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EA" w:rsidRDefault="008B317A" w:rsidP="008B317A">
      <w:pPr>
        <w:jc w:val="center"/>
        <w:rPr>
          <w:b/>
          <w:sz w:val="28"/>
          <w:szCs w:val="28"/>
        </w:rPr>
      </w:pPr>
      <w:r>
        <w:rPr>
          <w:b/>
          <w:sz w:val="28"/>
          <w:szCs w:val="28"/>
        </w:rPr>
        <w:t>ПОСТАНОВЛЕНИЕ</w:t>
      </w:r>
    </w:p>
    <w:p w:rsidR="00F821EA" w:rsidRDefault="008B317A" w:rsidP="008B317A">
      <w:pPr>
        <w:jc w:val="center"/>
        <w:rPr>
          <w:b/>
          <w:sz w:val="28"/>
          <w:szCs w:val="28"/>
        </w:rPr>
      </w:pPr>
      <w:r>
        <w:rPr>
          <w:b/>
          <w:sz w:val="28"/>
          <w:szCs w:val="28"/>
        </w:rPr>
        <w:t>АДМИНИСТРАЦИИ</w:t>
      </w:r>
    </w:p>
    <w:p w:rsidR="00F821EA" w:rsidRDefault="008B317A" w:rsidP="008B317A">
      <w:pPr>
        <w:jc w:val="center"/>
        <w:rPr>
          <w:b/>
          <w:sz w:val="28"/>
          <w:szCs w:val="28"/>
        </w:rPr>
      </w:pPr>
      <w:r>
        <w:rPr>
          <w:b/>
          <w:sz w:val="28"/>
          <w:szCs w:val="28"/>
        </w:rPr>
        <w:t>ГОРОДСКОГО ПОСЕЛЕНИЯ</w:t>
      </w:r>
    </w:p>
    <w:p w:rsidR="00F821EA" w:rsidRDefault="008B317A" w:rsidP="008B317A">
      <w:pPr>
        <w:jc w:val="center"/>
        <w:rPr>
          <w:b/>
          <w:sz w:val="28"/>
          <w:szCs w:val="28"/>
        </w:rPr>
      </w:pPr>
      <w:r>
        <w:rPr>
          <w:b/>
          <w:sz w:val="28"/>
          <w:szCs w:val="28"/>
        </w:rPr>
        <w:t>«ПОСЕЛОК ВОРОТЫНСК»</w:t>
      </w:r>
    </w:p>
    <w:p w:rsidR="00F821EA" w:rsidRDefault="008B317A" w:rsidP="008B317A">
      <w:pPr>
        <w:jc w:val="center"/>
        <w:rPr>
          <w:b/>
          <w:sz w:val="28"/>
          <w:szCs w:val="28"/>
        </w:rPr>
      </w:pPr>
      <w:r>
        <w:rPr>
          <w:b/>
          <w:sz w:val="28"/>
          <w:szCs w:val="28"/>
        </w:rPr>
        <w:t>Калужской области</w:t>
      </w:r>
    </w:p>
    <w:p w:rsidR="00F821EA" w:rsidRDefault="00F821EA" w:rsidP="00F821EA">
      <w:pPr>
        <w:rPr>
          <w:sz w:val="28"/>
          <w:szCs w:val="28"/>
        </w:rPr>
      </w:pPr>
    </w:p>
    <w:p w:rsidR="00F821EA" w:rsidRPr="002F41D9" w:rsidRDefault="00F821EA" w:rsidP="00F821EA">
      <w:pPr>
        <w:jc w:val="both"/>
        <w:rPr>
          <w:b/>
          <w:sz w:val="28"/>
          <w:szCs w:val="28"/>
        </w:rPr>
      </w:pPr>
      <w:r w:rsidRPr="002F41D9">
        <w:rPr>
          <w:b/>
          <w:sz w:val="28"/>
          <w:szCs w:val="28"/>
        </w:rPr>
        <w:t xml:space="preserve">от </w:t>
      </w:r>
      <w:r w:rsidR="00230850">
        <w:rPr>
          <w:b/>
          <w:sz w:val="28"/>
          <w:szCs w:val="28"/>
        </w:rPr>
        <w:t>20.08.</w:t>
      </w:r>
      <w:r w:rsidRPr="002F41D9">
        <w:rPr>
          <w:b/>
          <w:sz w:val="28"/>
          <w:szCs w:val="28"/>
        </w:rPr>
        <w:t>201</w:t>
      </w:r>
      <w:r w:rsidR="00854217">
        <w:rPr>
          <w:b/>
          <w:sz w:val="28"/>
          <w:szCs w:val="28"/>
        </w:rPr>
        <w:t>9</w:t>
      </w:r>
      <w:r w:rsidRPr="002F41D9">
        <w:rPr>
          <w:b/>
          <w:sz w:val="28"/>
          <w:szCs w:val="28"/>
        </w:rPr>
        <w:t xml:space="preserve">г.                       </w:t>
      </w:r>
      <w:proofErr w:type="spellStart"/>
      <w:r w:rsidR="008B317A" w:rsidRPr="002F41D9">
        <w:rPr>
          <w:b/>
          <w:sz w:val="28"/>
          <w:szCs w:val="28"/>
        </w:rPr>
        <w:t>пос.Воротынск</w:t>
      </w:r>
      <w:proofErr w:type="spellEnd"/>
      <w:r w:rsidRPr="002F41D9">
        <w:rPr>
          <w:b/>
          <w:sz w:val="28"/>
          <w:szCs w:val="28"/>
        </w:rPr>
        <w:t xml:space="preserve">    </w:t>
      </w:r>
      <w:r w:rsidR="008B317A" w:rsidRPr="002F41D9">
        <w:rPr>
          <w:b/>
          <w:sz w:val="28"/>
          <w:szCs w:val="28"/>
        </w:rPr>
        <w:t xml:space="preserve">                          </w:t>
      </w:r>
      <w:r w:rsidRPr="002F41D9">
        <w:rPr>
          <w:b/>
          <w:sz w:val="28"/>
          <w:szCs w:val="28"/>
        </w:rPr>
        <w:t xml:space="preserve">    №</w:t>
      </w:r>
      <w:r w:rsidR="00230850">
        <w:rPr>
          <w:b/>
          <w:sz w:val="28"/>
          <w:szCs w:val="28"/>
        </w:rPr>
        <w:t xml:space="preserve"> 247</w:t>
      </w:r>
    </w:p>
    <w:p w:rsidR="00F821EA" w:rsidRPr="00554066" w:rsidRDefault="00F821EA" w:rsidP="00F821EA">
      <w:pPr>
        <w:rPr>
          <w:b/>
          <w:sz w:val="20"/>
          <w:szCs w:val="20"/>
        </w:rPr>
      </w:pPr>
    </w:p>
    <w:p w:rsidR="00355979" w:rsidRPr="00554066" w:rsidRDefault="00355979" w:rsidP="00F821EA">
      <w:pPr>
        <w:rPr>
          <w:b/>
          <w:sz w:val="20"/>
          <w:szCs w:val="20"/>
        </w:rPr>
      </w:pPr>
    </w:p>
    <w:p w:rsidR="00F821EA" w:rsidRPr="002C21D8" w:rsidRDefault="00F821EA" w:rsidP="002F41D9">
      <w:pPr>
        <w:ind w:right="3259"/>
        <w:jc w:val="both"/>
        <w:rPr>
          <w:b/>
          <w:i/>
          <w:sz w:val="26"/>
          <w:szCs w:val="26"/>
        </w:rPr>
      </w:pPr>
      <w:r w:rsidRPr="002C21D8">
        <w:rPr>
          <w:b/>
          <w:i/>
          <w:sz w:val="26"/>
          <w:szCs w:val="26"/>
        </w:rPr>
        <w:t>О</w:t>
      </w:r>
      <w:r w:rsidR="002F41D9">
        <w:rPr>
          <w:b/>
          <w:i/>
          <w:sz w:val="26"/>
          <w:szCs w:val="26"/>
        </w:rPr>
        <w:t xml:space="preserve"> внесении изменений в Постановление</w:t>
      </w:r>
      <w:r w:rsidRPr="002C21D8">
        <w:rPr>
          <w:b/>
          <w:i/>
          <w:sz w:val="26"/>
          <w:szCs w:val="26"/>
        </w:rPr>
        <w:t xml:space="preserve">  </w:t>
      </w:r>
      <w:r w:rsidR="002F41D9">
        <w:rPr>
          <w:b/>
          <w:i/>
          <w:sz w:val="26"/>
          <w:szCs w:val="26"/>
        </w:rPr>
        <w:t>администрации городского поселения "Поселок Воротынск" от 01.06.2017г №160 "Об 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муниципальной программы "Формирование современной городской среды на территории городского поселения "Поселок Воротынск" на 2018-202</w:t>
      </w:r>
      <w:r w:rsidR="002618DC">
        <w:rPr>
          <w:b/>
          <w:i/>
          <w:sz w:val="26"/>
          <w:szCs w:val="26"/>
        </w:rPr>
        <w:t>2</w:t>
      </w:r>
      <w:r w:rsidR="002F41D9">
        <w:rPr>
          <w:b/>
          <w:i/>
          <w:sz w:val="26"/>
          <w:szCs w:val="26"/>
        </w:rPr>
        <w:t xml:space="preserve"> </w:t>
      </w:r>
      <w:r w:rsidR="00090645">
        <w:rPr>
          <w:b/>
          <w:i/>
          <w:sz w:val="26"/>
          <w:szCs w:val="26"/>
        </w:rPr>
        <w:t>годы</w:t>
      </w:r>
    </w:p>
    <w:p w:rsidR="00F821EA" w:rsidRDefault="00F821EA" w:rsidP="00F821EA">
      <w:pPr>
        <w:ind w:right="1699"/>
        <w:jc w:val="both"/>
        <w:rPr>
          <w:sz w:val="20"/>
          <w:szCs w:val="20"/>
        </w:rPr>
      </w:pPr>
    </w:p>
    <w:p w:rsidR="002F41D9" w:rsidRPr="002F41D9" w:rsidRDefault="00F821EA" w:rsidP="001E072F">
      <w:pPr>
        <w:shd w:val="clear" w:color="auto" w:fill="FFFFFF"/>
        <w:spacing w:line="276" w:lineRule="auto"/>
        <w:ind w:firstLine="567"/>
        <w:jc w:val="both"/>
        <w:rPr>
          <w:b/>
          <w:color w:val="000000"/>
          <w:spacing w:val="1"/>
          <w:sz w:val="26"/>
          <w:szCs w:val="26"/>
        </w:rPr>
      </w:pPr>
      <w:r w:rsidRPr="008B317A">
        <w:rPr>
          <w:color w:val="000000"/>
          <w:spacing w:val="1"/>
          <w:sz w:val="26"/>
          <w:szCs w:val="26"/>
        </w:rPr>
        <w:t xml:space="preserve">В </w:t>
      </w:r>
      <w:r w:rsidR="00854217">
        <w:rPr>
          <w:color w:val="000000"/>
          <w:spacing w:val="1"/>
          <w:sz w:val="26"/>
          <w:szCs w:val="26"/>
        </w:rPr>
        <w:t xml:space="preserve">соответствии с Федеральным законом от 06.10.2003г №131-ФЗ "Об общих принципах организации местного самоуправления в РФ", Уставом городского поселения "Поселок Воротынск", администрация городского поселения "Поселок Воротынск" </w:t>
      </w:r>
      <w:r w:rsidR="002F41D9" w:rsidRPr="002F41D9">
        <w:rPr>
          <w:b/>
          <w:color w:val="000000"/>
          <w:spacing w:val="1"/>
          <w:sz w:val="26"/>
          <w:szCs w:val="26"/>
        </w:rPr>
        <w:t>ПОСТАНОВЛЯЕТ:</w:t>
      </w:r>
    </w:p>
    <w:p w:rsidR="00F821EA" w:rsidRDefault="00F821EA" w:rsidP="00F821EA">
      <w:pPr>
        <w:jc w:val="both"/>
        <w:rPr>
          <w:sz w:val="12"/>
          <w:szCs w:val="12"/>
        </w:rPr>
      </w:pPr>
    </w:p>
    <w:p w:rsidR="00F821EA" w:rsidRDefault="00F821EA" w:rsidP="001E072F">
      <w:pPr>
        <w:spacing w:line="276" w:lineRule="auto"/>
        <w:ind w:right="-1" w:firstLine="567"/>
        <w:jc w:val="both"/>
        <w:rPr>
          <w:sz w:val="26"/>
          <w:szCs w:val="26"/>
        </w:rPr>
      </w:pPr>
      <w:r w:rsidRPr="008B317A">
        <w:rPr>
          <w:sz w:val="26"/>
          <w:szCs w:val="26"/>
        </w:rPr>
        <w:t>1.</w:t>
      </w:r>
      <w:r w:rsidR="002C21D8">
        <w:rPr>
          <w:sz w:val="26"/>
          <w:szCs w:val="26"/>
        </w:rPr>
        <w:t xml:space="preserve"> </w:t>
      </w:r>
      <w:r w:rsidR="002F41D9">
        <w:rPr>
          <w:sz w:val="26"/>
          <w:szCs w:val="26"/>
        </w:rPr>
        <w:t>Внести изменения в приложение №</w:t>
      </w:r>
      <w:r w:rsidR="00355979">
        <w:rPr>
          <w:sz w:val="26"/>
          <w:szCs w:val="26"/>
        </w:rPr>
        <w:t>2</w:t>
      </w:r>
      <w:r w:rsidR="002F41D9">
        <w:rPr>
          <w:sz w:val="26"/>
          <w:szCs w:val="26"/>
        </w:rPr>
        <w:t xml:space="preserve"> </w:t>
      </w:r>
      <w:r w:rsidR="00355979">
        <w:rPr>
          <w:sz w:val="26"/>
          <w:szCs w:val="26"/>
        </w:rPr>
        <w:t>Постановления администрации городского поселения "Поселок Воротынск" от 01.06.2017г №160 "Об 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w:t>
      </w:r>
      <w:r w:rsidR="00090645">
        <w:rPr>
          <w:sz w:val="26"/>
          <w:szCs w:val="26"/>
        </w:rPr>
        <w:t>и</w:t>
      </w:r>
      <w:r w:rsidR="00355979">
        <w:rPr>
          <w:sz w:val="26"/>
          <w:szCs w:val="26"/>
        </w:rPr>
        <w:t>пальной программы "Формирование современной городской среды на территории городского поселения "Поселок Воротынск" на 2018-202</w:t>
      </w:r>
      <w:r w:rsidR="00900F01">
        <w:rPr>
          <w:sz w:val="26"/>
          <w:szCs w:val="26"/>
        </w:rPr>
        <w:t>4</w:t>
      </w:r>
      <w:r w:rsidR="00355979">
        <w:rPr>
          <w:sz w:val="26"/>
          <w:szCs w:val="26"/>
        </w:rPr>
        <w:t xml:space="preserve"> </w:t>
      </w:r>
      <w:r w:rsidR="00554066">
        <w:rPr>
          <w:sz w:val="26"/>
          <w:szCs w:val="26"/>
        </w:rPr>
        <w:t>годы"</w:t>
      </w:r>
      <w:r w:rsidR="001E072F">
        <w:rPr>
          <w:sz w:val="26"/>
          <w:szCs w:val="26"/>
        </w:rPr>
        <w:t>, изложив его в новой редакции, согласно Приложения №2 к настоящему Постановлению.</w:t>
      </w:r>
    </w:p>
    <w:p w:rsidR="00F821EA" w:rsidRPr="00355979" w:rsidRDefault="00F821EA" w:rsidP="001E072F">
      <w:pPr>
        <w:pStyle w:val="a4"/>
        <w:tabs>
          <w:tab w:val="left" w:pos="993"/>
        </w:tabs>
        <w:spacing w:after="0"/>
        <w:ind w:left="0" w:firstLine="567"/>
        <w:jc w:val="both"/>
        <w:rPr>
          <w:rFonts w:ascii="Times New Roman" w:hAnsi="Times New Roman"/>
          <w:sz w:val="26"/>
          <w:szCs w:val="26"/>
        </w:rPr>
      </w:pPr>
      <w:r w:rsidRPr="008B317A">
        <w:rPr>
          <w:rFonts w:ascii="Times New Roman" w:hAnsi="Times New Roman"/>
          <w:sz w:val="26"/>
          <w:szCs w:val="26"/>
        </w:rPr>
        <w:t>2.</w:t>
      </w:r>
      <w:r w:rsidR="002C21D8">
        <w:rPr>
          <w:rFonts w:ascii="Times New Roman" w:hAnsi="Times New Roman"/>
          <w:sz w:val="26"/>
          <w:szCs w:val="26"/>
        </w:rPr>
        <w:t xml:space="preserve"> </w:t>
      </w:r>
      <w:r w:rsidR="00355979">
        <w:rPr>
          <w:rFonts w:ascii="Times New Roman" w:hAnsi="Times New Roman"/>
          <w:sz w:val="26"/>
          <w:szCs w:val="26"/>
        </w:rPr>
        <w:t>Данное постановление вступает в силу с момента его подписания и подлежит размещению на официальном сайте ГП "Поселок Воротынск" (</w:t>
      </w:r>
      <w:r w:rsidR="00355979">
        <w:rPr>
          <w:rFonts w:ascii="Times New Roman" w:hAnsi="Times New Roman"/>
          <w:sz w:val="26"/>
          <w:szCs w:val="26"/>
          <w:lang w:val="en-US"/>
        </w:rPr>
        <w:t>www</w:t>
      </w:r>
      <w:r w:rsidR="00355979" w:rsidRPr="00355979">
        <w:rPr>
          <w:rFonts w:ascii="Times New Roman" w:hAnsi="Times New Roman"/>
          <w:sz w:val="26"/>
          <w:szCs w:val="26"/>
        </w:rPr>
        <w:t>.</w:t>
      </w:r>
      <w:proofErr w:type="spellStart"/>
      <w:r w:rsidR="00355979">
        <w:rPr>
          <w:rFonts w:ascii="Times New Roman" w:hAnsi="Times New Roman"/>
          <w:sz w:val="26"/>
          <w:szCs w:val="26"/>
          <w:lang w:val="en-US"/>
        </w:rPr>
        <w:t>admvorotynsk</w:t>
      </w:r>
      <w:proofErr w:type="spellEnd"/>
      <w:r w:rsidR="00355979" w:rsidRPr="00355979">
        <w:rPr>
          <w:rFonts w:ascii="Times New Roman" w:hAnsi="Times New Roman"/>
          <w:sz w:val="26"/>
          <w:szCs w:val="26"/>
        </w:rPr>
        <w:t>.</w:t>
      </w:r>
      <w:proofErr w:type="spellStart"/>
      <w:r w:rsidR="00355979">
        <w:rPr>
          <w:rFonts w:ascii="Times New Roman" w:hAnsi="Times New Roman"/>
          <w:sz w:val="26"/>
          <w:szCs w:val="26"/>
          <w:lang w:val="en-US"/>
        </w:rPr>
        <w:t>ru</w:t>
      </w:r>
      <w:proofErr w:type="spellEnd"/>
      <w:r w:rsidR="00355979" w:rsidRPr="00355979">
        <w:rPr>
          <w:rFonts w:ascii="Times New Roman" w:hAnsi="Times New Roman"/>
          <w:sz w:val="26"/>
          <w:szCs w:val="26"/>
        </w:rPr>
        <w:t>).</w:t>
      </w:r>
    </w:p>
    <w:p w:rsidR="00A915D9" w:rsidRDefault="00A915D9" w:rsidP="00BE2F85">
      <w:pPr>
        <w:pStyle w:val="a4"/>
        <w:spacing w:after="0" w:line="240" w:lineRule="auto"/>
        <w:ind w:left="0" w:right="-2" w:firstLine="567"/>
        <w:jc w:val="both"/>
        <w:rPr>
          <w:rFonts w:ascii="Times New Roman" w:hAnsi="Times New Roman"/>
          <w:sz w:val="26"/>
          <w:szCs w:val="26"/>
        </w:rPr>
      </w:pPr>
    </w:p>
    <w:p w:rsidR="00355979" w:rsidRDefault="00355979" w:rsidP="00BE2F85">
      <w:pPr>
        <w:pStyle w:val="a4"/>
        <w:spacing w:after="0" w:line="240" w:lineRule="auto"/>
        <w:ind w:left="0" w:right="-2" w:firstLine="567"/>
        <w:jc w:val="both"/>
        <w:rPr>
          <w:rFonts w:ascii="Times New Roman" w:hAnsi="Times New Roman"/>
          <w:sz w:val="26"/>
          <w:szCs w:val="26"/>
        </w:rPr>
      </w:pPr>
    </w:p>
    <w:p w:rsidR="00A915D9" w:rsidRPr="00A915D9" w:rsidRDefault="00A915D9" w:rsidP="00BE2F85">
      <w:pPr>
        <w:pStyle w:val="a4"/>
        <w:spacing w:after="0" w:line="240" w:lineRule="auto"/>
        <w:ind w:left="0" w:right="-2" w:firstLine="567"/>
        <w:jc w:val="both"/>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15D9" w:rsidRPr="00A915D9" w:rsidTr="008E2E8A">
        <w:tc>
          <w:tcPr>
            <w:tcW w:w="4785" w:type="dxa"/>
          </w:tcPr>
          <w:p w:rsidR="00A915D9" w:rsidRPr="00A915D9" w:rsidRDefault="00854217" w:rsidP="00BE2F85">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И.о.</w:t>
            </w:r>
            <w:r w:rsidR="00355979">
              <w:rPr>
                <w:rFonts w:ascii="Times New Roman" w:hAnsi="Times New Roman"/>
                <w:b/>
                <w:sz w:val="26"/>
                <w:szCs w:val="26"/>
              </w:rPr>
              <w:t>г</w:t>
            </w:r>
            <w:r w:rsidR="00A915D9" w:rsidRPr="00A915D9">
              <w:rPr>
                <w:rFonts w:ascii="Times New Roman" w:hAnsi="Times New Roman"/>
                <w:b/>
                <w:sz w:val="26"/>
                <w:szCs w:val="26"/>
              </w:rPr>
              <w:t>лав</w:t>
            </w:r>
            <w:r w:rsidR="00355979">
              <w:rPr>
                <w:rFonts w:ascii="Times New Roman" w:hAnsi="Times New Roman"/>
                <w:b/>
                <w:sz w:val="26"/>
                <w:szCs w:val="26"/>
              </w:rPr>
              <w:t>ы</w:t>
            </w:r>
            <w:r w:rsidR="00A915D9" w:rsidRPr="00A915D9">
              <w:rPr>
                <w:rFonts w:ascii="Times New Roman" w:hAnsi="Times New Roman"/>
                <w:b/>
                <w:sz w:val="26"/>
                <w:szCs w:val="26"/>
              </w:rPr>
              <w:t xml:space="preserve"> администрации</w:t>
            </w:r>
          </w:p>
          <w:p w:rsidR="008E2E8A" w:rsidRDefault="00B11981" w:rsidP="00854217">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Городского поселения</w:t>
            </w:r>
          </w:p>
          <w:p w:rsidR="00B11981" w:rsidRPr="008E2E8A" w:rsidRDefault="00B11981" w:rsidP="00854217">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 xml:space="preserve">"Поселок Воротынск"                                                       </w:t>
            </w:r>
          </w:p>
        </w:tc>
        <w:tc>
          <w:tcPr>
            <w:tcW w:w="4786" w:type="dxa"/>
          </w:tcPr>
          <w:p w:rsidR="00BE2F85" w:rsidRDefault="00BE2F85" w:rsidP="00BE2F85">
            <w:pPr>
              <w:pStyle w:val="a4"/>
              <w:spacing w:after="0" w:line="240" w:lineRule="auto"/>
              <w:ind w:left="0" w:right="-2"/>
              <w:jc w:val="both"/>
              <w:rPr>
                <w:rFonts w:ascii="Times New Roman" w:hAnsi="Times New Roman"/>
                <w:b/>
                <w:sz w:val="26"/>
                <w:szCs w:val="26"/>
              </w:rPr>
            </w:pPr>
          </w:p>
          <w:p w:rsidR="00A915D9" w:rsidRDefault="00A915D9" w:rsidP="00355979">
            <w:pPr>
              <w:pStyle w:val="a4"/>
              <w:spacing w:after="0" w:line="240" w:lineRule="auto"/>
              <w:ind w:left="0" w:right="-2"/>
              <w:jc w:val="both"/>
              <w:rPr>
                <w:rFonts w:ascii="Times New Roman" w:hAnsi="Times New Roman"/>
                <w:b/>
                <w:sz w:val="26"/>
                <w:szCs w:val="26"/>
              </w:rPr>
            </w:pPr>
          </w:p>
          <w:p w:rsidR="00B11981" w:rsidRPr="00A915D9" w:rsidRDefault="00B11981" w:rsidP="00355979">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 xml:space="preserve">                                  А.Н. </w:t>
            </w:r>
            <w:proofErr w:type="spellStart"/>
            <w:r>
              <w:rPr>
                <w:rFonts w:ascii="Times New Roman" w:hAnsi="Times New Roman"/>
                <w:b/>
                <w:sz w:val="26"/>
                <w:szCs w:val="26"/>
              </w:rPr>
              <w:t>Шакура</w:t>
            </w:r>
            <w:proofErr w:type="spellEnd"/>
          </w:p>
        </w:tc>
      </w:tr>
    </w:tbl>
    <w:p w:rsidR="00F821EA" w:rsidRDefault="00F821EA" w:rsidP="00F821EA">
      <w:pPr>
        <w:ind w:left="5500"/>
        <w:jc w:val="right"/>
        <w:rPr>
          <w:b/>
          <w:sz w:val="28"/>
          <w:szCs w:val="28"/>
        </w:rPr>
      </w:pPr>
    </w:p>
    <w:p w:rsidR="00A915D9" w:rsidRDefault="00A915D9" w:rsidP="00F821EA">
      <w:pPr>
        <w:ind w:left="5500"/>
        <w:jc w:val="right"/>
        <w:rPr>
          <w:b/>
          <w:sz w:val="28"/>
          <w:szCs w:val="28"/>
        </w:rPr>
      </w:pPr>
    </w:p>
    <w:p w:rsidR="00A915D9" w:rsidRPr="00A915D9" w:rsidRDefault="00A915D9" w:rsidP="00F821EA">
      <w:pPr>
        <w:ind w:left="5500"/>
        <w:jc w:val="right"/>
        <w:rPr>
          <w:b/>
          <w:sz w:val="28"/>
          <w:szCs w:val="28"/>
        </w:rPr>
      </w:pPr>
    </w:p>
    <w:sectPr w:rsidR="00A915D9" w:rsidRPr="00A915D9" w:rsidSect="00F821E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476D5"/>
    <w:multiLevelType w:val="multilevel"/>
    <w:tmpl w:val="F5AEAC76"/>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21EA"/>
    <w:rsid w:val="0002372A"/>
    <w:rsid w:val="00041FD8"/>
    <w:rsid w:val="00067866"/>
    <w:rsid w:val="0007175D"/>
    <w:rsid w:val="00090645"/>
    <w:rsid w:val="001360E6"/>
    <w:rsid w:val="001E072F"/>
    <w:rsid w:val="00230850"/>
    <w:rsid w:val="002618DC"/>
    <w:rsid w:val="002C21D8"/>
    <w:rsid w:val="002F41D9"/>
    <w:rsid w:val="00355979"/>
    <w:rsid w:val="00373D9B"/>
    <w:rsid w:val="003A4B4D"/>
    <w:rsid w:val="003C4B93"/>
    <w:rsid w:val="00503A55"/>
    <w:rsid w:val="005173A7"/>
    <w:rsid w:val="00544BE1"/>
    <w:rsid w:val="0055003A"/>
    <w:rsid w:val="00554066"/>
    <w:rsid w:val="00621FBD"/>
    <w:rsid w:val="006C595B"/>
    <w:rsid w:val="006D71D9"/>
    <w:rsid w:val="007240DD"/>
    <w:rsid w:val="00746A48"/>
    <w:rsid w:val="007E67F6"/>
    <w:rsid w:val="00854217"/>
    <w:rsid w:val="008B317A"/>
    <w:rsid w:val="008E2E8A"/>
    <w:rsid w:val="00900F01"/>
    <w:rsid w:val="0092437A"/>
    <w:rsid w:val="00987A82"/>
    <w:rsid w:val="00A747A8"/>
    <w:rsid w:val="00A915D9"/>
    <w:rsid w:val="00B11981"/>
    <w:rsid w:val="00BE2F85"/>
    <w:rsid w:val="00C52D0E"/>
    <w:rsid w:val="00D06BEA"/>
    <w:rsid w:val="00D43FD5"/>
    <w:rsid w:val="00D70D60"/>
    <w:rsid w:val="00DB5D12"/>
    <w:rsid w:val="00E85816"/>
    <w:rsid w:val="00EA7E40"/>
    <w:rsid w:val="00F8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1EA"/>
    <w:pPr>
      <w:spacing w:before="100" w:beforeAutospacing="1" w:after="100" w:afterAutospacing="1"/>
    </w:pPr>
  </w:style>
  <w:style w:type="paragraph" w:styleId="a4">
    <w:name w:val="List Paragraph"/>
    <w:basedOn w:val="a"/>
    <w:uiPriority w:val="34"/>
    <w:qFormat/>
    <w:rsid w:val="00F821EA"/>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A9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5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283CB-04CD-4E40-850A-81648932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ПК_01</dc:creator>
  <cp:keywords/>
  <dc:description/>
  <cp:lastModifiedBy>1111</cp:lastModifiedBy>
  <cp:revision>30</cp:revision>
  <cp:lastPrinted>2019-10-02T07:22:00Z</cp:lastPrinted>
  <dcterms:created xsi:type="dcterms:W3CDTF">2017-05-10T09:12:00Z</dcterms:created>
  <dcterms:modified xsi:type="dcterms:W3CDTF">2019-10-02T07:22:00Z</dcterms:modified>
</cp:coreProperties>
</file>