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A3" w:rsidRPr="00CA2B60" w:rsidRDefault="001B27A3" w:rsidP="00F36CD3">
      <w:pPr>
        <w:jc w:val="center"/>
        <w:rPr>
          <w:noProof/>
          <w:sz w:val="20"/>
          <w:szCs w:val="20"/>
          <w:lang w:eastAsia="ru-RU"/>
        </w:rPr>
      </w:pPr>
    </w:p>
    <w:p w:rsidR="001B27A3" w:rsidRPr="006F2B55" w:rsidRDefault="001B27A3" w:rsidP="00F36CD3">
      <w:pPr>
        <w:jc w:val="center"/>
        <w:rPr>
          <w:sz w:val="28"/>
          <w:szCs w:val="28"/>
        </w:rPr>
      </w:pPr>
      <w:r w:rsidRPr="00EB3A2C">
        <w:rPr>
          <w:noProof/>
          <w:sz w:val="1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и Корона России чб для печати увелич" style="width:54pt;height:90pt;visibility:visible">
            <v:imagedata r:id="rId5" o:title=""/>
          </v:shape>
        </w:pict>
      </w:r>
    </w:p>
    <w:p w:rsidR="001B27A3" w:rsidRPr="00F36CD3" w:rsidRDefault="001B27A3" w:rsidP="00F36CD3">
      <w:pPr>
        <w:spacing w:after="0" w:line="240" w:lineRule="auto"/>
        <w:jc w:val="center"/>
        <w:rPr>
          <w:rFonts w:ascii="Times New Roman" w:hAnsi="Times New Roman"/>
          <w:sz w:val="28"/>
          <w:szCs w:val="28"/>
        </w:rPr>
      </w:pPr>
    </w:p>
    <w:p w:rsidR="001B27A3" w:rsidRPr="00F36CD3" w:rsidRDefault="001B27A3" w:rsidP="00F36CD3">
      <w:pPr>
        <w:spacing w:after="0" w:line="240" w:lineRule="auto"/>
        <w:jc w:val="center"/>
        <w:rPr>
          <w:rFonts w:ascii="Times New Roman" w:hAnsi="Times New Roman"/>
          <w:sz w:val="28"/>
          <w:szCs w:val="28"/>
        </w:rPr>
      </w:pPr>
      <w:r w:rsidRPr="00F36CD3">
        <w:rPr>
          <w:rFonts w:ascii="Times New Roman" w:hAnsi="Times New Roman"/>
          <w:sz w:val="28"/>
          <w:szCs w:val="28"/>
        </w:rPr>
        <w:t>СОБРАНИЕ ПРЕДСТАВИТЕЛЕЙ</w:t>
      </w:r>
    </w:p>
    <w:p w:rsidR="001B27A3" w:rsidRPr="00F36CD3" w:rsidRDefault="001B27A3" w:rsidP="00F36CD3">
      <w:pPr>
        <w:spacing w:after="0" w:line="240" w:lineRule="auto"/>
        <w:jc w:val="center"/>
        <w:rPr>
          <w:rFonts w:ascii="Times New Roman" w:hAnsi="Times New Roman"/>
          <w:sz w:val="28"/>
          <w:szCs w:val="28"/>
        </w:rPr>
      </w:pPr>
      <w:r w:rsidRPr="00F36CD3">
        <w:rPr>
          <w:rFonts w:ascii="Times New Roman" w:hAnsi="Times New Roman"/>
          <w:sz w:val="28"/>
          <w:szCs w:val="28"/>
        </w:rPr>
        <w:t>ГОРОДСКОГО ПОСЕЛЕНИЯ</w:t>
      </w:r>
    </w:p>
    <w:p w:rsidR="001B27A3" w:rsidRPr="00F36CD3" w:rsidRDefault="001B27A3" w:rsidP="00F36CD3">
      <w:pPr>
        <w:spacing w:after="0" w:line="240" w:lineRule="auto"/>
        <w:jc w:val="center"/>
        <w:rPr>
          <w:rFonts w:ascii="Times New Roman" w:hAnsi="Times New Roman"/>
          <w:sz w:val="28"/>
          <w:szCs w:val="28"/>
        </w:rPr>
      </w:pPr>
      <w:r w:rsidRPr="00F36CD3">
        <w:rPr>
          <w:rFonts w:ascii="Times New Roman" w:hAnsi="Times New Roman"/>
          <w:sz w:val="28"/>
          <w:szCs w:val="28"/>
        </w:rPr>
        <w:t>«ПОСЕЛОК ВОРОТЫНСК»</w:t>
      </w:r>
    </w:p>
    <w:p w:rsidR="001B27A3" w:rsidRPr="00F36CD3" w:rsidRDefault="001B27A3" w:rsidP="00F36CD3">
      <w:pPr>
        <w:spacing w:after="0" w:line="240" w:lineRule="auto"/>
        <w:jc w:val="center"/>
        <w:rPr>
          <w:rFonts w:ascii="Times New Roman" w:hAnsi="Times New Roman"/>
          <w:sz w:val="28"/>
          <w:szCs w:val="28"/>
        </w:rPr>
      </w:pPr>
    </w:p>
    <w:p w:rsidR="001B27A3" w:rsidRPr="004729C2" w:rsidRDefault="001B27A3" w:rsidP="00F36CD3">
      <w:pPr>
        <w:spacing w:after="0" w:line="240" w:lineRule="auto"/>
        <w:jc w:val="center"/>
        <w:rPr>
          <w:rFonts w:ascii="Times New Roman" w:hAnsi="Times New Roman"/>
          <w:b/>
          <w:sz w:val="28"/>
          <w:szCs w:val="28"/>
        </w:rPr>
      </w:pPr>
      <w:r w:rsidRPr="004729C2">
        <w:rPr>
          <w:rFonts w:ascii="Times New Roman" w:hAnsi="Times New Roman"/>
          <w:b/>
          <w:sz w:val="28"/>
          <w:szCs w:val="28"/>
        </w:rPr>
        <w:t>РЕШЕНИЕ</w:t>
      </w:r>
    </w:p>
    <w:p w:rsidR="001B27A3" w:rsidRPr="00F36CD3" w:rsidRDefault="001B27A3" w:rsidP="00F36CD3">
      <w:pPr>
        <w:spacing w:after="0" w:line="240" w:lineRule="auto"/>
        <w:jc w:val="center"/>
        <w:rPr>
          <w:rFonts w:ascii="Times New Roman" w:hAnsi="Times New Roman"/>
          <w:sz w:val="28"/>
          <w:szCs w:val="28"/>
        </w:rPr>
      </w:pPr>
    </w:p>
    <w:tbl>
      <w:tblPr>
        <w:tblW w:w="0" w:type="auto"/>
        <w:tblLook w:val="00A0"/>
      </w:tblPr>
      <w:tblGrid>
        <w:gridCol w:w="4785"/>
        <w:gridCol w:w="4785"/>
      </w:tblGrid>
      <w:tr w:rsidR="001B27A3" w:rsidRPr="00B45002" w:rsidTr="004A024A">
        <w:tc>
          <w:tcPr>
            <w:tcW w:w="4785" w:type="dxa"/>
          </w:tcPr>
          <w:p w:rsidR="001B27A3" w:rsidRPr="00B45002" w:rsidRDefault="001B27A3" w:rsidP="00F36CD3">
            <w:pPr>
              <w:spacing w:after="0" w:line="240" w:lineRule="auto"/>
              <w:rPr>
                <w:rFonts w:ascii="Times New Roman" w:hAnsi="Times New Roman"/>
                <w:b/>
                <w:sz w:val="28"/>
                <w:szCs w:val="28"/>
              </w:rPr>
            </w:pPr>
            <w:r>
              <w:rPr>
                <w:rFonts w:ascii="Times New Roman" w:hAnsi="Times New Roman"/>
                <w:b/>
                <w:sz w:val="28"/>
                <w:szCs w:val="28"/>
              </w:rPr>
              <w:t xml:space="preserve">19 июня </w:t>
            </w:r>
            <w:r w:rsidRPr="00B45002">
              <w:rPr>
                <w:rFonts w:ascii="Times New Roman" w:hAnsi="Times New Roman"/>
                <w:b/>
                <w:sz w:val="28"/>
                <w:szCs w:val="28"/>
              </w:rPr>
              <w:t>2018 года</w:t>
            </w:r>
          </w:p>
        </w:tc>
        <w:tc>
          <w:tcPr>
            <w:tcW w:w="4786" w:type="dxa"/>
          </w:tcPr>
          <w:p w:rsidR="001B27A3" w:rsidRPr="00B45002" w:rsidRDefault="001B27A3" w:rsidP="00424C67">
            <w:pPr>
              <w:spacing w:after="0" w:line="240" w:lineRule="auto"/>
              <w:ind w:right="-6"/>
              <w:jc w:val="right"/>
              <w:rPr>
                <w:rFonts w:ascii="Times New Roman" w:hAnsi="Times New Roman"/>
                <w:b/>
                <w:sz w:val="28"/>
                <w:szCs w:val="28"/>
              </w:rPr>
            </w:pPr>
            <w:r w:rsidRPr="00B45002">
              <w:rPr>
                <w:rFonts w:ascii="Times New Roman" w:hAnsi="Times New Roman"/>
                <w:b/>
                <w:sz w:val="28"/>
                <w:szCs w:val="28"/>
              </w:rPr>
              <w:t xml:space="preserve">№ </w:t>
            </w:r>
            <w:r>
              <w:rPr>
                <w:rFonts w:ascii="Times New Roman" w:hAnsi="Times New Roman"/>
                <w:b/>
                <w:sz w:val="28"/>
                <w:szCs w:val="28"/>
              </w:rPr>
              <w:t>17</w:t>
            </w:r>
          </w:p>
        </w:tc>
      </w:tr>
    </w:tbl>
    <w:p w:rsidR="001B27A3" w:rsidRPr="00BA7C1A" w:rsidRDefault="001B27A3" w:rsidP="00F36CD3">
      <w:pPr>
        <w:spacing w:after="0" w:line="240" w:lineRule="auto"/>
        <w:jc w:val="both"/>
        <w:rPr>
          <w:rFonts w:ascii="Times New Roman" w:hAnsi="Times New Roman"/>
          <w:i/>
          <w:sz w:val="14"/>
          <w:szCs w:val="14"/>
        </w:rPr>
      </w:pPr>
    </w:p>
    <w:tbl>
      <w:tblPr>
        <w:tblW w:w="0" w:type="auto"/>
        <w:tblLook w:val="00A0"/>
      </w:tblPr>
      <w:tblGrid>
        <w:gridCol w:w="4785"/>
        <w:gridCol w:w="4785"/>
      </w:tblGrid>
      <w:tr w:rsidR="001B27A3" w:rsidRPr="00B45002" w:rsidTr="003D3272">
        <w:tc>
          <w:tcPr>
            <w:tcW w:w="4785" w:type="dxa"/>
          </w:tcPr>
          <w:p w:rsidR="001B27A3" w:rsidRPr="00F8493E" w:rsidRDefault="001B27A3" w:rsidP="00256B14">
            <w:pPr>
              <w:spacing w:line="240" w:lineRule="auto"/>
              <w:jc w:val="both"/>
              <w:rPr>
                <w:rFonts w:ascii="Times New Roman" w:hAnsi="Times New Roman"/>
                <w:i/>
                <w:sz w:val="24"/>
                <w:szCs w:val="26"/>
              </w:rPr>
            </w:pPr>
            <w:r w:rsidRPr="008E3286">
              <w:rPr>
                <w:rFonts w:ascii="Times New Roman" w:hAnsi="Times New Roman"/>
                <w:i/>
                <w:sz w:val="24"/>
                <w:szCs w:val="26"/>
              </w:rPr>
              <w:t>Об утверждении Положения о бюджетном процессе в городском поселении «Поселок Воротынск»</w:t>
            </w:r>
          </w:p>
        </w:tc>
        <w:tc>
          <w:tcPr>
            <w:tcW w:w="4786" w:type="dxa"/>
          </w:tcPr>
          <w:p w:rsidR="001B27A3" w:rsidRPr="00B45002" w:rsidRDefault="001B27A3" w:rsidP="003D3272">
            <w:pPr>
              <w:spacing w:after="0" w:line="240" w:lineRule="auto"/>
              <w:jc w:val="right"/>
              <w:rPr>
                <w:rFonts w:ascii="Times New Roman" w:hAnsi="Times New Roman"/>
                <w:b/>
                <w:sz w:val="28"/>
                <w:szCs w:val="28"/>
              </w:rPr>
            </w:pPr>
          </w:p>
        </w:tc>
      </w:tr>
    </w:tbl>
    <w:p w:rsidR="001B27A3" w:rsidRPr="00F36CD3" w:rsidRDefault="001B27A3" w:rsidP="00F36CD3">
      <w:pPr>
        <w:spacing w:after="0" w:line="240" w:lineRule="auto"/>
        <w:ind w:firstLine="851"/>
        <w:jc w:val="both"/>
        <w:rPr>
          <w:rFonts w:ascii="Times New Roman" w:hAnsi="Times New Roman"/>
          <w:sz w:val="26"/>
          <w:szCs w:val="26"/>
        </w:rPr>
      </w:pPr>
    </w:p>
    <w:p w:rsidR="001B27A3" w:rsidRDefault="001B27A3" w:rsidP="00256B14">
      <w:pPr>
        <w:autoSpaceDE w:val="0"/>
        <w:autoSpaceDN w:val="0"/>
        <w:adjustRightInd w:val="0"/>
        <w:spacing w:line="240" w:lineRule="auto"/>
        <w:ind w:firstLine="540"/>
        <w:jc w:val="both"/>
        <w:rPr>
          <w:rFonts w:ascii="Times New Roman" w:hAnsi="Times New Roman"/>
          <w:bCs/>
          <w:sz w:val="26"/>
          <w:szCs w:val="26"/>
        </w:rPr>
      </w:pPr>
      <w:r w:rsidRPr="0074368F">
        <w:rPr>
          <w:rFonts w:ascii="Times New Roman" w:hAnsi="Times New Roman"/>
          <w:sz w:val="26"/>
          <w:szCs w:val="26"/>
        </w:rPr>
        <w:t xml:space="preserve">В соответствии со статьей 3 и статьей 9 Бюджетного Кодекса Российской Федерации, в целях определения правовых основ и механизма осуществления бюджетного процесса в </w:t>
      </w:r>
      <w:r>
        <w:rPr>
          <w:rFonts w:ascii="Times New Roman" w:hAnsi="Times New Roman"/>
          <w:sz w:val="26"/>
          <w:szCs w:val="26"/>
        </w:rPr>
        <w:t>городском поселении «Поселок Воротынск»</w:t>
      </w:r>
      <w:r w:rsidRPr="0074368F">
        <w:rPr>
          <w:rFonts w:ascii="Times New Roman" w:hAnsi="Times New Roman"/>
          <w:sz w:val="26"/>
          <w:szCs w:val="26"/>
        </w:rPr>
        <w:t>,</w:t>
      </w:r>
      <w:r>
        <w:rPr>
          <w:rFonts w:ascii="Times New Roman" w:hAnsi="Times New Roman"/>
          <w:sz w:val="26"/>
          <w:szCs w:val="26"/>
        </w:rPr>
        <w:t xml:space="preserve"> руководствуясь </w:t>
      </w:r>
      <w:r w:rsidRPr="00D624AD">
        <w:rPr>
          <w:rFonts w:ascii="Times New Roman" w:hAnsi="Times New Roman"/>
          <w:bCs/>
          <w:sz w:val="26"/>
          <w:szCs w:val="26"/>
        </w:rPr>
        <w:t xml:space="preserve">Уставом городского поселения «Поселок Воротынск» </w:t>
      </w:r>
    </w:p>
    <w:p w:rsidR="001B27A3" w:rsidRPr="0074368F" w:rsidRDefault="001B27A3" w:rsidP="00256B14">
      <w:pPr>
        <w:jc w:val="center"/>
        <w:rPr>
          <w:rFonts w:ascii="Times New Roman" w:hAnsi="Times New Roman"/>
          <w:b/>
          <w:sz w:val="28"/>
          <w:szCs w:val="28"/>
        </w:rPr>
      </w:pPr>
      <w:r w:rsidRPr="0074368F">
        <w:rPr>
          <w:rFonts w:ascii="Times New Roman" w:hAnsi="Times New Roman"/>
          <w:b/>
          <w:sz w:val="28"/>
          <w:szCs w:val="28"/>
        </w:rPr>
        <w:t>Собрание представителей  Р Е Ш И Л О:</w:t>
      </w:r>
    </w:p>
    <w:p w:rsidR="001B27A3" w:rsidRPr="0074368F" w:rsidRDefault="001B27A3" w:rsidP="00256B14">
      <w:pPr>
        <w:numPr>
          <w:ilvl w:val="0"/>
          <w:numId w:val="15"/>
        </w:numPr>
        <w:spacing w:after="0" w:line="240" w:lineRule="auto"/>
        <w:ind w:left="900"/>
        <w:jc w:val="both"/>
        <w:rPr>
          <w:rFonts w:ascii="Times New Roman" w:hAnsi="Times New Roman"/>
          <w:sz w:val="26"/>
          <w:szCs w:val="26"/>
        </w:rPr>
      </w:pPr>
      <w:r w:rsidRPr="0074368F">
        <w:rPr>
          <w:rFonts w:ascii="Times New Roman" w:hAnsi="Times New Roman"/>
          <w:sz w:val="26"/>
          <w:szCs w:val="26"/>
        </w:rPr>
        <w:t xml:space="preserve">Утвердить Положение «О бюджетном процессе в </w:t>
      </w:r>
      <w:r>
        <w:rPr>
          <w:rFonts w:ascii="Times New Roman" w:hAnsi="Times New Roman"/>
          <w:sz w:val="26"/>
          <w:szCs w:val="26"/>
        </w:rPr>
        <w:t>городском поселении «Поселок Воротынск»</w:t>
      </w:r>
      <w:r w:rsidRPr="0074368F">
        <w:rPr>
          <w:rFonts w:ascii="Times New Roman" w:hAnsi="Times New Roman"/>
          <w:sz w:val="26"/>
          <w:szCs w:val="26"/>
        </w:rPr>
        <w:t>» (</w:t>
      </w:r>
      <w:r>
        <w:rPr>
          <w:rFonts w:ascii="Times New Roman" w:hAnsi="Times New Roman"/>
          <w:sz w:val="26"/>
          <w:szCs w:val="26"/>
        </w:rPr>
        <w:t>Приложение № 1</w:t>
      </w:r>
      <w:r w:rsidRPr="0074368F">
        <w:rPr>
          <w:rFonts w:ascii="Times New Roman" w:hAnsi="Times New Roman"/>
          <w:sz w:val="26"/>
          <w:szCs w:val="26"/>
        </w:rPr>
        <w:t>).</w:t>
      </w:r>
    </w:p>
    <w:p w:rsidR="001B27A3" w:rsidRDefault="001B27A3" w:rsidP="00256B14">
      <w:pPr>
        <w:numPr>
          <w:ilvl w:val="0"/>
          <w:numId w:val="15"/>
        </w:numPr>
        <w:spacing w:after="0" w:line="240" w:lineRule="auto"/>
        <w:ind w:left="900"/>
        <w:jc w:val="both"/>
        <w:rPr>
          <w:rFonts w:ascii="Times New Roman" w:hAnsi="Times New Roman"/>
          <w:sz w:val="26"/>
          <w:szCs w:val="26"/>
        </w:rPr>
      </w:pPr>
      <w:r w:rsidRPr="0074368F">
        <w:rPr>
          <w:rFonts w:ascii="Times New Roman" w:hAnsi="Times New Roman"/>
          <w:sz w:val="26"/>
          <w:szCs w:val="26"/>
        </w:rPr>
        <w:t>Признать утратившим силу</w:t>
      </w:r>
      <w:r>
        <w:rPr>
          <w:rFonts w:ascii="Times New Roman" w:hAnsi="Times New Roman"/>
          <w:sz w:val="26"/>
          <w:szCs w:val="26"/>
        </w:rPr>
        <w:t>:</w:t>
      </w:r>
    </w:p>
    <w:p w:rsidR="001B27A3" w:rsidRDefault="001B27A3" w:rsidP="00256B14">
      <w:pPr>
        <w:numPr>
          <w:ilvl w:val="0"/>
          <w:numId w:val="16"/>
        </w:numPr>
        <w:spacing w:line="240" w:lineRule="auto"/>
        <w:jc w:val="both"/>
        <w:rPr>
          <w:rFonts w:ascii="Times New Roman" w:hAnsi="Times New Roman"/>
          <w:sz w:val="26"/>
          <w:szCs w:val="26"/>
        </w:rPr>
      </w:pPr>
      <w:r w:rsidRPr="0074368F">
        <w:rPr>
          <w:rFonts w:ascii="Times New Roman" w:hAnsi="Times New Roman"/>
          <w:sz w:val="26"/>
          <w:szCs w:val="26"/>
        </w:rPr>
        <w:t xml:space="preserve">решение </w:t>
      </w:r>
      <w:r>
        <w:rPr>
          <w:rFonts w:ascii="Times New Roman" w:hAnsi="Times New Roman"/>
          <w:sz w:val="26"/>
          <w:szCs w:val="26"/>
        </w:rPr>
        <w:t>Собрания представителей муниципального образования «Поселок Воротынск» от 06.12.2010 № 45 «Об утверждении Положения о бюджетном процессе в муниципальном образовании «Поселок Воротынск»;</w:t>
      </w:r>
    </w:p>
    <w:p w:rsidR="001B27A3" w:rsidRDefault="001B27A3" w:rsidP="00256B14">
      <w:pPr>
        <w:numPr>
          <w:ilvl w:val="0"/>
          <w:numId w:val="16"/>
        </w:numPr>
        <w:spacing w:line="240" w:lineRule="auto"/>
        <w:jc w:val="both"/>
        <w:rPr>
          <w:rFonts w:ascii="Times New Roman" w:hAnsi="Times New Roman"/>
          <w:sz w:val="26"/>
          <w:szCs w:val="26"/>
        </w:rPr>
      </w:pPr>
      <w:r>
        <w:rPr>
          <w:rFonts w:ascii="Times New Roman" w:hAnsi="Times New Roman"/>
          <w:sz w:val="26"/>
          <w:szCs w:val="26"/>
        </w:rPr>
        <w:t>постановление Собрания представителей муниципального образования «Поселок Воротынск» от 23.11.2005 № 53 «Об утверждении Положения о бюджетном процессе в МО «Поселок Воротынск».</w:t>
      </w:r>
    </w:p>
    <w:p w:rsidR="001B27A3" w:rsidRDefault="001B27A3" w:rsidP="00256B14">
      <w:pPr>
        <w:numPr>
          <w:ilvl w:val="0"/>
          <w:numId w:val="15"/>
        </w:numPr>
        <w:spacing w:after="0" w:line="240" w:lineRule="auto"/>
        <w:ind w:left="900"/>
        <w:jc w:val="both"/>
        <w:rPr>
          <w:rFonts w:ascii="Times New Roman" w:hAnsi="Times New Roman"/>
          <w:sz w:val="26"/>
          <w:szCs w:val="26"/>
        </w:rPr>
      </w:pPr>
      <w:r w:rsidRPr="0074368F">
        <w:rPr>
          <w:rFonts w:ascii="Times New Roman" w:hAnsi="Times New Roman"/>
          <w:sz w:val="26"/>
          <w:szCs w:val="26"/>
        </w:rPr>
        <w:t xml:space="preserve"> Настоящее Решение вступает в силу со дня</w:t>
      </w:r>
      <w:r>
        <w:rPr>
          <w:rFonts w:ascii="Times New Roman" w:hAnsi="Times New Roman"/>
          <w:sz w:val="26"/>
          <w:szCs w:val="26"/>
        </w:rPr>
        <w:t xml:space="preserve"> его официального опубликования (обнародования)</w:t>
      </w:r>
      <w:r w:rsidRPr="00F36CD3">
        <w:rPr>
          <w:rFonts w:ascii="Times New Roman" w:hAnsi="Times New Roman"/>
          <w:sz w:val="26"/>
          <w:szCs w:val="26"/>
        </w:rPr>
        <w:t>.</w:t>
      </w:r>
    </w:p>
    <w:p w:rsidR="001B27A3" w:rsidRDefault="001B27A3" w:rsidP="00F36CD3">
      <w:pPr>
        <w:spacing w:after="0" w:line="240" w:lineRule="auto"/>
        <w:ind w:firstLine="851"/>
        <w:jc w:val="both"/>
        <w:rPr>
          <w:rFonts w:ascii="Times New Roman" w:hAnsi="Times New Roman"/>
          <w:sz w:val="26"/>
          <w:szCs w:val="26"/>
        </w:rPr>
      </w:pPr>
    </w:p>
    <w:p w:rsidR="001B27A3" w:rsidRDefault="001B27A3" w:rsidP="00F36CD3">
      <w:pPr>
        <w:spacing w:after="0" w:line="240" w:lineRule="auto"/>
        <w:ind w:firstLine="851"/>
        <w:jc w:val="both"/>
        <w:rPr>
          <w:rFonts w:ascii="Times New Roman" w:hAnsi="Times New Roman"/>
          <w:sz w:val="26"/>
          <w:szCs w:val="26"/>
        </w:rPr>
      </w:pPr>
    </w:p>
    <w:p w:rsidR="001B27A3" w:rsidRDefault="001B27A3" w:rsidP="00F36CD3">
      <w:pPr>
        <w:spacing w:after="0" w:line="240" w:lineRule="auto"/>
        <w:ind w:firstLine="851"/>
        <w:jc w:val="both"/>
        <w:rPr>
          <w:rFonts w:ascii="Times New Roman" w:hAnsi="Times New Roman"/>
          <w:sz w:val="26"/>
          <w:szCs w:val="26"/>
        </w:rPr>
      </w:pPr>
    </w:p>
    <w:tbl>
      <w:tblPr>
        <w:tblW w:w="0" w:type="auto"/>
        <w:tblLook w:val="00A0"/>
      </w:tblPr>
      <w:tblGrid>
        <w:gridCol w:w="4077"/>
        <w:gridCol w:w="5493"/>
      </w:tblGrid>
      <w:tr w:rsidR="001B27A3" w:rsidRPr="00B45002" w:rsidTr="00F36CD3">
        <w:tc>
          <w:tcPr>
            <w:tcW w:w="4077" w:type="dxa"/>
          </w:tcPr>
          <w:p w:rsidR="001B27A3" w:rsidRPr="00F8493E" w:rsidRDefault="001B27A3" w:rsidP="00F36CD3">
            <w:pPr>
              <w:spacing w:after="0" w:line="240" w:lineRule="auto"/>
              <w:jc w:val="center"/>
              <w:rPr>
                <w:rFonts w:ascii="Times New Roman" w:hAnsi="Times New Roman"/>
                <w:b/>
                <w:sz w:val="28"/>
                <w:szCs w:val="28"/>
              </w:rPr>
            </w:pPr>
            <w:r w:rsidRPr="00F8493E">
              <w:rPr>
                <w:rFonts w:ascii="Times New Roman" w:hAnsi="Times New Roman"/>
                <w:b/>
                <w:sz w:val="28"/>
                <w:szCs w:val="28"/>
              </w:rPr>
              <w:t>Глава городского поселения</w:t>
            </w:r>
          </w:p>
          <w:p w:rsidR="001B27A3" w:rsidRPr="00F8493E" w:rsidRDefault="001B27A3" w:rsidP="00F36CD3">
            <w:pPr>
              <w:spacing w:after="0" w:line="240" w:lineRule="auto"/>
              <w:jc w:val="center"/>
              <w:rPr>
                <w:rFonts w:ascii="Times New Roman" w:hAnsi="Times New Roman"/>
                <w:b/>
                <w:sz w:val="28"/>
                <w:szCs w:val="28"/>
              </w:rPr>
            </w:pPr>
            <w:r w:rsidRPr="00F8493E">
              <w:rPr>
                <w:rFonts w:ascii="Times New Roman" w:hAnsi="Times New Roman"/>
                <w:b/>
                <w:sz w:val="28"/>
                <w:szCs w:val="28"/>
              </w:rPr>
              <w:t>«Поселок Воротынск»</w:t>
            </w:r>
          </w:p>
        </w:tc>
        <w:tc>
          <w:tcPr>
            <w:tcW w:w="5494" w:type="dxa"/>
          </w:tcPr>
          <w:p w:rsidR="001B27A3" w:rsidRPr="00F8493E" w:rsidRDefault="001B27A3" w:rsidP="00F36CD3">
            <w:pPr>
              <w:spacing w:after="0" w:line="240" w:lineRule="auto"/>
              <w:rPr>
                <w:rFonts w:ascii="Times New Roman" w:hAnsi="Times New Roman"/>
                <w:b/>
                <w:sz w:val="28"/>
                <w:szCs w:val="28"/>
              </w:rPr>
            </w:pPr>
          </w:p>
          <w:p w:rsidR="001B27A3" w:rsidRPr="00F8493E" w:rsidRDefault="001B27A3" w:rsidP="00F36CD3">
            <w:pPr>
              <w:spacing w:after="0" w:line="240" w:lineRule="auto"/>
              <w:jc w:val="right"/>
              <w:rPr>
                <w:rFonts w:ascii="Times New Roman" w:hAnsi="Times New Roman"/>
                <w:b/>
                <w:sz w:val="28"/>
                <w:szCs w:val="28"/>
              </w:rPr>
            </w:pPr>
            <w:r w:rsidRPr="00F8493E">
              <w:rPr>
                <w:rFonts w:ascii="Times New Roman" w:hAnsi="Times New Roman"/>
                <w:b/>
                <w:sz w:val="28"/>
                <w:szCs w:val="28"/>
              </w:rPr>
              <w:t>М.Н. Фаттахова</w:t>
            </w:r>
          </w:p>
        </w:tc>
      </w:tr>
    </w:tbl>
    <w:p w:rsidR="001B27A3" w:rsidRPr="00F36CD3" w:rsidRDefault="001B27A3" w:rsidP="00F36CD3">
      <w:pPr>
        <w:spacing w:after="0" w:line="240" w:lineRule="auto"/>
        <w:jc w:val="both"/>
        <w:rPr>
          <w:rFonts w:ascii="Times New Roman" w:hAnsi="Times New Roman"/>
        </w:rPr>
      </w:pPr>
    </w:p>
    <w:p w:rsidR="001B27A3" w:rsidRPr="00F36CD3" w:rsidRDefault="001B27A3" w:rsidP="00F36CD3">
      <w:pPr>
        <w:spacing w:after="0" w:line="240" w:lineRule="auto"/>
        <w:jc w:val="both"/>
        <w:rPr>
          <w:rFonts w:ascii="Times New Roman" w:hAnsi="Times New Roman"/>
        </w:rPr>
      </w:pPr>
    </w:p>
    <w:p w:rsidR="001B27A3" w:rsidRPr="00F36CD3" w:rsidRDefault="001B27A3" w:rsidP="00F36CD3">
      <w:pPr>
        <w:spacing w:after="0" w:line="240" w:lineRule="auto"/>
        <w:jc w:val="both"/>
        <w:rPr>
          <w:rFonts w:ascii="Times New Roman" w:hAnsi="Times New Roman"/>
        </w:rPr>
      </w:pPr>
    </w:p>
    <w:p w:rsidR="001B27A3" w:rsidRDefault="001B27A3" w:rsidP="00F36CD3">
      <w:pPr>
        <w:spacing w:after="0" w:line="240" w:lineRule="auto"/>
        <w:jc w:val="both"/>
        <w:rPr>
          <w:rFonts w:ascii="Times New Roman" w:hAnsi="Times New Roman"/>
        </w:rPr>
      </w:pPr>
    </w:p>
    <w:p w:rsidR="001B27A3" w:rsidRPr="00F36CD3" w:rsidRDefault="001B27A3" w:rsidP="00F36CD3">
      <w:pPr>
        <w:spacing w:after="0" w:line="240" w:lineRule="auto"/>
        <w:jc w:val="both"/>
        <w:rPr>
          <w:rFonts w:ascii="Times New Roman" w:hAnsi="Times New Roman"/>
        </w:rPr>
      </w:pPr>
    </w:p>
    <w:p w:rsidR="001B27A3" w:rsidRDefault="001B27A3" w:rsidP="00F36CD3">
      <w:pPr>
        <w:spacing w:after="0" w:line="240" w:lineRule="auto"/>
        <w:jc w:val="right"/>
        <w:rPr>
          <w:rFonts w:ascii="Times New Roman" w:hAnsi="Times New Roman"/>
          <w:sz w:val="20"/>
          <w:szCs w:val="20"/>
        </w:rPr>
      </w:pPr>
    </w:p>
    <w:p w:rsidR="001B27A3" w:rsidRPr="00F36CD3" w:rsidRDefault="001B27A3" w:rsidP="00F36CD3">
      <w:pPr>
        <w:spacing w:after="0" w:line="240" w:lineRule="auto"/>
        <w:jc w:val="right"/>
        <w:rPr>
          <w:rFonts w:ascii="Times New Roman" w:hAnsi="Times New Roman"/>
          <w:sz w:val="20"/>
          <w:szCs w:val="20"/>
        </w:rPr>
      </w:pPr>
      <w:r w:rsidRPr="00F36CD3">
        <w:rPr>
          <w:rFonts w:ascii="Times New Roman" w:hAnsi="Times New Roman"/>
          <w:sz w:val="20"/>
          <w:szCs w:val="20"/>
        </w:rPr>
        <w:t>Приложение</w:t>
      </w:r>
      <w:r>
        <w:rPr>
          <w:rFonts w:ascii="Times New Roman" w:hAnsi="Times New Roman"/>
          <w:sz w:val="20"/>
          <w:szCs w:val="20"/>
        </w:rPr>
        <w:t xml:space="preserve"> 1</w:t>
      </w:r>
    </w:p>
    <w:p w:rsidR="001B27A3" w:rsidRPr="00F36CD3" w:rsidRDefault="001B27A3" w:rsidP="00F36CD3">
      <w:pPr>
        <w:spacing w:after="0" w:line="240" w:lineRule="auto"/>
        <w:jc w:val="right"/>
        <w:rPr>
          <w:rFonts w:ascii="Times New Roman" w:hAnsi="Times New Roman"/>
          <w:sz w:val="20"/>
          <w:szCs w:val="20"/>
        </w:rPr>
      </w:pPr>
      <w:r w:rsidRPr="00F36CD3">
        <w:rPr>
          <w:rFonts w:ascii="Times New Roman" w:hAnsi="Times New Roman"/>
          <w:sz w:val="20"/>
          <w:szCs w:val="20"/>
        </w:rPr>
        <w:t>к Решению</w:t>
      </w:r>
    </w:p>
    <w:p w:rsidR="001B27A3" w:rsidRDefault="001B27A3" w:rsidP="00F36CD3">
      <w:pPr>
        <w:spacing w:after="0" w:line="240" w:lineRule="auto"/>
        <w:jc w:val="right"/>
        <w:rPr>
          <w:rFonts w:ascii="Times New Roman" w:hAnsi="Times New Roman"/>
          <w:sz w:val="20"/>
          <w:szCs w:val="20"/>
        </w:rPr>
      </w:pPr>
      <w:r>
        <w:rPr>
          <w:rFonts w:ascii="Times New Roman" w:hAnsi="Times New Roman"/>
          <w:sz w:val="20"/>
          <w:szCs w:val="20"/>
        </w:rPr>
        <w:t>Собрания представителей</w:t>
      </w:r>
    </w:p>
    <w:p w:rsidR="001B27A3" w:rsidRPr="00F36CD3" w:rsidRDefault="001B27A3" w:rsidP="00F36CD3">
      <w:pPr>
        <w:spacing w:after="0" w:line="240" w:lineRule="auto"/>
        <w:jc w:val="right"/>
        <w:rPr>
          <w:rFonts w:ascii="Times New Roman" w:hAnsi="Times New Roman"/>
          <w:sz w:val="20"/>
          <w:szCs w:val="20"/>
        </w:rPr>
      </w:pPr>
      <w:r>
        <w:rPr>
          <w:rFonts w:ascii="Times New Roman" w:hAnsi="Times New Roman"/>
          <w:sz w:val="20"/>
          <w:szCs w:val="20"/>
        </w:rPr>
        <w:t>ГП «Поселок Воротынск»</w:t>
      </w:r>
    </w:p>
    <w:p w:rsidR="001B27A3" w:rsidRPr="00F36CD3" w:rsidRDefault="001B27A3" w:rsidP="00F36CD3">
      <w:pPr>
        <w:spacing w:after="0" w:line="240" w:lineRule="auto"/>
        <w:jc w:val="right"/>
        <w:rPr>
          <w:rFonts w:ascii="Times New Roman" w:hAnsi="Times New Roman"/>
          <w:sz w:val="20"/>
          <w:szCs w:val="20"/>
        </w:rPr>
      </w:pPr>
      <w:r w:rsidRPr="00F36CD3">
        <w:rPr>
          <w:rFonts w:ascii="Times New Roman" w:hAnsi="Times New Roman"/>
          <w:sz w:val="20"/>
          <w:szCs w:val="20"/>
        </w:rPr>
        <w:t xml:space="preserve">от </w:t>
      </w:r>
      <w:r>
        <w:rPr>
          <w:rFonts w:ascii="Times New Roman" w:hAnsi="Times New Roman"/>
          <w:sz w:val="20"/>
          <w:szCs w:val="20"/>
        </w:rPr>
        <w:t xml:space="preserve"> 19.06.2018</w:t>
      </w:r>
      <w:r w:rsidRPr="00F36CD3">
        <w:rPr>
          <w:rFonts w:ascii="Times New Roman" w:hAnsi="Times New Roman"/>
          <w:sz w:val="20"/>
          <w:szCs w:val="20"/>
        </w:rPr>
        <w:t xml:space="preserve"> г.</w:t>
      </w:r>
      <w:r>
        <w:rPr>
          <w:rFonts w:ascii="Times New Roman" w:hAnsi="Times New Roman"/>
          <w:sz w:val="20"/>
          <w:szCs w:val="20"/>
        </w:rPr>
        <w:t xml:space="preserve"> № 17</w:t>
      </w:r>
    </w:p>
    <w:p w:rsidR="001B27A3" w:rsidRPr="00F36CD3" w:rsidRDefault="001B27A3" w:rsidP="00F36CD3">
      <w:pPr>
        <w:spacing w:after="0" w:line="240" w:lineRule="auto"/>
        <w:ind w:firstLine="567"/>
        <w:rPr>
          <w:rFonts w:ascii="Times New Roman" w:hAnsi="Times New Roman"/>
        </w:rPr>
      </w:pPr>
    </w:p>
    <w:p w:rsidR="001B27A3" w:rsidRDefault="001B27A3" w:rsidP="00F36CD3">
      <w:pPr>
        <w:spacing w:after="0" w:line="240" w:lineRule="auto"/>
        <w:ind w:firstLine="567"/>
        <w:jc w:val="center"/>
        <w:rPr>
          <w:rFonts w:ascii="Times New Roman" w:hAnsi="Times New Roman"/>
          <w:b/>
          <w:sz w:val="24"/>
        </w:rPr>
      </w:pPr>
      <w:bookmarkStart w:id="0" w:name="P33"/>
      <w:bookmarkEnd w:id="0"/>
    </w:p>
    <w:p w:rsidR="001B27A3" w:rsidRPr="00256B14" w:rsidRDefault="001B27A3" w:rsidP="00256B14">
      <w:pPr>
        <w:spacing w:after="0" w:line="240" w:lineRule="auto"/>
        <w:ind w:firstLine="567"/>
        <w:jc w:val="center"/>
        <w:rPr>
          <w:rFonts w:ascii="Times New Roman" w:hAnsi="Times New Roman"/>
          <w:b/>
          <w:sz w:val="24"/>
          <w:szCs w:val="24"/>
        </w:rPr>
      </w:pPr>
      <w:r w:rsidRPr="00256B14">
        <w:rPr>
          <w:rFonts w:ascii="Times New Roman" w:hAnsi="Times New Roman"/>
          <w:b/>
          <w:sz w:val="24"/>
          <w:szCs w:val="24"/>
        </w:rPr>
        <w:t>ПОЛОЖЕНИЕ</w:t>
      </w:r>
    </w:p>
    <w:p w:rsidR="001B27A3" w:rsidRPr="00256B14" w:rsidRDefault="001B27A3" w:rsidP="00256B14">
      <w:pPr>
        <w:pStyle w:val="ConsPlusTitle"/>
        <w:contextualSpacing/>
        <w:jc w:val="center"/>
        <w:rPr>
          <w:rFonts w:ascii="Times New Roman" w:hAnsi="Times New Roman" w:cs="Times New Roman"/>
          <w:sz w:val="24"/>
          <w:szCs w:val="24"/>
        </w:rPr>
      </w:pPr>
      <w:r w:rsidRPr="00256B14">
        <w:rPr>
          <w:rFonts w:ascii="Times New Roman" w:hAnsi="Times New Roman" w:cs="Times New Roman"/>
          <w:sz w:val="24"/>
          <w:szCs w:val="24"/>
        </w:rPr>
        <w:t>о бюджетном процессе в городском поселении «Поселок Воротынск»</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Настоящее Положение устанавливает порядок составления и рассмотрения проекта бюджета городского поселения «Поселок Воротынск» (далее – бюджета ГП) на очередной финансовый год и плановый период, утверждения и исполнения бюджета ГП, осуществления контроля за его исполнением, утверждения годового отчета об исполнении бюджета ГП.</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1. Правовая основа бюджетного процесса в городском поселении «Поселок Воротынск»</w:t>
      </w:r>
    </w:p>
    <w:p w:rsidR="001B27A3" w:rsidRPr="00256B14" w:rsidRDefault="001B27A3" w:rsidP="00256B14">
      <w:pPr>
        <w:pStyle w:val="ConsPlusNormal"/>
        <w:ind w:firstLine="540"/>
        <w:contextualSpacing/>
        <w:jc w:val="both"/>
        <w:outlineLvl w:val="1"/>
        <w:rPr>
          <w:rFonts w:ascii="Times New Roman" w:hAnsi="Times New Roman" w:cs="Times New Roman"/>
          <w:sz w:val="24"/>
          <w:szCs w:val="24"/>
        </w:rPr>
      </w:pPr>
    </w:p>
    <w:p w:rsidR="001B27A3" w:rsidRPr="00256B14" w:rsidRDefault="001B27A3" w:rsidP="00256B14">
      <w:pPr>
        <w:pStyle w:val="ConsPlusNormal"/>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xml:space="preserve">1. Правовую основу бюджетного процесса в городском поселении «Поселок Воротынск» составляют </w:t>
      </w:r>
      <w:hyperlink r:id="rId6" w:history="1">
        <w:r w:rsidRPr="00256B14">
          <w:rPr>
            <w:rFonts w:ascii="Times New Roman" w:hAnsi="Times New Roman" w:cs="Times New Roman"/>
            <w:color w:val="000000"/>
            <w:sz w:val="24"/>
            <w:szCs w:val="24"/>
          </w:rPr>
          <w:t>Конституция</w:t>
        </w:r>
      </w:hyperlink>
      <w:r w:rsidRPr="00256B14">
        <w:rPr>
          <w:rFonts w:ascii="Times New Roman" w:hAnsi="Times New Roman" w:cs="Times New Roman"/>
          <w:color w:val="000000"/>
          <w:sz w:val="24"/>
          <w:szCs w:val="24"/>
        </w:rPr>
        <w:t xml:space="preserve"> Российской Федерации, Бюджетный </w:t>
      </w:r>
      <w:hyperlink r:id="rId7" w:history="1">
        <w:r w:rsidRPr="00256B14">
          <w:rPr>
            <w:rFonts w:ascii="Times New Roman" w:hAnsi="Times New Roman" w:cs="Times New Roman"/>
            <w:color w:val="000000"/>
            <w:sz w:val="24"/>
            <w:szCs w:val="24"/>
          </w:rPr>
          <w:t>кодекс</w:t>
        </w:r>
      </w:hyperlink>
      <w:r w:rsidRPr="00256B14">
        <w:rPr>
          <w:rFonts w:ascii="Times New Roman" w:hAnsi="Times New Roman" w:cs="Times New Roman"/>
          <w:color w:val="000000"/>
          <w:sz w:val="24"/>
          <w:szCs w:val="24"/>
        </w:rPr>
        <w:t xml:space="preserve"> Российской Федерации, федеральные законы, иные правовые акты Российской Федерации, нормативно-правовые акты Калужской области, </w:t>
      </w:r>
      <w:hyperlink r:id="rId8" w:history="1">
        <w:r w:rsidRPr="00256B14">
          <w:rPr>
            <w:rFonts w:ascii="Times New Roman" w:hAnsi="Times New Roman" w:cs="Times New Roman"/>
            <w:color w:val="000000"/>
            <w:sz w:val="24"/>
            <w:szCs w:val="24"/>
          </w:rPr>
          <w:t>Устав</w:t>
        </w:r>
      </w:hyperlink>
      <w:r w:rsidRPr="00256B14">
        <w:rPr>
          <w:rFonts w:ascii="Times New Roman" w:hAnsi="Times New Roman" w:cs="Times New Roman"/>
          <w:color w:val="000000"/>
          <w:sz w:val="24"/>
          <w:szCs w:val="24"/>
        </w:rPr>
        <w:t xml:space="preserve"> </w:t>
      </w:r>
      <w:r w:rsidRPr="00256B14">
        <w:rPr>
          <w:rFonts w:ascii="Times New Roman" w:hAnsi="Times New Roman" w:cs="Times New Roman"/>
          <w:sz w:val="24"/>
          <w:szCs w:val="24"/>
        </w:rPr>
        <w:t>городского поселения «Поселок Воротынск»</w:t>
      </w:r>
      <w:r w:rsidRPr="00256B14">
        <w:rPr>
          <w:rFonts w:ascii="Times New Roman" w:hAnsi="Times New Roman" w:cs="Times New Roman"/>
          <w:color w:val="000000"/>
          <w:sz w:val="24"/>
          <w:szCs w:val="24"/>
        </w:rPr>
        <w:t xml:space="preserve">, настоящее Положение и иные нормативно-правовые акты </w:t>
      </w:r>
      <w:r w:rsidRPr="00256B14">
        <w:rPr>
          <w:rFonts w:ascii="Times New Roman" w:hAnsi="Times New Roman" w:cs="Times New Roman"/>
          <w:sz w:val="24"/>
          <w:szCs w:val="24"/>
        </w:rPr>
        <w:t>городского поселения «Поселок Воротынск»</w:t>
      </w:r>
      <w:r w:rsidRPr="00256B14">
        <w:rPr>
          <w:rFonts w:ascii="Times New Roman" w:hAnsi="Times New Roman" w:cs="Times New Roman"/>
          <w:color w:val="000000"/>
          <w:sz w:val="24"/>
          <w:szCs w:val="24"/>
        </w:rPr>
        <w:t>, регулирующие бюджетные правоотно</w:t>
      </w:r>
      <w:r w:rsidRPr="00256B14">
        <w:rPr>
          <w:rFonts w:ascii="Times New Roman" w:hAnsi="Times New Roman" w:cs="Times New Roman"/>
          <w:sz w:val="24"/>
          <w:szCs w:val="24"/>
        </w:rPr>
        <w:t>шения.</w:t>
      </w:r>
    </w:p>
    <w:p w:rsidR="001B27A3" w:rsidRPr="00256B14" w:rsidRDefault="001B27A3" w:rsidP="00256B14">
      <w:pPr>
        <w:pStyle w:val="ConsPlusNormal"/>
        <w:spacing w:before="220"/>
        <w:ind w:firstLine="540"/>
        <w:contextualSpacing/>
        <w:jc w:val="both"/>
        <w:rPr>
          <w:rFonts w:ascii="Times New Roman" w:hAnsi="Times New Roman" w:cs="Times New Roman"/>
          <w:color w:val="000000"/>
          <w:sz w:val="24"/>
          <w:szCs w:val="24"/>
        </w:rPr>
      </w:pPr>
      <w:r w:rsidRPr="00256B14">
        <w:rPr>
          <w:rFonts w:ascii="Times New Roman" w:hAnsi="Times New Roman" w:cs="Times New Roman"/>
          <w:sz w:val="24"/>
          <w:szCs w:val="24"/>
        </w:rPr>
        <w:t xml:space="preserve">2. Понятия и термины, </w:t>
      </w:r>
      <w:r w:rsidRPr="00256B14">
        <w:rPr>
          <w:rFonts w:ascii="Times New Roman" w:hAnsi="Times New Roman" w:cs="Times New Roman"/>
          <w:color w:val="000000"/>
          <w:sz w:val="24"/>
          <w:szCs w:val="24"/>
        </w:rPr>
        <w:t xml:space="preserve">используемые в настоящем Положении, применяются в значениях, определенных Бюджетным </w:t>
      </w:r>
      <w:hyperlink r:id="rId9" w:history="1">
        <w:r w:rsidRPr="00256B14">
          <w:rPr>
            <w:rFonts w:ascii="Times New Roman" w:hAnsi="Times New Roman" w:cs="Times New Roman"/>
            <w:color w:val="000000"/>
            <w:sz w:val="24"/>
            <w:szCs w:val="24"/>
          </w:rPr>
          <w:t>кодексом</w:t>
        </w:r>
      </w:hyperlink>
      <w:r w:rsidRPr="00256B14">
        <w:rPr>
          <w:rFonts w:ascii="Times New Roman" w:hAnsi="Times New Roman" w:cs="Times New Roman"/>
          <w:color w:val="000000"/>
          <w:sz w:val="24"/>
          <w:szCs w:val="24"/>
        </w:rPr>
        <w:t xml:space="preserve"> Российской Федерации.</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2. Порядок и сроки составления проекта бюджета ГП на очередной финансовый год и плановый период</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spacing w:line="240" w:lineRule="auto"/>
        <w:ind w:firstLine="1080"/>
        <w:jc w:val="both"/>
        <w:rPr>
          <w:rFonts w:ascii="Times New Roman" w:hAnsi="Times New Roman"/>
          <w:sz w:val="24"/>
          <w:szCs w:val="24"/>
        </w:rPr>
      </w:pPr>
      <w:r w:rsidRPr="00256B14">
        <w:rPr>
          <w:rFonts w:ascii="Times New Roman" w:hAnsi="Times New Roman"/>
          <w:sz w:val="24"/>
          <w:szCs w:val="24"/>
        </w:rPr>
        <w:t>1. Порядок и сроки составления бюджета ГП на очередной финансовый год и плановый период в соответствии с законодательством устанавливаются администрацией  городского поселения «Поселок Воротынск» исходя из необходимости представления проекта бюджета ГП на очередной финансовый год и плановый период  в Собрание представителей городского поселения «Поселок Воротынск» не позднее 15 ноября текущего года.</w:t>
      </w:r>
    </w:p>
    <w:p w:rsidR="001B27A3" w:rsidRPr="00256B14" w:rsidRDefault="001B27A3" w:rsidP="00256B14">
      <w:pPr>
        <w:spacing w:line="240" w:lineRule="auto"/>
        <w:ind w:firstLine="1080"/>
        <w:jc w:val="both"/>
        <w:rPr>
          <w:rFonts w:ascii="Times New Roman" w:hAnsi="Times New Roman"/>
          <w:sz w:val="24"/>
          <w:szCs w:val="24"/>
        </w:rPr>
      </w:pPr>
      <w:r w:rsidRPr="00256B14">
        <w:rPr>
          <w:rFonts w:ascii="Times New Roman" w:hAnsi="Times New Roman"/>
          <w:sz w:val="24"/>
          <w:szCs w:val="24"/>
        </w:rPr>
        <w:t>2. Непосредственное составление проекта бюджета ГП осуществляет планово-экономический отдел администрации городского поселения «Поселок Воротынск».</w:t>
      </w: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3. Общие положения</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1. Проектом решения о бюджете ГП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ГП.</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2. До рассмотрения Собранием представителей городского поселения «Поселок Воротынск»  проекта решения о бюджете ГП на очередной финансовый год и плановый период и проекта решения об исполнении бюджета ГП за отчетный финансовый год проводятся публичные слушания по законопроектам.</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4. Решения о бюджете ГП на очередной финансовый год и плановый период</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1. Составление проекта бюджета ГП основывается на:</w:t>
      </w:r>
    </w:p>
    <w:p w:rsidR="001B27A3" w:rsidRPr="00256B14" w:rsidRDefault="001B27A3" w:rsidP="00256B14">
      <w:pPr>
        <w:numPr>
          <w:ilvl w:val="0"/>
          <w:numId w:val="20"/>
        </w:numPr>
        <w:spacing w:line="240" w:lineRule="auto"/>
        <w:jc w:val="both"/>
        <w:rPr>
          <w:rFonts w:ascii="Times New Roman" w:hAnsi="Times New Roman"/>
          <w:sz w:val="24"/>
          <w:szCs w:val="24"/>
        </w:rPr>
      </w:pPr>
      <w:r w:rsidRPr="00256B14">
        <w:rPr>
          <w:rFonts w:ascii="Times New Roman" w:hAnsi="Times New Roman"/>
          <w:sz w:val="24"/>
          <w:szCs w:val="24"/>
        </w:rPr>
        <w:t>послании Президента Российской Федерации;</w:t>
      </w:r>
    </w:p>
    <w:p w:rsidR="001B27A3" w:rsidRPr="00256B14" w:rsidRDefault="001B27A3" w:rsidP="00256B14">
      <w:pPr>
        <w:numPr>
          <w:ilvl w:val="0"/>
          <w:numId w:val="20"/>
        </w:numPr>
        <w:spacing w:line="240" w:lineRule="auto"/>
        <w:jc w:val="both"/>
        <w:rPr>
          <w:rFonts w:ascii="Times New Roman" w:hAnsi="Times New Roman"/>
          <w:sz w:val="24"/>
          <w:szCs w:val="24"/>
        </w:rPr>
      </w:pPr>
      <w:r w:rsidRPr="00256B14">
        <w:rPr>
          <w:rFonts w:ascii="Times New Roman" w:hAnsi="Times New Roman"/>
          <w:sz w:val="24"/>
          <w:szCs w:val="24"/>
        </w:rPr>
        <w:t>прогнозе социально-экономического развития городского поселения «Поселок Воротынск»;</w:t>
      </w:r>
    </w:p>
    <w:p w:rsidR="001B27A3" w:rsidRPr="00256B14" w:rsidRDefault="001B27A3" w:rsidP="00256B14">
      <w:pPr>
        <w:numPr>
          <w:ilvl w:val="0"/>
          <w:numId w:val="20"/>
        </w:numPr>
        <w:spacing w:line="240" w:lineRule="auto"/>
        <w:jc w:val="both"/>
        <w:rPr>
          <w:rFonts w:ascii="Times New Roman" w:hAnsi="Times New Roman"/>
          <w:sz w:val="24"/>
          <w:szCs w:val="24"/>
        </w:rPr>
      </w:pPr>
      <w:r w:rsidRPr="00256B14">
        <w:rPr>
          <w:rFonts w:ascii="Times New Roman" w:hAnsi="Times New Roman"/>
          <w:sz w:val="24"/>
          <w:szCs w:val="24"/>
        </w:rPr>
        <w:t>основных направлениях бюджетной и налоговой политики в городского поселения «Поселок Воротынск»;</w:t>
      </w:r>
    </w:p>
    <w:p w:rsidR="001B27A3" w:rsidRPr="00256B14" w:rsidRDefault="001B27A3" w:rsidP="00256B14">
      <w:pPr>
        <w:numPr>
          <w:ilvl w:val="0"/>
          <w:numId w:val="20"/>
        </w:numPr>
        <w:spacing w:line="240" w:lineRule="auto"/>
        <w:jc w:val="both"/>
        <w:rPr>
          <w:rFonts w:ascii="Times New Roman" w:hAnsi="Times New Roman"/>
          <w:sz w:val="24"/>
          <w:szCs w:val="24"/>
        </w:rPr>
      </w:pPr>
      <w:r w:rsidRPr="00256B14">
        <w:rPr>
          <w:rFonts w:ascii="Times New Roman" w:hAnsi="Times New Roman"/>
          <w:sz w:val="24"/>
          <w:szCs w:val="24"/>
        </w:rPr>
        <w:t xml:space="preserve"> муниципальных программах городского поселения «Поселок Воротынск».</w:t>
      </w:r>
    </w:p>
    <w:p w:rsidR="001B27A3" w:rsidRPr="00256B14" w:rsidRDefault="001B27A3" w:rsidP="00256B14">
      <w:pPr>
        <w:pStyle w:val="ConsPlusNormal"/>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В решении о бюджете ГП на очередной финансовый год и плановый период должны содержаться основные характеристики:</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а) общий объем доходов бюджета ГП;</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б) общий объем расходов бюджета ГП;</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в) дефицит (профицит) бюджета ГП;</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xml:space="preserve">г) иные показатели, установленные Бюджетным </w:t>
      </w:r>
      <w:hyperlink r:id="rId10" w:history="1">
        <w:r w:rsidRPr="00256B14">
          <w:rPr>
            <w:rFonts w:ascii="Times New Roman" w:hAnsi="Times New Roman" w:cs="Times New Roman"/>
            <w:color w:val="000000"/>
            <w:sz w:val="24"/>
            <w:szCs w:val="24"/>
          </w:rPr>
          <w:t>кодексом</w:t>
        </w:r>
      </w:hyperlink>
      <w:r w:rsidRPr="00256B14">
        <w:rPr>
          <w:rFonts w:ascii="Times New Roman" w:hAnsi="Times New Roman" w:cs="Times New Roman"/>
          <w:color w:val="000000"/>
          <w:sz w:val="24"/>
          <w:szCs w:val="24"/>
        </w:rPr>
        <w:t xml:space="preserve"> Российской Федерации, законами Калужской области, муниципальными нормативно-правовыми актами (кроме решения о бюджете ГП</w:t>
      </w:r>
      <w:r w:rsidRPr="00256B14">
        <w:rPr>
          <w:rFonts w:ascii="Times New Roman" w:hAnsi="Times New Roman" w:cs="Times New Roman"/>
          <w:sz w:val="24"/>
          <w:szCs w:val="24"/>
        </w:rPr>
        <w:t>).</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2. Решение о бюджете ГП на очередной финансовый год и плановый период устанавливает:</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а) перечень главных администраторов доходов бюджета;</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б) перечень главных администраторов, источников финансирования дефицита бюджета;</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д) ведомственную структуру расходов бюджета 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е) общий объем бюджетных ассигнований, направляемых на исполнение публичных нормативных обязательств;</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ж)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з)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и) источники финансирования дефицита бюджета 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к)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B27A3" w:rsidRPr="00256B14" w:rsidRDefault="001B27A3" w:rsidP="00256B14">
      <w:pPr>
        <w:pStyle w:val="ConsPlusNormal"/>
        <w:spacing w:before="220"/>
        <w:ind w:firstLine="540"/>
        <w:contextualSpacing/>
        <w:jc w:val="both"/>
        <w:rPr>
          <w:rFonts w:ascii="Times New Roman" w:hAnsi="Times New Roman" w:cs="Times New Roman"/>
          <w:color w:val="000000"/>
          <w:sz w:val="24"/>
          <w:szCs w:val="24"/>
        </w:rPr>
      </w:pPr>
      <w:r w:rsidRPr="00256B14">
        <w:rPr>
          <w:rFonts w:ascii="Times New Roman" w:hAnsi="Times New Roman" w:cs="Times New Roman"/>
          <w:sz w:val="24"/>
          <w:szCs w:val="24"/>
        </w:rPr>
        <w:t xml:space="preserve">л) иные </w:t>
      </w:r>
      <w:r w:rsidRPr="00256B14">
        <w:rPr>
          <w:rFonts w:ascii="Times New Roman" w:hAnsi="Times New Roman" w:cs="Times New Roman"/>
          <w:color w:val="000000"/>
          <w:sz w:val="24"/>
          <w:szCs w:val="24"/>
        </w:rPr>
        <w:t xml:space="preserve">показатели, установленные Бюджетным </w:t>
      </w:r>
      <w:hyperlink r:id="rId11" w:history="1">
        <w:r w:rsidRPr="00256B14">
          <w:rPr>
            <w:rFonts w:ascii="Times New Roman" w:hAnsi="Times New Roman" w:cs="Times New Roman"/>
            <w:color w:val="000000"/>
            <w:sz w:val="24"/>
            <w:szCs w:val="24"/>
          </w:rPr>
          <w:t>кодексом</w:t>
        </w:r>
      </w:hyperlink>
      <w:r w:rsidRPr="00256B14">
        <w:rPr>
          <w:rFonts w:ascii="Times New Roman" w:hAnsi="Times New Roman" w:cs="Times New Roman"/>
          <w:color w:val="000000"/>
          <w:sz w:val="24"/>
          <w:szCs w:val="24"/>
        </w:rPr>
        <w:t xml:space="preserve"> Российской Федерации, законами Калужской области и муниципальными правовыми актами представительного органа городского поселения.</w:t>
      </w:r>
    </w:p>
    <w:p w:rsidR="001B27A3" w:rsidRPr="00256B14" w:rsidRDefault="001B27A3" w:rsidP="00256B14">
      <w:pPr>
        <w:pStyle w:val="ConsPlusNormal"/>
        <w:contextualSpacing/>
        <w:jc w:val="both"/>
        <w:rPr>
          <w:rFonts w:ascii="Times New Roman" w:hAnsi="Times New Roman" w:cs="Times New Roman"/>
          <w:color w:val="000000"/>
          <w:sz w:val="24"/>
          <w:szCs w:val="24"/>
        </w:rPr>
      </w:pP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5. Документы и материалы, представляемые одновременно с проектом бюджета ГП на очередной финансовый год и плановый период</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1. Одновременно с проектом решения о бюджете ГП на очередной финансовый год и плановый период в Собрание представителей городского поселения «Поселок Воротынск» представляются следующие документы и материалы:</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xml:space="preserve">а) предварительные итоги социально-экономического развития </w:t>
      </w:r>
      <w:r w:rsidRPr="00256B14">
        <w:rPr>
          <w:rFonts w:ascii="Times New Roman" w:hAnsi="Times New Roman"/>
          <w:sz w:val="24"/>
          <w:szCs w:val="24"/>
        </w:rPr>
        <w:t xml:space="preserve">городского поселения «Поселок Воротынск» </w:t>
      </w:r>
      <w:r w:rsidRPr="00256B14">
        <w:rPr>
          <w:rFonts w:ascii="Times New Roman" w:hAnsi="Times New Roman" w:cs="Times New Roman"/>
          <w:sz w:val="24"/>
          <w:szCs w:val="24"/>
        </w:rPr>
        <w:t xml:space="preserve">за истекший период текущего финансового года и ожидаемые итоги социально-экономического развития </w:t>
      </w:r>
      <w:r w:rsidRPr="00256B14">
        <w:rPr>
          <w:rFonts w:ascii="Times New Roman" w:hAnsi="Times New Roman"/>
          <w:sz w:val="24"/>
          <w:szCs w:val="24"/>
        </w:rPr>
        <w:t xml:space="preserve">городского поселения «Поселок Воротынск» </w:t>
      </w:r>
      <w:r w:rsidRPr="00256B14">
        <w:rPr>
          <w:rFonts w:ascii="Times New Roman" w:hAnsi="Times New Roman" w:cs="Times New Roman"/>
          <w:sz w:val="24"/>
          <w:szCs w:val="24"/>
        </w:rPr>
        <w:t>за текущий финансовый год;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xml:space="preserve">б) прогноз социально-экономического развития </w:t>
      </w:r>
      <w:r w:rsidRPr="00256B14">
        <w:rPr>
          <w:rFonts w:ascii="Times New Roman" w:hAnsi="Times New Roman"/>
          <w:sz w:val="24"/>
          <w:szCs w:val="24"/>
        </w:rPr>
        <w:t xml:space="preserve">городского поселения «Поселок Воротынск» </w:t>
      </w:r>
      <w:r w:rsidRPr="00256B14">
        <w:rPr>
          <w:rFonts w:ascii="Times New Roman" w:hAnsi="Times New Roman" w:cs="Times New Roman"/>
          <w:sz w:val="24"/>
          <w:szCs w:val="24"/>
        </w:rPr>
        <w:t>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xml:space="preserve">в) основные направления бюджетной и налоговой политики </w:t>
      </w:r>
      <w:r w:rsidRPr="00256B14">
        <w:rPr>
          <w:rFonts w:ascii="Times New Roman" w:hAnsi="Times New Roman"/>
          <w:sz w:val="24"/>
          <w:szCs w:val="24"/>
        </w:rPr>
        <w:t xml:space="preserve">городского поселения «Поселок Воротынск» </w:t>
      </w:r>
      <w:r w:rsidRPr="00256B14">
        <w:rPr>
          <w:rFonts w:ascii="Times New Roman" w:hAnsi="Times New Roman" w:cs="Times New Roman"/>
          <w:sz w:val="24"/>
          <w:szCs w:val="24"/>
        </w:rPr>
        <w:t>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г) прогноз основных характеристик (общий объем доходов, общий объем расходов, дефицита (профицита) бюджета) бюджета ГП 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д) пояснительная записка к проекту бюджета ГП;</w:t>
      </w:r>
    </w:p>
    <w:p w:rsidR="001B27A3"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е) методики (проекты методик) и расчеты распределения межбюджетных трансфертов, предоставляемых из бюджета ГП бюджету МР «Бабынинский район»;</w:t>
      </w:r>
    </w:p>
    <w:p w:rsidR="001B27A3" w:rsidRPr="00256B14" w:rsidRDefault="001B27A3" w:rsidP="00256B14">
      <w:pPr>
        <w:spacing w:line="240" w:lineRule="auto"/>
        <w:ind w:firstLine="539"/>
        <w:contextualSpacing/>
        <w:jc w:val="both"/>
        <w:rPr>
          <w:rFonts w:ascii="Times New Roman" w:hAnsi="Times New Roman"/>
          <w:sz w:val="24"/>
          <w:szCs w:val="24"/>
        </w:rPr>
      </w:pPr>
      <w:r w:rsidRPr="00256B14">
        <w:rPr>
          <w:rFonts w:ascii="Times New Roman" w:hAnsi="Times New Roman"/>
          <w:sz w:val="24"/>
          <w:szCs w:val="24"/>
        </w:rPr>
        <w:t>ж) верхний предел муниципального долга на конец очередного финансового года и конец каждого года планового периода;</w:t>
      </w:r>
    </w:p>
    <w:p w:rsidR="001B27A3" w:rsidRPr="00256B14" w:rsidRDefault="001B27A3" w:rsidP="00256B14">
      <w:pPr>
        <w:spacing w:line="240" w:lineRule="auto"/>
        <w:ind w:firstLine="539"/>
        <w:contextualSpacing/>
        <w:jc w:val="both"/>
        <w:rPr>
          <w:rFonts w:ascii="Times New Roman" w:hAnsi="Times New Roman"/>
          <w:sz w:val="24"/>
          <w:szCs w:val="24"/>
        </w:rPr>
      </w:pPr>
      <w:r w:rsidRPr="00256B14">
        <w:rPr>
          <w:rFonts w:ascii="Times New Roman" w:hAnsi="Times New Roman"/>
          <w:sz w:val="24"/>
          <w:szCs w:val="24"/>
        </w:rPr>
        <w:t>з) оценка ожидаемого исполнения бюджета ГП на текущий финансовый год;</w:t>
      </w:r>
    </w:p>
    <w:p w:rsidR="001B27A3" w:rsidRPr="00256B14" w:rsidRDefault="001B27A3" w:rsidP="00256B14">
      <w:pPr>
        <w:spacing w:line="240" w:lineRule="auto"/>
        <w:ind w:firstLine="539"/>
        <w:contextualSpacing/>
        <w:jc w:val="both"/>
        <w:rPr>
          <w:rFonts w:ascii="Times New Roman" w:hAnsi="Times New Roman"/>
          <w:sz w:val="24"/>
          <w:szCs w:val="24"/>
        </w:rPr>
      </w:pPr>
      <w:r w:rsidRPr="00256B14">
        <w:rPr>
          <w:rFonts w:ascii="Times New Roman" w:hAnsi="Times New Roman"/>
          <w:sz w:val="24"/>
          <w:szCs w:val="24"/>
        </w:rPr>
        <w:t>и) распределение бюджетных ассигнований по разделам и подразделам классификации расходов бюджетов;</w:t>
      </w:r>
    </w:p>
    <w:p w:rsidR="001B27A3" w:rsidRPr="00256B14" w:rsidRDefault="001B27A3" w:rsidP="00256B14">
      <w:pPr>
        <w:spacing w:line="240" w:lineRule="auto"/>
        <w:ind w:firstLine="539"/>
        <w:contextualSpacing/>
        <w:jc w:val="both"/>
        <w:rPr>
          <w:rFonts w:ascii="Times New Roman" w:hAnsi="Times New Roman"/>
          <w:sz w:val="24"/>
          <w:szCs w:val="24"/>
        </w:rPr>
      </w:pPr>
      <w:r w:rsidRPr="00256B14">
        <w:rPr>
          <w:rFonts w:ascii="Times New Roman" w:hAnsi="Times New Roman"/>
          <w:sz w:val="24"/>
          <w:szCs w:val="24"/>
        </w:rPr>
        <w:t>к) паспорта муниципальных программ;</w:t>
      </w:r>
    </w:p>
    <w:p w:rsidR="001B27A3" w:rsidRPr="00256B14" w:rsidRDefault="001B27A3" w:rsidP="00256B14">
      <w:pPr>
        <w:spacing w:line="240" w:lineRule="auto"/>
        <w:ind w:firstLine="539"/>
        <w:contextualSpacing/>
        <w:jc w:val="both"/>
        <w:rPr>
          <w:rFonts w:ascii="Times New Roman" w:hAnsi="Times New Roman"/>
          <w:sz w:val="24"/>
          <w:szCs w:val="24"/>
        </w:rPr>
      </w:pPr>
      <w:r w:rsidRPr="00256B14">
        <w:rPr>
          <w:rFonts w:ascii="Times New Roman" w:hAnsi="Times New Roman"/>
          <w:sz w:val="24"/>
          <w:szCs w:val="24"/>
        </w:rPr>
        <w:t>л) реестр источников доходов бюджета ГП;</w:t>
      </w:r>
    </w:p>
    <w:p w:rsidR="001B27A3" w:rsidRPr="00256B14" w:rsidRDefault="001B27A3" w:rsidP="00256B14">
      <w:pPr>
        <w:spacing w:line="240" w:lineRule="auto"/>
        <w:ind w:firstLine="539"/>
        <w:contextualSpacing/>
        <w:jc w:val="both"/>
        <w:rPr>
          <w:rFonts w:ascii="Times New Roman" w:hAnsi="Times New Roman"/>
          <w:sz w:val="24"/>
          <w:szCs w:val="24"/>
        </w:rPr>
      </w:pPr>
      <w:r w:rsidRPr="00256B14">
        <w:rPr>
          <w:rFonts w:ascii="Times New Roman" w:hAnsi="Times New Roman"/>
          <w:sz w:val="24"/>
          <w:szCs w:val="24"/>
        </w:rPr>
        <w:t>м) могут направляться иные материалы и документы, а также проекты нормативных правовых актов городского поселения «Поселок Воротынск».</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6. Внесение проекта решения о бюджете ГП на очередной финансовый год и плановый период, подготовка проекта решения о бюджете ГП на очередной финансовый год и плановый период для рассмотрения в Собрании представителей городского поселения «Поселок Воротынск»</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1. Проект решения о бюджете ГП на очередной финансовый год и плановый период представляется Главой администрации городского поселения «Поселок Воротынск» в Собрание представителей городского поселения «Поселок Воротынск» не позднее 15 ноября текущего года.</w:t>
      </w:r>
    </w:p>
    <w:p w:rsidR="001B27A3" w:rsidRPr="006D5888" w:rsidRDefault="001B27A3" w:rsidP="006D5888">
      <w:pPr>
        <w:pStyle w:val="ConsPlusNormal"/>
        <w:ind w:firstLine="540"/>
        <w:contextualSpacing/>
        <w:jc w:val="both"/>
        <w:rPr>
          <w:rFonts w:ascii="Times New Roman" w:hAnsi="Times New Roman" w:cs="Times New Roman"/>
          <w:sz w:val="24"/>
          <w:szCs w:val="24"/>
        </w:rPr>
      </w:pPr>
      <w:r w:rsidRPr="006D5888">
        <w:rPr>
          <w:rFonts w:ascii="Times New Roman" w:hAnsi="Times New Roman" w:cs="Times New Roman"/>
          <w:sz w:val="24"/>
          <w:szCs w:val="26"/>
        </w:rPr>
        <w:t xml:space="preserve">2. </w:t>
      </w:r>
      <w:r w:rsidRPr="006D5888">
        <w:rPr>
          <w:rFonts w:ascii="Times New Roman" w:hAnsi="Times New Roman" w:cs="Times New Roman"/>
          <w:sz w:val="24"/>
          <w:szCs w:val="24"/>
        </w:rPr>
        <w:t xml:space="preserve">В течение одного дня со дня внесения проекта решения о бюджете ГП на очередной финансовый год и плановый период в Собрание представителей председатель Собрания представителей направляет его в комиссию </w:t>
      </w:r>
      <w:r w:rsidRPr="006D5888">
        <w:rPr>
          <w:rFonts w:ascii="Times New Roman" w:hAnsi="Times New Roman" w:cs="Times New Roman"/>
          <w:bCs/>
          <w:sz w:val="24"/>
          <w:szCs w:val="24"/>
        </w:rPr>
        <w:t>по бюджету,</w:t>
      </w:r>
      <w:r w:rsidRPr="006D5888">
        <w:rPr>
          <w:b/>
          <w:bCs/>
          <w:sz w:val="24"/>
          <w:szCs w:val="24"/>
        </w:rPr>
        <w:t xml:space="preserve"> </w:t>
      </w:r>
      <w:r w:rsidRPr="006D5888">
        <w:rPr>
          <w:rFonts w:ascii="Times New Roman" w:hAnsi="Times New Roman" w:cs="Times New Roman"/>
          <w:bCs/>
          <w:sz w:val="24"/>
          <w:szCs w:val="24"/>
        </w:rPr>
        <w:t>экономике, налогам, экономическому развитию и управлению муниципальной собственност</w:t>
      </w:r>
      <w:r>
        <w:rPr>
          <w:rFonts w:ascii="Times New Roman" w:hAnsi="Times New Roman" w:cs="Times New Roman"/>
          <w:bCs/>
          <w:sz w:val="24"/>
          <w:szCs w:val="24"/>
        </w:rPr>
        <w:t>ью</w:t>
      </w:r>
      <w:r w:rsidRPr="006D5888">
        <w:rPr>
          <w:rFonts w:ascii="Times New Roman" w:hAnsi="Times New Roman" w:cs="Times New Roman"/>
          <w:bCs/>
          <w:sz w:val="24"/>
          <w:szCs w:val="24"/>
        </w:rPr>
        <w:t xml:space="preserve"> городского поселения «Поселок Воротынск»</w:t>
      </w:r>
      <w:r w:rsidRPr="006D5888">
        <w:rPr>
          <w:rFonts w:ascii="Times New Roman" w:hAnsi="Times New Roman" w:cs="Times New Roman"/>
          <w:sz w:val="24"/>
          <w:szCs w:val="24"/>
        </w:rPr>
        <w:t xml:space="preserve"> (далее - комиссия) для рассмотрения и в контрольно-счетный орган для заключения на соответствие проекта бюджета ГП действующему законодательству.</w:t>
      </w:r>
    </w:p>
    <w:p w:rsidR="001B27A3" w:rsidRPr="006D5888" w:rsidRDefault="001B27A3" w:rsidP="003163BC">
      <w:pPr>
        <w:pStyle w:val="ConsPlusNormal"/>
        <w:spacing w:before="220"/>
        <w:ind w:firstLine="540"/>
        <w:contextualSpacing/>
        <w:jc w:val="both"/>
        <w:rPr>
          <w:rFonts w:ascii="Times New Roman" w:hAnsi="Times New Roman" w:cs="Times New Roman"/>
          <w:sz w:val="24"/>
          <w:szCs w:val="26"/>
        </w:rPr>
      </w:pPr>
      <w:r w:rsidRPr="006D5888">
        <w:rPr>
          <w:rFonts w:ascii="Times New Roman" w:hAnsi="Times New Roman" w:cs="Times New Roman"/>
          <w:sz w:val="24"/>
          <w:szCs w:val="26"/>
        </w:rPr>
        <w:t>3. Председатель Собрания представителей на основании заключения комиссии принимает решение о том, что проект решения о бюджете ГП на очередной финансовый год и плановый период принимается к рассмотрению Собранием представителей, либо подлежит возврату на доработку, если состав представленных документов и материалов не соответствует требованиям настоящего Положения.</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В случае возвращения председателем Собрания представителей проекта решения о бюджете ГП на очередной финансовый год и плановый период доработанный проект решения о бюджете на очередной финансовый год и плановый период должен быть представлен в Собрание представителей в течение пяти дней.</w:t>
      </w:r>
    </w:p>
    <w:p w:rsidR="001B27A3"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4. Проект решения о бюджете ГП на очередной финансовый год и плановый период, внесенный с соблюдением требований настоящего Положения, в течение одного дня направляется председателем Собрания представителей на рассмотрение депутатами Собрания представителей.</w:t>
      </w:r>
    </w:p>
    <w:p w:rsidR="001B27A3" w:rsidRDefault="001B27A3" w:rsidP="00256B14">
      <w:pPr>
        <w:pStyle w:val="ConsPlusNormal"/>
        <w:spacing w:before="220"/>
        <w:ind w:firstLine="540"/>
        <w:contextualSpacing/>
        <w:jc w:val="both"/>
        <w:rPr>
          <w:rFonts w:ascii="Times New Roman" w:hAnsi="Times New Roman" w:cs="Times New Roman"/>
          <w:sz w:val="24"/>
          <w:szCs w:val="24"/>
        </w:rPr>
      </w:pPr>
    </w:p>
    <w:p w:rsidR="001B27A3" w:rsidRDefault="001B27A3" w:rsidP="00256B14">
      <w:pPr>
        <w:pStyle w:val="ConsPlusNormal"/>
        <w:spacing w:before="220"/>
        <w:ind w:firstLine="540"/>
        <w:contextualSpacing/>
        <w:jc w:val="both"/>
        <w:rPr>
          <w:rFonts w:ascii="Times New Roman" w:hAnsi="Times New Roman" w:cs="Times New Roman"/>
          <w:sz w:val="24"/>
          <w:szCs w:val="24"/>
        </w:rPr>
      </w:pP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7. Предметы рассмотрения и принятия проекта решения о бюджете ГП на очередной финансовый год и плановый период</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numPr>
          <w:ilvl w:val="0"/>
          <w:numId w:val="17"/>
        </w:numPr>
        <w:ind w:left="0"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Собрание представителей  рассматривает проект решения о бюджете ГП на очередной финансовый год и плановый период в двух чтениях.</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xml:space="preserve">2. При рассмотрении Собранием представителей проекта решения о бюджете ГП на очередной финансовый год и плановый период в первом чтении обсуждается прогноз социально-экономического развития </w:t>
      </w:r>
      <w:r w:rsidRPr="00256B14">
        <w:rPr>
          <w:rFonts w:ascii="Times New Roman" w:hAnsi="Times New Roman"/>
          <w:sz w:val="24"/>
          <w:szCs w:val="24"/>
        </w:rPr>
        <w:t xml:space="preserve">городского поселения «Поселок Воротынск» </w:t>
      </w:r>
      <w:r w:rsidRPr="00256B14">
        <w:rPr>
          <w:rFonts w:ascii="Times New Roman" w:hAnsi="Times New Roman" w:cs="Times New Roman"/>
          <w:sz w:val="24"/>
          <w:szCs w:val="24"/>
        </w:rPr>
        <w:t>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3. Предметом рассмотрения проекта решения о бюджете ГП на очередной финансовый год и плановый период в первом чтении является утверждение основных характеристик бюджета ГП, к которым относятся:</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общий объем доходов бюджета ГП на очередной финансовый год и плановый период;</w:t>
      </w:r>
    </w:p>
    <w:p w:rsidR="001B27A3" w:rsidRPr="00256B14" w:rsidRDefault="001B27A3" w:rsidP="00256B14">
      <w:pPr>
        <w:pStyle w:val="ConsPlusNormal"/>
        <w:spacing w:before="220"/>
        <w:ind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 общий объем расходов бюджета ГП на очередной финансовый год и плановый период;</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условно утверждаемые расходы на первый год планового периода в объеме не менее 2,5 процента общего объема расходов бюджета ГП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ГП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дефицит (профицит) бюджета ГП на очередной финансовый год и плановый период;</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объемы и распределение межбюджетных трансфертов на очередной финансовый год и плановый период;</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верхний предел муниципального внутреннего долга городского поселения «Поселок Воротынск» на конец очередного финансового года и конец каждого года планового периода.</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4. Предметом рассмотрения проекта решения о бюджете ГП на очередной финансовый год и плановый период во втором чтении является утверждение текстовых статей проекта решения о бюджете ГП на очередной финансовый год и плановый период, а так же приложений к нему, устанавливающих:</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перечень главных администраторов доходов бюджета ГП;</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перечень главных администраторов источников финансирования дефицита бюджета ГП;</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бюджетные ассигнования (за исключением утвержденных в первом чтении условно утверждаемых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муниципального района на очередной финансовый год и плановый период, утвержденного в первом чтении;</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бюджетные ассигнования (за исключением утвержденных в первом чтении условно утверждаемых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муниципального района на очередной финансовый год и плановый период, утвержденного в первом чтении;</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ведомственную структуру расходов бюджета ГП на очередной финансовый год и плановый период в пределах общего объема расходов бюджета ГП, утвержденного в первом чтении;</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программу муниципальных внутренних заимствований на очередной финансовый год и плановый период;</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программу муниципальных гарантий на очередной финансовый год и  плановый период;</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 источники финансирования дефицита бюджета ГП на очередной финансовый год и плановый период в соответствии со статьей 95 Бюджетного Кодекса Российской Федерации.</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5. Проект решения о бюджете ГП на очередной финансовый год и плановый период выносится на голосование в целом для утверждения.</w:t>
      </w:r>
    </w:p>
    <w:p w:rsidR="001B27A3"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8. Порядок рассмотрения проекта решения о бюджете ГП на очередной финансовый год и плановый период в первом чтении</w:t>
      </w:r>
    </w:p>
    <w:p w:rsidR="001B27A3" w:rsidRPr="00256B14" w:rsidRDefault="001B27A3" w:rsidP="00256B14">
      <w:pPr>
        <w:pStyle w:val="ConsPlusNormal"/>
        <w:contextualSpacing/>
        <w:jc w:val="both"/>
        <w:outlineLvl w:val="1"/>
        <w:rPr>
          <w:rFonts w:ascii="Times New Roman" w:hAnsi="Times New Roman" w:cs="Times New Roman"/>
          <w:b/>
          <w:sz w:val="24"/>
          <w:szCs w:val="24"/>
        </w:rPr>
      </w:pP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1. Контрольно-счетный орган в течение 5 дней со дня получения проекта решения о бюджете ГП на очередной финансовый год и плановый период рассматривает проект решения о бюджете ГП на очередной финансовый год и плановый период и направляет свое заключение на него в Собрание представителей городского поселения «Поселок Воротынск» и администрацию городского поселения «Поселок Воротынск».</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2.  Комиссия в течение 5 дней со дня получения проекта решения о бюджете ГП на очередной финансовый год и плановый период рассматривает проект решения о бюджете ГП  на очередной финансовый год и плановый период, готовит и представляет в Собрание представителей городского поселения «Поселок Воротынск» рекомендации по поправкам, а так же готовит заключение о принятии  или об отклонении представленного проекта решения.</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3. Заседание Собрание представителей городского поселения «Поселок Воротынск» для рассмотрения проекта решения о бюджете ГП на очередной финансовый год и плановый период  в первом чтении созывается в срок не позднее 15 дней после поступления данного проекта решения в Собрание представителей городского поселения «Поселок Воротынск».</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4. При рассмотрении проекта решения о бюджете ГП на очередной финансовый год и плановый период в первом чтении заслушивается доклад начальника планово-экономического отдела администрации городского поселения «Поселок Воротынск», содоклад председателя комиссии.</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5. При рассмотрении проекта решения о бюджете ГП на очередной финансовый год и плановый период в первом чтении производится:</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а) голосование поправок, поданных  в соответствии с пунктом 2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 же поставлена на голосование,</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б) голосование проекта решения о бюджете ГП на очередной финансовый год и плановый период  в первом чтении</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6. В случае если голосование о принятии проекта решения о бюджете ГП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Собрания представителей городского поселения «Поселок Воротынск» и представителей администрации городского поселения «Поселок Воротынск».</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Согласительная комиссия вырабатывает согласованный вариант решения по предмету первого чтения проекта решения о бюджете ГП на очередной финансовый год и плановый период.</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7. Решение согласительной комиссии принимается раздельным голосованием членов согласительной комиссии от Собрания представителей городского поселения «Поселок Воротынск» и администрации городского поселения «Поселок Воротынск»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8. На очередном заседании Собрания представителей городского поселения «Поселок Воротынск», которое созывается не позднее 7 дней после первого заседания, производится:</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а) голосование поправок, рекомендованных к принятию согласительной комиссией;</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б)  рассмотрение и принятие решений по вопросам, по которым согласительной комиссией решение не принято;</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в) голосование проекта решения о бюджете ГП на очередной финансовый год и плановый период в первом чтении.</w:t>
      </w:r>
    </w:p>
    <w:p w:rsidR="001B27A3" w:rsidRPr="00256B14" w:rsidRDefault="001B27A3" w:rsidP="00256B14">
      <w:pPr>
        <w:pStyle w:val="ConsPlusNormal"/>
        <w:contextualSpacing/>
        <w:jc w:val="both"/>
        <w:outlineLvl w:val="1"/>
        <w:rPr>
          <w:rFonts w:ascii="Times New Roman" w:hAnsi="Times New Roman" w:cs="Times New Roman"/>
          <w:b/>
          <w:sz w:val="24"/>
          <w:szCs w:val="24"/>
        </w:rPr>
      </w:pPr>
      <w:r w:rsidRPr="00256B14">
        <w:rPr>
          <w:rFonts w:ascii="Times New Roman" w:hAnsi="Times New Roman" w:cs="Times New Roman"/>
          <w:b/>
          <w:sz w:val="24"/>
          <w:szCs w:val="24"/>
        </w:rPr>
        <w:t>Статья 9. Порядок рассмотрения проекта решения о бюджете ГП на очередной финансовый год и плановый период во втором чтении</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pStyle w:val="ConsPlusNormal"/>
        <w:numPr>
          <w:ilvl w:val="0"/>
          <w:numId w:val="18"/>
        </w:numPr>
        <w:ind w:left="0" w:firstLine="540"/>
        <w:contextualSpacing/>
        <w:jc w:val="both"/>
        <w:rPr>
          <w:rFonts w:ascii="Times New Roman" w:hAnsi="Times New Roman" w:cs="Times New Roman"/>
          <w:sz w:val="24"/>
          <w:szCs w:val="24"/>
        </w:rPr>
      </w:pPr>
      <w:r w:rsidRPr="00256B14">
        <w:rPr>
          <w:rFonts w:ascii="Times New Roman" w:hAnsi="Times New Roman" w:cs="Times New Roman"/>
          <w:sz w:val="24"/>
          <w:szCs w:val="24"/>
        </w:rPr>
        <w:t>На заседании Собрания представителей городского поселения «Поселок Воротынск», на котором был принят проект решения о бюджете ГП на очередной финансовый год и плановый период в первом чтении, может производиться голосование проекта решения о бюджете ГП на очередной финансовый год и плановый период во втором чтении для принятия указанного решения в целом.</w:t>
      </w:r>
    </w:p>
    <w:p w:rsidR="001B27A3" w:rsidRPr="00256B14" w:rsidRDefault="001B27A3" w:rsidP="00256B14">
      <w:pPr>
        <w:pStyle w:val="ListParagraph"/>
        <w:numPr>
          <w:ilvl w:val="0"/>
          <w:numId w:val="18"/>
        </w:numPr>
        <w:spacing w:after="0" w:line="240" w:lineRule="auto"/>
        <w:ind w:left="0" w:firstLine="540"/>
        <w:jc w:val="both"/>
        <w:rPr>
          <w:rFonts w:ascii="Times New Roman" w:hAnsi="Times New Roman"/>
          <w:sz w:val="24"/>
          <w:szCs w:val="24"/>
        </w:rPr>
      </w:pPr>
      <w:r w:rsidRPr="00256B14">
        <w:rPr>
          <w:rFonts w:ascii="Times New Roman" w:hAnsi="Times New Roman"/>
          <w:sz w:val="24"/>
          <w:szCs w:val="24"/>
        </w:rPr>
        <w:t>В случае если голосование о принятии проекта решения о бюджете ГП на очередной финансовый год и плановый период во втором чтении не набрало необходимого числа голосов, создается согласительная комиссия из состава депутатов Собрания представителей городского поселения «Поселок Воротынск» и представителей администрации городского поселения «Поселок Воротынск».</w:t>
      </w:r>
    </w:p>
    <w:p w:rsidR="001B27A3" w:rsidRPr="00256B14" w:rsidRDefault="001B27A3" w:rsidP="00256B14">
      <w:pPr>
        <w:spacing w:line="240" w:lineRule="auto"/>
        <w:ind w:firstLine="540"/>
        <w:jc w:val="both"/>
        <w:rPr>
          <w:rFonts w:ascii="Times New Roman" w:hAnsi="Times New Roman"/>
          <w:sz w:val="24"/>
          <w:szCs w:val="24"/>
        </w:rPr>
      </w:pPr>
      <w:r w:rsidRPr="00256B14">
        <w:rPr>
          <w:rFonts w:ascii="Times New Roman" w:hAnsi="Times New Roman"/>
          <w:sz w:val="24"/>
          <w:szCs w:val="24"/>
        </w:rPr>
        <w:t>Работа согласительной комиссии  организуется на тех же принципах, что и рассмотрение проекта бюджета в первом чтении.</w:t>
      </w:r>
    </w:p>
    <w:p w:rsidR="001B27A3" w:rsidRPr="00256B14" w:rsidRDefault="001B27A3" w:rsidP="00256B14">
      <w:pPr>
        <w:pStyle w:val="ConsPlusNormal"/>
        <w:numPr>
          <w:ilvl w:val="0"/>
          <w:numId w:val="15"/>
        </w:numPr>
        <w:ind w:left="0" w:firstLine="720"/>
        <w:contextualSpacing/>
        <w:jc w:val="both"/>
        <w:rPr>
          <w:rFonts w:ascii="Times New Roman" w:hAnsi="Times New Roman" w:cs="Times New Roman"/>
          <w:sz w:val="24"/>
          <w:szCs w:val="24"/>
        </w:rPr>
      </w:pPr>
      <w:r w:rsidRPr="00256B14">
        <w:rPr>
          <w:rFonts w:ascii="Times New Roman" w:hAnsi="Times New Roman" w:cs="Times New Roman"/>
          <w:sz w:val="24"/>
          <w:szCs w:val="24"/>
        </w:rPr>
        <w:t>По решению Собрания представителей городского поселения «Поселок Воротынск» голосование по вопросу принятия проекта решения о бюджете ГП на очередной финансовый год и плановый период во втором чтении может быть перенесено на срок, не превышающий 5 дней после принятия проекта решения о бюджете ГП на очередной финансовый год и плановый период в первом чтении, и не ранее чем через 2 дня после получения депутатами Собрания представителей городского поселения «Поселок Воротынск» текста проекта указанного решения со всеми внесенными в него поправками.</w:t>
      </w:r>
    </w:p>
    <w:p w:rsidR="001B27A3" w:rsidRPr="00256B14" w:rsidRDefault="001B27A3" w:rsidP="00256B14">
      <w:pPr>
        <w:pStyle w:val="ConsPlusNormal"/>
        <w:contextualSpacing/>
        <w:jc w:val="both"/>
        <w:rPr>
          <w:rFonts w:ascii="Times New Roman" w:hAnsi="Times New Roman" w:cs="Times New Roman"/>
          <w:sz w:val="24"/>
          <w:szCs w:val="24"/>
        </w:rPr>
      </w:pPr>
    </w:p>
    <w:p w:rsidR="001B27A3" w:rsidRPr="00256B14" w:rsidRDefault="001B27A3" w:rsidP="00256B14">
      <w:pPr>
        <w:spacing w:line="240" w:lineRule="auto"/>
        <w:jc w:val="both"/>
        <w:rPr>
          <w:rFonts w:ascii="Times New Roman" w:hAnsi="Times New Roman"/>
          <w:b/>
          <w:sz w:val="24"/>
          <w:szCs w:val="24"/>
        </w:rPr>
      </w:pPr>
      <w:r w:rsidRPr="00256B14">
        <w:rPr>
          <w:rFonts w:ascii="Times New Roman" w:hAnsi="Times New Roman"/>
          <w:b/>
          <w:sz w:val="24"/>
          <w:szCs w:val="24"/>
        </w:rPr>
        <w:t>Статья 10. Рассмотрение Собранием</w:t>
      </w:r>
      <w:r w:rsidRPr="00256B14">
        <w:rPr>
          <w:rFonts w:ascii="Times New Roman" w:hAnsi="Times New Roman"/>
          <w:sz w:val="24"/>
          <w:szCs w:val="24"/>
        </w:rPr>
        <w:t xml:space="preserve"> </w:t>
      </w:r>
      <w:r w:rsidRPr="00256B14">
        <w:rPr>
          <w:rFonts w:ascii="Times New Roman" w:hAnsi="Times New Roman"/>
          <w:b/>
          <w:sz w:val="24"/>
          <w:szCs w:val="24"/>
        </w:rPr>
        <w:t>представителей городского поселения «Поселок Воротынск» решения о бюджете ГП на очередной финансовый год и плановый период в случае отклонения Главой  городского поселения «Поселок Воротынск»</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1.В случае отклонения  Главой городского поселения «Поселок Воротынск» принятого Собранием представителей городского поселения «Поселок Воротынск» решения о бюджете ГП на очередной финансовый год и плановый период, указанное решение считается принятым, если за него проголосовало не менее двух третей от установленного числа депутатов Собрания представителей городского поселения «Поселок Воротынск».</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2. В случае если повторное голосование о принятии отклоненного Главой городского поселения «Поселок Воротынск»  решения о бюджете ГП на очередной финансовый год и плановый период не набрало необходимого числа голосов, решение о бюджете ГП на очередной финансовый год и плановый период передается для преодоления возникших разногласий в согласительную комиссию.</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Работа согласительной комиссии организуется в соответствии с пунктами 6, 7 и  подпунктами «а» и «б» пункта 8 статьи 8 настоящего Положения с последующим голосованием проекта решения о бюджете ГП на очередной финансовый год и плановый период в целом.</w:t>
      </w:r>
    </w:p>
    <w:p w:rsidR="001B27A3" w:rsidRPr="00256B14" w:rsidRDefault="001B27A3" w:rsidP="00256B14">
      <w:pPr>
        <w:spacing w:line="240" w:lineRule="auto"/>
        <w:jc w:val="both"/>
        <w:rPr>
          <w:rFonts w:ascii="Times New Roman" w:hAnsi="Times New Roman"/>
          <w:b/>
          <w:sz w:val="24"/>
          <w:szCs w:val="24"/>
        </w:rPr>
      </w:pPr>
      <w:r w:rsidRPr="00256B14">
        <w:rPr>
          <w:rFonts w:ascii="Times New Roman" w:hAnsi="Times New Roman"/>
          <w:b/>
          <w:sz w:val="24"/>
          <w:szCs w:val="24"/>
        </w:rPr>
        <w:t>Статья 11. Порядок представления, рассмотрения годового отчета об исполнении  бюджета ГП и внешней проверке годового отчета об исполнении бюджета ГП</w:t>
      </w:r>
    </w:p>
    <w:p w:rsidR="001B27A3" w:rsidRPr="00256B14" w:rsidRDefault="001B27A3" w:rsidP="00256B14">
      <w:pPr>
        <w:pStyle w:val="ListParagraph"/>
        <w:numPr>
          <w:ilvl w:val="0"/>
          <w:numId w:val="19"/>
        </w:numPr>
        <w:spacing w:after="0" w:line="240" w:lineRule="auto"/>
        <w:ind w:left="0" w:firstLine="708"/>
        <w:jc w:val="both"/>
        <w:rPr>
          <w:rFonts w:ascii="Times New Roman" w:hAnsi="Times New Roman"/>
          <w:sz w:val="24"/>
          <w:szCs w:val="24"/>
        </w:rPr>
      </w:pPr>
      <w:r w:rsidRPr="00256B14">
        <w:rPr>
          <w:rFonts w:ascii="Times New Roman" w:hAnsi="Times New Roman"/>
          <w:sz w:val="24"/>
          <w:szCs w:val="24"/>
        </w:rPr>
        <w:t>Отдел бухгалтерского учета и отчетности администрации городского поселения «Поселок Воротынск» представляет годовой отчет об исполнении бюджета ГП для подготовки заключения на него в контрольно-счетный орган не позднее 15 апреля текущего года.</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Годовой отчет об исполнении бюджета ГП до его рассмотрения Собранием представителей городского поселения «Поселок Воротынск» подлежит внешней проверке, которая включает внешнюю проверку бюджетной отчетности главных администраторов средств бюджета ГП и подготовку заключения на годовой отчет об исполнении бюджета ГП.</w:t>
      </w:r>
    </w:p>
    <w:p w:rsidR="001B27A3" w:rsidRPr="00256B14" w:rsidRDefault="001B27A3" w:rsidP="00256B14">
      <w:pPr>
        <w:pStyle w:val="ListParagraph"/>
        <w:numPr>
          <w:ilvl w:val="0"/>
          <w:numId w:val="19"/>
        </w:numPr>
        <w:spacing w:after="0" w:line="240" w:lineRule="auto"/>
        <w:ind w:left="0" w:firstLine="709"/>
        <w:jc w:val="both"/>
        <w:rPr>
          <w:rFonts w:ascii="Times New Roman" w:hAnsi="Times New Roman"/>
          <w:sz w:val="24"/>
          <w:szCs w:val="24"/>
        </w:rPr>
      </w:pPr>
      <w:r w:rsidRPr="00256B14">
        <w:rPr>
          <w:rFonts w:ascii="Times New Roman" w:hAnsi="Times New Roman"/>
          <w:sz w:val="24"/>
          <w:szCs w:val="24"/>
        </w:rPr>
        <w:t>Контрольно-счетный орган готовит заключение на годовой отчет об исполнении бюджета ГП в соответствии с бюджетным законодательством и направляет его в Собрание представителей городского поселения «Поселок Воротынск» и главе администрации городского поселения «Поселок Воротынск».</w:t>
      </w:r>
    </w:p>
    <w:p w:rsidR="001B27A3" w:rsidRPr="00256B14" w:rsidRDefault="001B27A3" w:rsidP="00256B14">
      <w:pPr>
        <w:pStyle w:val="ListParagraph"/>
        <w:numPr>
          <w:ilvl w:val="0"/>
          <w:numId w:val="19"/>
        </w:numPr>
        <w:spacing w:after="0" w:line="240" w:lineRule="auto"/>
        <w:ind w:left="0" w:firstLine="709"/>
        <w:jc w:val="both"/>
        <w:rPr>
          <w:rFonts w:ascii="Times New Roman" w:hAnsi="Times New Roman"/>
          <w:sz w:val="24"/>
          <w:szCs w:val="24"/>
        </w:rPr>
      </w:pPr>
      <w:r w:rsidRPr="00256B14">
        <w:rPr>
          <w:rFonts w:ascii="Times New Roman" w:hAnsi="Times New Roman"/>
          <w:sz w:val="24"/>
          <w:szCs w:val="24"/>
        </w:rPr>
        <w:t xml:space="preserve"> Годовой отчет об исполнении бюджета ГП представляется в Собрание представителей городского поселения «Поселок Воротынск» не позднее 01 мая текущего года в форме проекта решения об исполнении бюджета ГП за отчетный финансовый год.</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Решением об исполнении бюджета ГП утверждается отчет об исполнении бюджета ГП за отчетный финансовый год с указанием общего объема доходов, расходов и дефицита (профицита) бюджета ГП.</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Отдельными приложениями к решению об исполнении бюджета ГП за отчетный финансовый год утверждаются показатели:</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 доходов бюджета ГП по кодам классификации доходов бюджетов;</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 расходов бюджета ГП по ведомственной структуре расходов;</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 расходов бюджета ГП по разделам и подразделам классификации расходов бюджетов;</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 источников финансирования дефицита бюджета ГП по кодам классификации источников финансирования дефицита бюджета.</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Одновременно с проектом решения об исполнении бюджета ГП представляются иные документы, предусмотренные законодательством.</w:t>
      </w:r>
    </w:p>
    <w:p w:rsidR="001B27A3" w:rsidRPr="00256B14" w:rsidRDefault="001B27A3" w:rsidP="00256B14">
      <w:pPr>
        <w:pStyle w:val="ListParagraph"/>
        <w:numPr>
          <w:ilvl w:val="0"/>
          <w:numId w:val="19"/>
        </w:numPr>
        <w:spacing w:after="0" w:line="240" w:lineRule="auto"/>
        <w:ind w:left="0" w:firstLine="708"/>
        <w:jc w:val="both"/>
        <w:rPr>
          <w:rFonts w:ascii="Times New Roman" w:hAnsi="Times New Roman"/>
          <w:sz w:val="24"/>
          <w:szCs w:val="24"/>
        </w:rPr>
      </w:pPr>
      <w:r w:rsidRPr="00256B14">
        <w:rPr>
          <w:rFonts w:ascii="Times New Roman" w:hAnsi="Times New Roman"/>
          <w:sz w:val="24"/>
          <w:szCs w:val="24"/>
        </w:rPr>
        <w:t>Собрание представителей городского поселения «Поселок Воротынск» рассматривает годовой отчет об исполнении бюджета ГП в срок, не превышающий  10 дней со дня предоставления.</w:t>
      </w:r>
    </w:p>
    <w:p w:rsidR="001B27A3" w:rsidRPr="00256B14" w:rsidRDefault="001B27A3" w:rsidP="00256B14">
      <w:pPr>
        <w:pStyle w:val="ListParagraph"/>
        <w:numPr>
          <w:ilvl w:val="0"/>
          <w:numId w:val="19"/>
        </w:numPr>
        <w:spacing w:after="0" w:line="240" w:lineRule="auto"/>
        <w:ind w:left="0" w:firstLine="708"/>
        <w:jc w:val="both"/>
        <w:rPr>
          <w:rFonts w:ascii="Times New Roman" w:hAnsi="Times New Roman"/>
          <w:sz w:val="24"/>
          <w:szCs w:val="24"/>
        </w:rPr>
      </w:pPr>
      <w:r w:rsidRPr="00256B14">
        <w:rPr>
          <w:rFonts w:ascii="Times New Roman" w:hAnsi="Times New Roman"/>
          <w:sz w:val="24"/>
          <w:szCs w:val="24"/>
        </w:rPr>
        <w:t>Годовой отчет об исполнении бюджета ГП и заключение по нему контрольно-счетного органа рассматриваются комиссией.</w:t>
      </w:r>
    </w:p>
    <w:p w:rsidR="001B27A3" w:rsidRPr="00256B14" w:rsidRDefault="001B27A3" w:rsidP="00256B14">
      <w:pPr>
        <w:pStyle w:val="ListParagraph"/>
        <w:numPr>
          <w:ilvl w:val="0"/>
          <w:numId w:val="19"/>
        </w:numPr>
        <w:spacing w:after="0" w:line="240" w:lineRule="auto"/>
        <w:ind w:left="0" w:firstLine="708"/>
        <w:jc w:val="both"/>
        <w:rPr>
          <w:rFonts w:ascii="Times New Roman" w:hAnsi="Times New Roman"/>
          <w:sz w:val="24"/>
          <w:szCs w:val="24"/>
        </w:rPr>
      </w:pPr>
      <w:r w:rsidRPr="00256B14">
        <w:rPr>
          <w:rFonts w:ascii="Times New Roman" w:hAnsi="Times New Roman"/>
          <w:sz w:val="24"/>
          <w:szCs w:val="24"/>
        </w:rPr>
        <w:t>Комиссия с учетом полученного заключения контрольно-счетного органа по годовому отчету об исполнению бюджета ГП, а так же с учетом отчета контрольно-счетного органа об итогах контрольной работы, проведенной в отчетном финансовом году, готовит сводное заключение и проект решения Собрания представителей городского поселения «Поселок Воротынск»  об исполнении бюджета ГП за отчетный финансовый год.</w:t>
      </w:r>
    </w:p>
    <w:p w:rsidR="001B27A3" w:rsidRPr="00256B14" w:rsidRDefault="001B27A3" w:rsidP="00256B14">
      <w:pPr>
        <w:pStyle w:val="ListParagraph"/>
        <w:numPr>
          <w:ilvl w:val="0"/>
          <w:numId w:val="19"/>
        </w:numPr>
        <w:spacing w:after="0" w:line="240" w:lineRule="auto"/>
        <w:ind w:left="0" w:firstLine="708"/>
        <w:jc w:val="both"/>
        <w:rPr>
          <w:rFonts w:ascii="Times New Roman" w:hAnsi="Times New Roman"/>
          <w:sz w:val="24"/>
          <w:szCs w:val="24"/>
        </w:rPr>
      </w:pPr>
      <w:r w:rsidRPr="00256B14">
        <w:rPr>
          <w:rFonts w:ascii="Times New Roman" w:hAnsi="Times New Roman"/>
          <w:sz w:val="24"/>
          <w:szCs w:val="24"/>
        </w:rPr>
        <w:t>По результатам рассмотрения отчета об исполнении бюджета ГП Собрание представителей городского поселения «Поселок Воротынск»  принимает решение об утверждении либо отклонении решения об исполнении бюджета ГП за отчетный финансовый год.</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В случае отклонения Собранием представителей городского поселения «Поселок Воротынск»   решения об исполнении бюджета ГП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27A3" w:rsidRPr="00256B14" w:rsidRDefault="001B27A3" w:rsidP="00256B14">
      <w:pPr>
        <w:spacing w:line="240" w:lineRule="auto"/>
        <w:jc w:val="both"/>
        <w:rPr>
          <w:rFonts w:ascii="Times New Roman" w:hAnsi="Times New Roman"/>
          <w:b/>
          <w:sz w:val="24"/>
          <w:szCs w:val="24"/>
        </w:rPr>
      </w:pPr>
      <w:r w:rsidRPr="00256B14">
        <w:rPr>
          <w:rFonts w:ascii="Times New Roman" w:hAnsi="Times New Roman"/>
          <w:b/>
          <w:sz w:val="24"/>
          <w:szCs w:val="24"/>
        </w:rPr>
        <w:t>Статья 12. Вступление в силу настоящего Положения</w:t>
      </w:r>
    </w:p>
    <w:p w:rsidR="001B27A3" w:rsidRPr="00256B14" w:rsidRDefault="001B27A3" w:rsidP="00256B14">
      <w:pPr>
        <w:spacing w:line="240" w:lineRule="auto"/>
        <w:ind w:firstLine="708"/>
        <w:jc w:val="both"/>
        <w:rPr>
          <w:rFonts w:ascii="Times New Roman" w:hAnsi="Times New Roman"/>
          <w:sz w:val="24"/>
          <w:szCs w:val="24"/>
        </w:rPr>
      </w:pPr>
      <w:r w:rsidRPr="00256B14">
        <w:rPr>
          <w:rFonts w:ascii="Times New Roman" w:hAnsi="Times New Roman"/>
          <w:sz w:val="24"/>
          <w:szCs w:val="24"/>
        </w:rPr>
        <w:t>Настоящее Положение вступает в силу после его официального опубликования и распространяется на правоотношения, возникшие после 01 января 2019 года. В 2018 году настоящее Положение после вступления его в силу применяется к правоотношениям по формированию бюджета муниципального района на 2019 год  и плановый период 2020-2021 годов.</w:t>
      </w:r>
    </w:p>
    <w:p w:rsidR="001B27A3" w:rsidRPr="00A53AA6" w:rsidRDefault="001B27A3" w:rsidP="00256B14">
      <w:pPr>
        <w:jc w:val="both"/>
        <w:rPr>
          <w:rFonts w:ascii="Times New Roman" w:hAnsi="Times New Roman"/>
          <w:sz w:val="26"/>
          <w:szCs w:val="26"/>
        </w:rPr>
      </w:pPr>
    </w:p>
    <w:p w:rsidR="001B27A3" w:rsidRPr="00A53AA6" w:rsidRDefault="001B27A3" w:rsidP="00256B14">
      <w:pPr>
        <w:ind w:firstLine="1080"/>
        <w:jc w:val="both"/>
        <w:rPr>
          <w:rFonts w:ascii="Times New Roman" w:hAnsi="Times New Roman"/>
          <w:sz w:val="26"/>
          <w:szCs w:val="26"/>
        </w:rPr>
      </w:pPr>
    </w:p>
    <w:p w:rsidR="001B27A3" w:rsidRPr="00A53AA6" w:rsidRDefault="001B27A3" w:rsidP="00256B14">
      <w:pPr>
        <w:ind w:firstLine="1080"/>
        <w:jc w:val="both"/>
        <w:rPr>
          <w:rFonts w:ascii="Times New Roman" w:hAnsi="Times New Roman"/>
          <w:sz w:val="26"/>
          <w:szCs w:val="26"/>
        </w:rPr>
      </w:pPr>
      <w:r w:rsidRPr="00A53AA6">
        <w:rPr>
          <w:rFonts w:ascii="Times New Roman" w:hAnsi="Times New Roman"/>
          <w:sz w:val="26"/>
          <w:szCs w:val="26"/>
        </w:rPr>
        <w:t xml:space="preserve"> </w:t>
      </w:r>
    </w:p>
    <w:p w:rsidR="001B27A3" w:rsidRPr="00A53AA6" w:rsidRDefault="001B27A3" w:rsidP="00256B14">
      <w:pPr>
        <w:pStyle w:val="ConsPlusNormal"/>
        <w:ind w:firstLine="540"/>
        <w:contextualSpacing/>
        <w:jc w:val="both"/>
        <w:outlineLvl w:val="1"/>
        <w:rPr>
          <w:rFonts w:ascii="Times New Roman" w:hAnsi="Times New Roman" w:cs="Times New Roman"/>
          <w:sz w:val="26"/>
          <w:szCs w:val="26"/>
        </w:rPr>
      </w:pPr>
    </w:p>
    <w:p w:rsidR="001B27A3" w:rsidRPr="00E7471D" w:rsidRDefault="001B27A3" w:rsidP="00256B14">
      <w:pPr>
        <w:spacing w:after="0" w:line="240" w:lineRule="auto"/>
        <w:ind w:firstLine="567"/>
        <w:jc w:val="both"/>
      </w:pPr>
    </w:p>
    <w:sectPr w:rsidR="001B27A3" w:rsidRPr="00E7471D" w:rsidSect="00256B1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9208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B08F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FE74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0CB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885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6ED5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C8E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28DF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D0EE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3CBE42"/>
    <w:lvl w:ilvl="0">
      <w:start w:val="1"/>
      <w:numFmt w:val="bullet"/>
      <w:lvlText w:val=""/>
      <w:lvlJc w:val="left"/>
      <w:pPr>
        <w:tabs>
          <w:tab w:val="num" w:pos="360"/>
        </w:tabs>
        <w:ind w:left="360" w:hanging="360"/>
      </w:pPr>
      <w:rPr>
        <w:rFonts w:ascii="Symbol" w:hAnsi="Symbol" w:hint="default"/>
      </w:rPr>
    </w:lvl>
  </w:abstractNum>
  <w:abstractNum w:abstractNumId="10">
    <w:nsid w:val="135713DD"/>
    <w:multiLevelType w:val="hybridMultilevel"/>
    <w:tmpl w:val="854630C2"/>
    <w:lvl w:ilvl="0" w:tplc="324A995A">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ACA75EC"/>
    <w:multiLevelType w:val="hybridMultilevel"/>
    <w:tmpl w:val="5AE6AC0E"/>
    <w:lvl w:ilvl="0" w:tplc="9B6AE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507F47"/>
    <w:multiLevelType w:val="hybridMultilevel"/>
    <w:tmpl w:val="53C8844C"/>
    <w:lvl w:ilvl="0" w:tplc="0FAC754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B20362"/>
    <w:multiLevelType w:val="hybridMultilevel"/>
    <w:tmpl w:val="D33E701C"/>
    <w:lvl w:ilvl="0" w:tplc="9B6AE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3B1454"/>
    <w:multiLevelType w:val="hybridMultilevel"/>
    <w:tmpl w:val="17BE2178"/>
    <w:lvl w:ilvl="0" w:tplc="9B6AE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E30022"/>
    <w:multiLevelType w:val="hybridMultilevel"/>
    <w:tmpl w:val="732CEFB8"/>
    <w:lvl w:ilvl="0" w:tplc="0FAC75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097A2E"/>
    <w:multiLevelType w:val="hybridMultilevel"/>
    <w:tmpl w:val="1146FE36"/>
    <w:lvl w:ilvl="0" w:tplc="9B6AE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6EE77AA"/>
    <w:multiLevelType w:val="hybridMultilevel"/>
    <w:tmpl w:val="7B7CC0CC"/>
    <w:lvl w:ilvl="0" w:tplc="6F9669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9081E0A"/>
    <w:multiLevelType w:val="hybridMultilevel"/>
    <w:tmpl w:val="898E77E6"/>
    <w:lvl w:ilvl="0" w:tplc="51B29C2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92C5CA4"/>
    <w:multiLevelType w:val="hybridMultilevel"/>
    <w:tmpl w:val="801060A0"/>
    <w:lvl w:ilvl="0" w:tplc="49300F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13"/>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0"/>
  </w:num>
  <w:num w:numId="18">
    <w:abstractNumId w:val="18"/>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CD3"/>
    <w:rsid w:val="00044C8B"/>
    <w:rsid w:val="00075B25"/>
    <w:rsid w:val="000D7EBB"/>
    <w:rsid w:val="00125D86"/>
    <w:rsid w:val="00144119"/>
    <w:rsid w:val="00176CF4"/>
    <w:rsid w:val="001B27A3"/>
    <w:rsid w:val="001D0EA2"/>
    <w:rsid w:val="00210C07"/>
    <w:rsid w:val="002235B5"/>
    <w:rsid w:val="0023166A"/>
    <w:rsid w:val="00256B14"/>
    <w:rsid w:val="002A100B"/>
    <w:rsid w:val="002F1921"/>
    <w:rsid w:val="003163BC"/>
    <w:rsid w:val="003577BD"/>
    <w:rsid w:val="003B4C3C"/>
    <w:rsid w:val="003C01DC"/>
    <w:rsid w:val="003C4723"/>
    <w:rsid w:val="003D3272"/>
    <w:rsid w:val="00424C67"/>
    <w:rsid w:val="004729C2"/>
    <w:rsid w:val="004A024A"/>
    <w:rsid w:val="004F0CED"/>
    <w:rsid w:val="00552383"/>
    <w:rsid w:val="00570F8F"/>
    <w:rsid w:val="0057343D"/>
    <w:rsid w:val="0065222C"/>
    <w:rsid w:val="006C4031"/>
    <w:rsid w:val="006D49CA"/>
    <w:rsid w:val="006D5888"/>
    <w:rsid w:val="006F2B55"/>
    <w:rsid w:val="00701703"/>
    <w:rsid w:val="0074368F"/>
    <w:rsid w:val="007E589A"/>
    <w:rsid w:val="007F25E7"/>
    <w:rsid w:val="00826137"/>
    <w:rsid w:val="008B7522"/>
    <w:rsid w:val="008E3286"/>
    <w:rsid w:val="00943E4B"/>
    <w:rsid w:val="00991DBB"/>
    <w:rsid w:val="009A3BE5"/>
    <w:rsid w:val="009E54F8"/>
    <w:rsid w:val="00A52C31"/>
    <w:rsid w:val="00A53AA6"/>
    <w:rsid w:val="00AB35CA"/>
    <w:rsid w:val="00AF1321"/>
    <w:rsid w:val="00B43729"/>
    <w:rsid w:val="00B45002"/>
    <w:rsid w:val="00B57545"/>
    <w:rsid w:val="00B84B56"/>
    <w:rsid w:val="00BA4C77"/>
    <w:rsid w:val="00BA7C1A"/>
    <w:rsid w:val="00C06177"/>
    <w:rsid w:val="00C3254F"/>
    <w:rsid w:val="00C557BD"/>
    <w:rsid w:val="00CA1338"/>
    <w:rsid w:val="00CA2B60"/>
    <w:rsid w:val="00D364F8"/>
    <w:rsid w:val="00D43AA3"/>
    <w:rsid w:val="00D624AD"/>
    <w:rsid w:val="00E63E9B"/>
    <w:rsid w:val="00E7471D"/>
    <w:rsid w:val="00EB3A2C"/>
    <w:rsid w:val="00EE5830"/>
    <w:rsid w:val="00F11C3E"/>
    <w:rsid w:val="00F22C8E"/>
    <w:rsid w:val="00F31934"/>
    <w:rsid w:val="00F36CD3"/>
    <w:rsid w:val="00F642AD"/>
    <w:rsid w:val="00F66BE5"/>
    <w:rsid w:val="00F80E23"/>
    <w:rsid w:val="00F8493E"/>
    <w:rsid w:val="00FC4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36CD3"/>
    <w:pPr>
      <w:widowControl w:val="0"/>
      <w:autoSpaceDE w:val="0"/>
      <w:autoSpaceDN w:val="0"/>
    </w:pPr>
    <w:rPr>
      <w:rFonts w:eastAsia="Times New Roman" w:cs="Calibri"/>
      <w:szCs w:val="20"/>
    </w:rPr>
  </w:style>
  <w:style w:type="paragraph" w:customStyle="1" w:styleId="ConsPlusTitle">
    <w:name w:val="ConsPlusTitle"/>
    <w:uiPriority w:val="99"/>
    <w:rsid w:val="00F36CD3"/>
    <w:pPr>
      <w:widowControl w:val="0"/>
      <w:autoSpaceDE w:val="0"/>
      <w:autoSpaceDN w:val="0"/>
    </w:pPr>
    <w:rPr>
      <w:rFonts w:eastAsia="Times New Roman" w:cs="Calibri"/>
      <w:b/>
      <w:szCs w:val="20"/>
    </w:rPr>
  </w:style>
  <w:style w:type="paragraph" w:customStyle="1" w:styleId="ConsPlusTitlePage">
    <w:name w:val="ConsPlusTitlePage"/>
    <w:uiPriority w:val="99"/>
    <w:rsid w:val="00F36CD3"/>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F36CD3"/>
    <w:rPr>
      <w:rFonts w:cs="Times New Roman"/>
      <w:color w:val="0000FF"/>
      <w:u w:val="single"/>
    </w:rPr>
  </w:style>
  <w:style w:type="paragraph" w:styleId="BalloonText">
    <w:name w:val="Balloon Text"/>
    <w:basedOn w:val="Normal"/>
    <w:link w:val="BalloonTextChar"/>
    <w:uiPriority w:val="99"/>
    <w:semiHidden/>
    <w:rsid w:val="00F3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CD3"/>
    <w:rPr>
      <w:rFonts w:ascii="Tahoma" w:hAnsi="Tahoma" w:cs="Tahoma"/>
      <w:sz w:val="16"/>
      <w:szCs w:val="16"/>
    </w:rPr>
  </w:style>
  <w:style w:type="character" w:customStyle="1" w:styleId="apple-style-span">
    <w:name w:val="apple-style-span"/>
    <w:basedOn w:val="DefaultParagraphFont"/>
    <w:uiPriority w:val="99"/>
    <w:rsid w:val="00F36CD3"/>
    <w:rPr>
      <w:rFonts w:cs="Times New Roman"/>
    </w:rPr>
  </w:style>
  <w:style w:type="paragraph" w:styleId="ListParagraph">
    <w:name w:val="List Paragraph"/>
    <w:basedOn w:val="Normal"/>
    <w:uiPriority w:val="99"/>
    <w:qFormat/>
    <w:rsid w:val="00D43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E2798CA5C9A5ED54BDEB20CB21687E6D9127EBF2D7469626617D28EE176286AE1s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9E2798CA5C9A5ED54BC0BF1ADE4889E3D04C76BF257C3837371185D1EBs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9E2798CA5C9A5ED54BC0BF1ADE4889E3DA4B76B57A2B3A66621FE8s0J" TargetMode="External"/><Relationship Id="rId11" Type="http://schemas.openxmlformats.org/officeDocument/2006/relationships/hyperlink" Target="consultantplus://offline/ref=579E2798CA5C9A5ED54BC0BF1ADE4889E3D04C76BF257C3837371185D1EBs1J" TargetMode="External"/><Relationship Id="rId5" Type="http://schemas.openxmlformats.org/officeDocument/2006/relationships/image" Target="media/image1.jpeg"/><Relationship Id="rId10" Type="http://schemas.openxmlformats.org/officeDocument/2006/relationships/hyperlink" Target="consultantplus://offline/ref=579E2798CA5C9A5ED54BC0BF1ADE4889E3D04C76BF257C3837371185D1EBs1J" TargetMode="External"/><Relationship Id="rId4" Type="http://schemas.openxmlformats.org/officeDocument/2006/relationships/webSettings" Target="webSettings.xml"/><Relationship Id="rId9" Type="http://schemas.openxmlformats.org/officeDocument/2006/relationships/hyperlink" Target="consultantplus://offline/ref=579E2798CA5C9A5ED54BC0BF1ADE4889E3D04C76BF257C3837371185D1B1707D2A5875CCE9E8s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9</Pages>
  <Words>3665</Words>
  <Characters>20891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Marina Фаттахова М Н</cp:lastModifiedBy>
  <cp:revision>19</cp:revision>
  <cp:lastPrinted>2018-04-03T09:50:00Z</cp:lastPrinted>
  <dcterms:created xsi:type="dcterms:W3CDTF">2018-04-02T09:36:00Z</dcterms:created>
  <dcterms:modified xsi:type="dcterms:W3CDTF">2018-06-20T05:14:00Z</dcterms:modified>
</cp:coreProperties>
</file>