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4D30" w:rsidRDefault="00E51484" w:rsidP="00843E84">
      <w:pPr>
        <w:widowControl w:val="0"/>
        <w:autoSpaceDE w:val="0"/>
        <w:autoSpaceDN w:val="0"/>
        <w:adjustRightInd w:val="0"/>
        <w:spacing w:after="0" w:line="240" w:lineRule="auto"/>
        <w:jc w:val="center"/>
        <w:rPr>
          <w:b/>
          <w:i/>
          <w:sz w:val="28"/>
          <w:szCs w:val="28"/>
        </w:rPr>
      </w:pPr>
      <w:bookmarkStart w:id="0" w:name="_GoBack"/>
      <w:bookmarkEnd w:id="0"/>
      <w:r w:rsidRPr="001A09E9">
        <w:rPr>
          <w:noProof/>
          <w:sz w:val="28"/>
          <w:szCs w:val="28"/>
        </w:rPr>
        <w:drawing>
          <wp:inline distT="0" distB="0" distL="0" distR="0">
            <wp:extent cx="695325" cy="1066800"/>
            <wp:effectExtent l="0" t="0" r="0" b="0"/>
            <wp:docPr id="1" name="Рисунок 1" descr="Герб и Корона России чб для печати увел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и Корона России чб для печати увелич"/>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95325" cy="1066800"/>
                    </a:xfrm>
                    <a:prstGeom prst="rect">
                      <a:avLst/>
                    </a:prstGeom>
                    <a:noFill/>
                    <a:ln>
                      <a:noFill/>
                    </a:ln>
                  </pic:spPr>
                </pic:pic>
              </a:graphicData>
            </a:graphic>
          </wp:inline>
        </w:drawing>
      </w:r>
    </w:p>
    <w:p w:rsidR="00124D30" w:rsidRPr="00407000" w:rsidRDefault="00124D30" w:rsidP="00843E84">
      <w:pPr>
        <w:widowControl w:val="0"/>
        <w:autoSpaceDE w:val="0"/>
        <w:autoSpaceDN w:val="0"/>
        <w:adjustRightInd w:val="0"/>
        <w:spacing w:after="0" w:line="240" w:lineRule="auto"/>
        <w:jc w:val="center"/>
        <w:rPr>
          <w:rFonts w:ascii="Times New Roman" w:hAnsi="Times New Roman"/>
          <w:bCs/>
          <w:sz w:val="28"/>
          <w:szCs w:val="26"/>
        </w:rPr>
      </w:pPr>
      <w:r w:rsidRPr="00407000">
        <w:rPr>
          <w:rFonts w:ascii="Times New Roman" w:hAnsi="Times New Roman"/>
          <w:bCs/>
          <w:sz w:val="28"/>
          <w:szCs w:val="26"/>
          <w:lang w:val="en-US"/>
        </w:rPr>
        <w:t>C</w:t>
      </w:r>
      <w:r w:rsidRPr="00407000">
        <w:rPr>
          <w:rFonts w:ascii="Times New Roman" w:hAnsi="Times New Roman"/>
          <w:bCs/>
          <w:sz w:val="28"/>
          <w:szCs w:val="26"/>
        </w:rPr>
        <w:t>ОБРАНИЕ ПРЕДСТАВИТЕЛЕЙ</w:t>
      </w:r>
    </w:p>
    <w:p w:rsidR="00124D30" w:rsidRPr="00407000" w:rsidRDefault="00124D30" w:rsidP="00843E84">
      <w:pPr>
        <w:widowControl w:val="0"/>
        <w:autoSpaceDE w:val="0"/>
        <w:autoSpaceDN w:val="0"/>
        <w:adjustRightInd w:val="0"/>
        <w:spacing w:after="0" w:line="240" w:lineRule="auto"/>
        <w:jc w:val="center"/>
        <w:rPr>
          <w:rFonts w:ascii="Times New Roman" w:hAnsi="Times New Roman"/>
          <w:bCs/>
          <w:sz w:val="28"/>
          <w:szCs w:val="26"/>
        </w:rPr>
      </w:pPr>
      <w:r w:rsidRPr="00407000">
        <w:rPr>
          <w:rFonts w:ascii="Times New Roman" w:hAnsi="Times New Roman"/>
          <w:bCs/>
          <w:sz w:val="28"/>
          <w:szCs w:val="26"/>
        </w:rPr>
        <w:t>ГОРОДСКОГО ПОСЕЛЕНИЯ</w:t>
      </w:r>
    </w:p>
    <w:p w:rsidR="00124D30" w:rsidRPr="00407000" w:rsidRDefault="00124D30" w:rsidP="00843E84">
      <w:pPr>
        <w:widowControl w:val="0"/>
        <w:autoSpaceDE w:val="0"/>
        <w:autoSpaceDN w:val="0"/>
        <w:adjustRightInd w:val="0"/>
        <w:spacing w:after="0" w:line="240" w:lineRule="auto"/>
        <w:jc w:val="center"/>
        <w:rPr>
          <w:rFonts w:ascii="Times New Roman" w:hAnsi="Times New Roman"/>
          <w:bCs/>
          <w:sz w:val="28"/>
          <w:szCs w:val="26"/>
        </w:rPr>
      </w:pPr>
      <w:r w:rsidRPr="00407000">
        <w:rPr>
          <w:rFonts w:ascii="Times New Roman" w:hAnsi="Times New Roman"/>
          <w:bCs/>
          <w:sz w:val="28"/>
          <w:szCs w:val="26"/>
        </w:rPr>
        <w:t>«ПОСЕЛОК ВОРОТЫНСК»</w:t>
      </w:r>
    </w:p>
    <w:p w:rsidR="00124D30" w:rsidRPr="00407000" w:rsidRDefault="00124D30" w:rsidP="00843E84">
      <w:pPr>
        <w:widowControl w:val="0"/>
        <w:autoSpaceDE w:val="0"/>
        <w:autoSpaceDN w:val="0"/>
        <w:adjustRightInd w:val="0"/>
        <w:spacing w:after="0" w:line="240" w:lineRule="auto"/>
        <w:jc w:val="center"/>
        <w:rPr>
          <w:rFonts w:ascii="Times New Roman" w:hAnsi="Times New Roman"/>
          <w:bCs/>
          <w:sz w:val="28"/>
          <w:szCs w:val="26"/>
        </w:rPr>
      </w:pPr>
    </w:p>
    <w:p w:rsidR="00124D30" w:rsidRPr="000E47E1" w:rsidRDefault="00124D30" w:rsidP="00843E84">
      <w:pPr>
        <w:widowControl w:val="0"/>
        <w:autoSpaceDE w:val="0"/>
        <w:autoSpaceDN w:val="0"/>
        <w:adjustRightInd w:val="0"/>
        <w:spacing w:after="0" w:line="240" w:lineRule="auto"/>
        <w:jc w:val="center"/>
        <w:rPr>
          <w:rFonts w:ascii="Times New Roman" w:hAnsi="Times New Roman"/>
          <w:b/>
          <w:bCs/>
          <w:sz w:val="28"/>
          <w:szCs w:val="26"/>
        </w:rPr>
      </w:pPr>
      <w:r w:rsidRPr="000E47E1">
        <w:rPr>
          <w:rFonts w:ascii="Times New Roman" w:hAnsi="Times New Roman"/>
          <w:b/>
          <w:bCs/>
          <w:sz w:val="28"/>
          <w:szCs w:val="26"/>
        </w:rPr>
        <w:t>РЕШЕНИЕ</w:t>
      </w:r>
    </w:p>
    <w:p w:rsidR="00124D30" w:rsidRDefault="00124D30" w:rsidP="00843E84">
      <w:pPr>
        <w:widowControl w:val="0"/>
        <w:autoSpaceDE w:val="0"/>
        <w:autoSpaceDN w:val="0"/>
        <w:adjustRightInd w:val="0"/>
        <w:spacing w:after="0" w:line="240" w:lineRule="auto"/>
        <w:jc w:val="center"/>
        <w:rPr>
          <w:rFonts w:ascii="Times New Roman" w:hAnsi="Times New Roman"/>
          <w:b/>
          <w:bCs/>
          <w:sz w:val="26"/>
          <w:szCs w:val="26"/>
        </w:rPr>
      </w:pPr>
    </w:p>
    <w:tbl>
      <w:tblPr>
        <w:tblW w:w="0" w:type="auto"/>
        <w:tblLook w:val="00A0" w:firstRow="1" w:lastRow="0" w:firstColumn="1" w:lastColumn="0" w:noHBand="0" w:noVBand="0"/>
      </w:tblPr>
      <w:tblGrid>
        <w:gridCol w:w="4785"/>
        <w:gridCol w:w="4786"/>
      </w:tblGrid>
      <w:tr w:rsidR="00124D30" w:rsidTr="001A09E9">
        <w:tc>
          <w:tcPr>
            <w:tcW w:w="4785" w:type="dxa"/>
          </w:tcPr>
          <w:p w:rsidR="00124D30" w:rsidRPr="00407000" w:rsidRDefault="00124D30" w:rsidP="001A09E9">
            <w:pPr>
              <w:widowControl w:val="0"/>
              <w:autoSpaceDE w:val="0"/>
              <w:autoSpaceDN w:val="0"/>
              <w:adjustRightInd w:val="0"/>
              <w:spacing w:after="0" w:line="240" w:lineRule="auto"/>
              <w:rPr>
                <w:rFonts w:ascii="Times New Roman" w:hAnsi="Times New Roman"/>
                <w:b/>
                <w:bCs/>
                <w:sz w:val="28"/>
                <w:szCs w:val="26"/>
              </w:rPr>
            </w:pPr>
            <w:r w:rsidRPr="00407000">
              <w:rPr>
                <w:rFonts w:ascii="Times New Roman" w:hAnsi="Times New Roman"/>
                <w:b/>
                <w:bCs/>
                <w:sz w:val="28"/>
                <w:szCs w:val="26"/>
              </w:rPr>
              <w:t>31 октября 2017 года</w:t>
            </w:r>
          </w:p>
        </w:tc>
        <w:tc>
          <w:tcPr>
            <w:tcW w:w="4786" w:type="dxa"/>
          </w:tcPr>
          <w:p w:rsidR="00124D30" w:rsidRPr="00407000" w:rsidRDefault="00124D30" w:rsidP="001A09E9">
            <w:pPr>
              <w:widowControl w:val="0"/>
              <w:autoSpaceDE w:val="0"/>
              <w:autoSpaceDN w:val="0"/>
              <w:adjustRightInd w:val="0"/>
              <w:spacing w:after="0" w:line="240" w:lineRule="auto"/>
              <w:jc w:val="right"/>
              <w:rPr>
                <w:rFonts w:ascii="Times New Roman" w:hAnsi="Times New Roman"/>
                <w:b/>
                <w:bCs/>
                <w:sz w:val="28"/>
                <w:szCs w:val="26"/>
              </w:rPr>
            </w:pPr>
            <w:r w:rsidRPr="00407000">
              <w:rPr>
                <w:rFonts w:ascii="Times New Roman" w:hAnsi="Times New Roman"/>
                <w:b/>
                <w:bCs/>
                <w:sz w:val="28"/>
                <w:szCs w:val="26"/>
              </w:rPr>
              <w:t>№</w:t>
            </w:r>
            <w:r w:rsidR="00E25E52">
              <w:rPr>
                <w:rFonts w:ascii="Times New Roman" w:hAnsi="Times New Roman"/>
                <w:b/>
                <w:bCs/>
                <w:sz w:val="28"/>
                <w:szCs w:val="26"/>
              </w:rPr>
              <w:t xml:space="preserve"> </w:t>
            </w:r>
            <w:r w:rsidR="00E5143C">
              <w:rPr>
                <w:rFonts w:ascii="Times New Roman" w:hAnsi="Times New Roman"/>
                <w:b/>
                <w:bCs/>
                <w:sz w:val="28"/>
                <w:szCs w:val="26"/>
              </w:rPr>
              <w:t>4</w:t>
            </w:r>
            <w:r w:rsidR="00E25E52">
              <w:rPr>
                <w:rFonts w:ascii="Times New Roman" w:hAnsi="Times New Roman"/>
                <w:b/>
                <w:bCs/>
                <w:sz w:val="28"/>
                <w:szCs w:val="26"/>
              </w:rPr>
              <w:t>3</w:t>
            </w:r>
            <w:r w:rsidRPr="00407000">
              <w:rPr>
                <w:rFonts w:ascii="Times New Roman" w:hAnsi="Times New Roman"/>
                <w:b/>
                <w:bCs/>
                <w:sz w:val="28"/>
                <w:szCs w:val="26"/>
              </w:rPr>
              <w:t xml:space="preserve"> </w:t>
            </w:r>
          </w:p>
        </w:tc>
      </w:tr>
    </w:tbl>
    <w:p w:rsidR="00124D30" w:rsidRDefault="00124D30" w:rsidP="00843E84">
      <w:pPr>
        <w:widowControl w:val="0"/>
        <w:autoSpaceDE w:val="0"/>
        <w:autoSpaceDN w:val="0"/>
        <w:adjustRightInd w:val="0"/>
        <w:spacing w:after="0" w:line="240" w:lineRule="auto"/>
        <w:rPr>
          <w:rFonts w:ascii="Times New Roman" w:hAnsi="Times New Roman"/>
          <w:bCs/>
          <w:sz w:val="26"/>
          <w:szCs w:val="26"/>
        </w:rPr>
      </w:pPr>
    </w:p>
    <w:tbl>
      <w:tblPr>
        <w:tblW w:w="0" w:type="auto"/>
        <w:tblLook w:val="00A0" w:firstRow="1" w:lastRow="0" w:firstColumn="1" w:lastColumn="0" w:noHBand="0" w:noVBand="0"/>
      </w:tblPr>
      <w:tblGrid>
        <w:gridCol w:w="5211"/>
      </w:tblGrid>
      <w:tr w:rsidR="00124D30" w:rsidRPr="00CA3AA6" w:rsidTr="001A09E9">
        <w:tc>
          <w:tcPr>
            <w:tcW w:w="5211" w:type="dxa"/>
          </w:tcPr>
          <w:p w:rsidR="00124D30" w:rsidRPr="001A09E9" w:rsidRDefault="00124D30" w:rsidP="001A09E9">
            <w:pPr>
              <w:widowControl w:val="0"/>
              <w:autoSpaceDE w:val="0"/>
              <w:autoSpaceDN w:val="0"/>
              <w:adjustRightInd w:val="0"/>
              <w:spacing w:after="0" w:line="240" w:lineRule="auto"/>
              <w:jc w:val="both"/>
              <w:rPr>
                <w:rFonts w:ascii="Times New Roman" w:hAnsi="Times New Roman"/>
                <w:bCs/>
                <w:i/>
                <w:sz w:val="26"/>
                <w:szCs w:val="26"/>
              </w:rPr>
            </w:pPr>
            <w:r w:rsidRPr="00407000">
              <w:rPr>
                <w:rFonts w:ascii="Times New Roman" w:hAnsi="Times New Roman"/>
                <w:bCs/>
                <w:i/>
                <w:sz w:val="24"/>
                <w:szCs w:val="26"/>
              </w:rPr>
              <w:t>Об утверждении Правил благоустройства территории городского поселения «Поселок Воротынск»</w:t>
            </w:r>
          </w:p>
        </w:tc>
      </w:tr>
    </w:tbl>
    <w:p w:rsidR="00124D30" w:rsidRDefault="00124D30" w:rsidP="00843E84">
      <w:pPr>
        <w:widowControl w:val="0"/>
        <w:autoSpaceDE w:val="0"/>
        <w:autoSpaceDN w:val="0"/>
        <w:adjustRightInd w:val="0"/>
        <w:spacing w:after="0" w:line="240" w:lineRule="auto"/>
        <w:rPr>
          <w:rFonts w:ascii="Times New Roman" w:hAnsi="Times New Roman"/>
          <w:bCs/>
          <w:sz w:val="26"/>
          <w:szCs w:val="26"/>
        </w:rPr>
      </w:pPr>
    </w:p>
    <w:p w:rsidR="00124D30" w:rsidRPr="0030402D" w:rsidRDefault="00124D30" w:rsidP="00843E84">
      <w:pPr>
        <w:autoSpaceDE w:val="0"/>
        <w:autoSpaceDN w:val="0"/>
        <w:adjustRightInd w:val="0"/>
        <w:spacing w:after="0" w:line="240" w:lineRule="auto"/>
        <w:ind w:firstLine="540"/>
        <w:jc w:val="both"/>
        <w:rPr>
          <w:rFonts w:ascii="Times New Roman" w:hAnsi="Times New Roman"/>
          <w:bCs/>
          <w:sz w:val="26"/>
          <w:szCs w:val="26"/>
          <w:lang w:eastAsia="en-US"/>
        </w:rPr>
      </w:pPr>
      <w:r w:rsidRPr="0030402D">
        <w:rPr>
          <w:rFonts w:ascii="Times New Roman" w:hAnsi="Times New Roman"/>
          <w:bCs/>
          <w:sz w:val="26"/>
          <w:szCs w:val="26"/>
          <w:lang w:eastAsia="en-US"/>
        </w:rPr>
        <w:t>В соответствии со ст. 14 Фед</w:t>
      </w:r>
      <w:r>
        <w:rPr>
          <w:rFonts w:ascii="Times New Roman" w:hAnsi="Times New Roman"/>
          <w:bCs/>
          <w:sz w:val="26"/>
          <w:szCs w:val="26"/>
          <w:lang w:eastAsia="en-US"/>
        </w:rPr>
        <w:t>ерального закона от 06.10.2003 № 131-ФЗ «</w:t>
      </w:r>
      <w:r w:rsidRPr="0030402D">
        <w:rPr>
          <w:rFonts w:ascii="Times New Roman" w:hAnsi="Times New Roman"/>
          <w:bCs/>
          <w:sz w:val="26"/>
          <w:szCs w:val="26"/>
          <w:lang w:eastAsia="en-US"/>
        </w:rPr>
        <w:t>Об общих принципах организации местного самоуправления в Российской Федерации</w:t>
      </w:r>
      <w:r>
        <w:rPr>
          <w:rFonts w:ascii="Times New Roman" w:hAnsi="Times New Roman"/>
          <w:bCs/>
          <w:sz w:val="26"/>
          <w:szCs w:val="26"/>
          <w:lang w:eastAsia="en-US"/>
        </w:rPr>
        <w:t>»</w:t>
      </w:r>
      <w:r w:rsidRPr="0030402D">
        <w:rPr>
          <w:rFonts w:ascii="Times New Roman" w:hAnsi="Times New Roman"/>
          <w:bCs/>
          <w:sz w:val="26"/>
          <w:szCs w:val="26"/>
          <w:lang w:eastAsia="en-US"/>
        </w:rPr>
        <w:t>, Устав</w:t>
      </w:r>
      <w:r>
        <w:rPr>
          <w:rFonts w:ascii="Times New Roman" w:hAnsi="Times New Roman"/>
          <w:bCs/>
          <w:sz w:val="26"/>
          <w:szCs w:val="26"/>
          <w:lang w:eastAsia="en-US"/>
        </w:rPr>
        <w:t>ом</w:t>
      </w:r>
      <w:r w:rsidRPr="0030402D">
        <w:rPr>
          <w:rFonts w:ascii="Times New Roman" w:hAnsi="Times New Roman"/>
          <w:bCs/>
          <w:sz w:val="26"/>
          <w:szCs w:val="26"/>
          <w:lang w:eastAsia="en-US"/>
        </w:rPr>
        <w:t xml:space="preserve"> городского поселения </w:t>
      </w:r>
      <w:r>
        <w:rPr>
          <w:rFonts w:ascii="Times New Roman" w:hAnsi="Times New Roman"/>
          <w:bCs/>
          <w:sz w:val="26"/>
          <w:szCs w:val="26"/>
          <w:lang w:eastAsia="en-US"/>
        </w:rPr>
        <w:t>«Поселок Воротынск»</w:t>
      </w:r>
    </w:p>
    <w:p w:rsidR="00124D30" w:rsidRPr="0030402D" w:rsidRDefault="00124D30" w:rsidP="00843E84">
      <w:pPr>
        <w:widowControl w:val="0"/>
        <w:autoSpaceDE w:val="0"/>
        <w:autoSpaceDN w:val="0"/>
        <w:adjustRightInd w:val="0"/>
        <w:spacing w:after="0" w:line="240" w:lineRule="auto"/>
        <w:ind w:firstLine="540"/>
        <w:jc w:val="both"/>
        <w:rPr>
          <w:rFonts w:ascii="Times New Roman" w:hAnsi="Times New Roman"/>
          <w:sz w:val="26"/>
          <w:szCs w:val="26"/>
        </w:rPr>
      </w:pPr>
    </w:p>
    <w:p w:rsidR="00124D30" w:rsidRPr="00407000" w:rsidRDefault="00124D30" w:rsidP="00843E84">
      <w:pPr>
        <w:widowControl w:val="0"/>
        <w:autoSpaceDE w:val="0"/>
        <w:autoSpaceDN w:val="0"/>
        <w:adjustRightInd w:val="0"/>
        <w:spacing w:after="0" w:line="240" w:lineRule="auto"/>
        <w:ind w:firstLine="540"/>
        <w:jc w:val="center"/>
        <w:rPr>
          <w:rFonts w:ascii="Times New Roman" w:hAnsi="Times New Roman"/>
          <w:b/>
          <w:bCs/>
          <w:sz w:val="28"/>
          <w:szCs w:val="26"/>
        </w:rPr>
      </w:pPr>
      <w:r w:rsidRPr="00407000">
        <w:rPr>
          <w:rFonts w:ascii="Times New Roman" w:hAnsi="Times New Roman"/>
          <w:b/>
          <w:bCs/>
          <w:sz w:val="28"/>
          <w:szCs w:val="26"/>
        </w:rPr>
        <w:t>Собрание представителей РЕШИЛО:</w:t>
      </w:r>
    </w:p>
    <w:p w:rsidR="00124D30" w:rsidRPr="00B90512" w:rsidRDefault="00124D30" w:rsidP="00843E84">
      <w:pPr>
        <w:widowControl w:val="0"/>
        <w:autoSpaceDE w:val="0"/>
        <w:autoSpaceDN w:val="0"/>
        <w:adjustRightInd w:val="0"/>
        <w:spacing w:after="0" w:line="240" w:lineRule="auto"/>
        <w:ind w:firstLine="540"/>
        <w:jc w:val="both"/>
        <w:rPr>
          <w:rFonts w:ascii="Times New Roman" w:hAnsi="Times New Roman"/>
          <w:sz w:val="26"/>
          <w:szCs w:val="26"/>
        </w:rPr>
      </w:pPr>
    </w:p>
    <w:p w:rsidR="00124D30" w:rsidRPr="0030402D" w:rsidRDefault="00124D30" w:rsidP="00843E84">
      <w:pPr>
        <w:pStyle w:val="ListParagraph"/>
        <w:numPr>
          <w:ilvl w:val="0"/>
          <w:numId w:val="1"/>
        </w:numPr>
        <w:autoSpaceDE w:val="0"/>
        <w:autoSpaceDN w:val="0"/>
        <w:adjustRightInd w:val="0"/>
        <w:spacing w:after="0" w:line="240" w:lineRule="auto"/>
        <w:ind w:left="0" w:firstLine="426"/>
        <w:jc w:val="both"/>
        <w:rPr>
          <w:rFonts w:ascii="Times New Roman" w:hAnsi="Times New Roman"/>
          <w:bCs/>
          <w:sz w:val="26"/>
          <w:szCs w:val="26"/>
          <w:lang w:eastAsia="en-US"/>
        </w:rPr>
      </w:pPr>
      <w:r w:rsidRPr="0030402D">
        <w:rPr>
          <w:rFonts w:ascii="Times New Roman" w:hAnsi="Times New Roman"/>
          <w:sz w:val="26"/>
          <w:szCs w:val="26"/>
          <w:lang w:eastAsia="en-US"/>
        </w:rPr>
        <w:t xml:space="preserve">Утвердить Правила благоустройства территории городского поселения </w:t>
      </w:r>
      <w:r w:rsidRPr="0030402D">
        <w:rPr>
          <w:rFonts w:ascii="Times New Roman" w:hAnsi="Times New Roman"/>
          <w:bCs/>
          <w:sz w:val="26"/>
          <w:szCs w:val="26"/>
          <w:lang w:eastAsia="en-US"/>
        </w:rPr>
        <w:t xml:space="preserve">«Поселок Воротынск» </w:t>
      </w:r>
      <w:r w:rsidRPr="0030402D">
        <w:rPr>
          <w:rFonts w:ascii="Times New Roman" w:hAnsi="Times New Roman"/>
          <w:sz w:val="26"/>
          <w:szCs w:val="26"/>
          <w:lang w:eastAsia="en-US"/>
        </w:rPr>
        <w:t>(прилагаются).</w:t>
      </w:r>
    </w:p>
    <w:p w:rsidR="00124D30" w:rsidRPr="0030402D" w:rsidRDefault="00124D30" w:rsidP="00843E84">
      <w:pPr>
        <w:pStyle w:val="ListParagraph"/>
        <w:numPr>
          <w:ilvl w:val="0"/>
          <w:numId w:val="1"/>
        </w:numPr>
        <w:autoSpaceDE w:val="0"/>
        <w:autoSpaceDN w:val="0"/>
        <w:adjustRightInd w:val="0"/>
        <w:spacing w:after="0" w:line="240" w:lineRule="auto"/>
        <w:ind w:left="0" w:firstLine="426"/>
        <w:jc w:val="both"/>
        <w:rPr>
          <w:rFonts w:ascii="Times New Roman" w:hAnsi="Times New Roman"/>
          <w:bCs/>
          <w:sz w:val="26"/>
          <w:szCs w:val="26"/>
          <w:lang w:eastAsia="en-US"/>
        </w:rPr>
      </w:pPr>
      <w:r w:rsidRPr="0030402D">
        <w:rPr>
          <w:rFonts w:ascii="Times New Roman" w:hAnsi="Times New Roman"/>
          <w:sz w:val="26"/>
          <w:szCs w:val="26"/>
          <w:lang w:eastAsia="en-US"/>
        </w:rPr>
        <w:t xml:space="preserve">Считать утратившим силу решение Собрания представителей городского поселения </w:t>
      </w:r>
      <w:r w:rsidRPr="0030402D">
        <w:rPr>
          <w:rFonts w:ascii="Times New Roman" w:hAnsi="Times New Roman"/>
          <w:bCs/>
          <w:sz w:val="26"/>
          <w:szCs w:val="26"/>
          <w:lang w:eastAsia="en-US"/>
        </w:rPr>
        <w:t xml:space="preserve">«Поселок Воротынск» </w:t>
      </w:r>
      <w:r w:rsidRPr="0030402D">
        <w:rPr>
          <w:rFonts w:ascii="Times New Roman" w:hAnsi="Times New Roman"/>
          <w:sz w:val="26"/>
          <w:szCs w:val="26"/>
          <w:lang w:eastAsia="en-US"/>
        </w:rPr>
        <w:t>от 28.06.2016 № 20 «Об утверждении Правил благоустройства территории городского поселения «Поселок Воротынск» в новой редакции».</w:t>
      </w:r>
    </w:p>
    <w:p w:rsidR="00124D30" w:rsidRPr="0030402D" w:rsidRDefault="00124D30" w:rsidP="00843E84">
      <w:pPr>
        <w:pStyle w:val="ListParagraph"/>
        <w:widowControl w:val="0"/>
        <w:numPr>
          <w:ilvl w:val="0"/>
          <w:numId w:val="1"/>
        </w:numPr>
        <w:autoSpaceDE w:val="0"/>
        <w:autoSpaceDN w:val="0"/>
        <w:adjustRightInd w:val="0"/>
        <w:spacing w:after="0" w:line="240" w:lineRule="auto"/>
        <w:ind w:left="0" w:firstLine="426"/>
        <w:jc w:val="both"/>
        <w:rPr>
          <w:rFonts w:ascii="Times New Roman" w:hAnsi="Times New Roman"/>
          <w:bCs/>
          <w:sz w:val="26"/>
          <w:szCs w:val="26"/>
        </w:rPr>
      </w:pPr>
      <w:r w:rsidRPr="0030402D">
        <w:rPr>
          <w:rFonts w:ascii="Times New Roman" w:hAnsi="Times New Roman"/>
          <w:bCs/>
          <w:sz w:val="26"/>
          <w:szCs w:val="26"/>
        </w:rPr>
        <w:t xml:space="preserve">Настоящее Решение вступает в силу с момента его </w:t>
      </w:r>
      <w:r>
        <w:rPr>
          <w:rFonts w:ascii="Times New Roman" w:hAnsi="Times New Roman"/>
          <w:bCs/>
          <w:sz w:val="26"/>
          <w:szCs w:val="26"/>
        </w:rPr>
        <w:t xml:space="preserve">официального </w:t>
      </w:r>
      <w:r w:rsidRPr="0030402D">
        <w:rPr>
          <w:rFonts w:ascii="Times New Roman" w:hAnsi="Times New Roman"/>
          <w:bCs/>
          <w:sz w:val="26"/>
          <w:szCs w:val="26"/>
        </w:rPr>
        <w:t>опубликования (обнародования).</w:t>
      </w:r>
    </w:p>
    <w:p w:rsidR="00124D30" w:rsidRDefault="00124D30" w:rsidP="00843E84">
      <w:pPr>
        <w:widowControl w:val="0"/>
        <w:autoSpaceDE w:val="0"/>
        <w:autoSpaceDN w:val="0"/>
        <w:adjustRightInd w:val="0"/>
        <w:spacing w:after="0" w:line="240" w:lineRule="auto"/>
        <w:ind w:firstLine="540"/>
        <w:jc w:val="both"/>
        <w:rPr>
          <w:rFonts w:ascii="Times New Roman" w:hAnsi="Times New Roman"/>
          <w:bCs/>
          <w:sz w:val="26"/>
          <w:szCs w:val="26"/>
        </w:rPr>
      </w:pPr>
    </w:p>
    <w:p w:rsidR="00124D30" w:rsidRDefault="00124D30" w:rsidP="00843E84">
      <w:pPr>
        <w:widowControl w:val="0"/>
        <w:autoSpaceDE w:val="0"/>
        <w:autoSpaceDN w:val="0"/>
        <w:adjustRightInd w:val="0"/>
        <w:spacing w:after="0" w:line="240" w:lineRule="auto"/>
        <w:ind w:firstLine="540"/>
        <w:jc w:val="both"/>
        <w:rPr>
          <w:rFonts w:ascii="Times New Roman" w:hAnsi="Times New Roman"/>
          <w:bCs/>
          <w:sz w:val="26"/>
          <w:szCs w:val="26"/>
        </w:rPr>
      </w:pPr>
    </w:p>
    <w:p w:rsidR="00394893" w:rsidRDefault="00394893" w:rsidP="00843E84">
      <w:pPr>
        <w:widowControl w:val="0"/>
        <w:autoSpaceDE w:val="0"/>
        <w:autoSpaceDN w:val="0"/>
        <w:adjustRightInd w:val="0"/>
        <w:spacing w:after="0" w:line="240" w:lineRule="auto"/>
        <w:ind w:firstLine="540"/>
        <w:jc w:val="both"/>
        <w:rPr>
          <w:rFonts w:ascii="Times New Roman" w:hAnsi="Times New Roman"/>
          <w:bCs/>
          <w:sz w:val="26"/>
          <w:szCs w:val="26"/>
        </w:rPr>
      </w:pPr>
    </w:p>
    <w:p w:rsidR="00394893" w:rsidRDefault="00394893" w:rsidP="00843E84">
      <w:pPr>
        <w:widowControl w:val="0"/>
        <w:autoSpaceDE w:val="0"/>
        <w:autoSpaceDN w:val="0"/>
        <w:adjustRightInd w:val="0"/>
        <w:spacing w:after="0" w:line="240" w:lineRule="auto"/>
        <w:ind w:firstLine="540"/>
        <w:jc w:val="both"/>
        <w:rPr>
          <w:rFonts w:ascii="Times New Roman" w:hAnsi="Times New Roman"/>
          <w:bCs/>
          <w:sz w:val="26"/>
          <w:szCs w:val="26"/>
        </w:rPr>
      </w:pPr>
    </w:p>
    <w:p w:rsidR="00124D30" w:rsidRDefault="00124D30" w:rsidP="00843E84">
      <w:pPr>
        <w:widowControl w:val="0"/>
        <w:autoSpaceDE w:val="0"/>
        <w:autoSpaceDN w:val="0"/>
        <w:adjustRightInd w:val="0"/>
        <w:spacing w:after="0" w:line="240" w:lineRule="auto"/>
        <w:ind w:firstLine="540"/>
        <w:jc w:val="both"/>
        <w:rPr>
          <w:rFonts w:ascii="Times New Roman" w:hAnsi="Times New Roman"/>
          <w:bCs/>
          <w:sz w:val="26"/>
          <w:szCs w:val="26"/>
        </w:rPr>
      </w:pPr>
    </w:p>
    <w:tbl>
      <w:tblPr>
        <w:tblW w:w="0" w:type="auto"/>
        <w:tblLook w:val="00A0" w:firstRow="1" w:lastRow="0" w:firstColumn="1" w:lastColumn="0" w:noHBand="0" w:noVBand="0"/>
      </w:tblPr>
      <w:tblGrid>
        <w:gridCol w:w="4361"/>
        <w:gridCol w:w="5210"/>
      </w:tblGrid>
      <w:tr w:rsidR="00124D30" w:rsidTr="001A09E9">
        <w:tc>
          <w:tcPr>
            <w:tcW w:w="4361" w:type="dxa"/>
          </w:tcPr>
          <w:p w:rsidR="00124D30" w:rsidRPr="00407000" w:rsidRDefault="00124D30" w:rsidP="001A09E9">
            <w:pPr>
              <w:widowControl w:val="0"/>
              <w:autoSpaceDE w:val="0"/>
              <w:autoSpaceDN w:val="0"/>
              <w:adjustRightInd w:val="0"/>
              <w:spacing w:after="0" w:line="240" w:lineRule="auto"/>
              <w:jc w:val="center"/>
              <w:rPr>
                <w:rFonts w:ascii="Times New Roman" w:hAnsi="Times New Roman"/>
                <w:sz w:val="28"/>
                <w:szCs w:val="28"/>
              </w:rPr>
            </w:pPr>
            <w:r w:rsidRPr="00407000">
              <w:rPr>
                <w:rFonts w:ascii="Times New Roman" w:hAnsi="Times New Roman"/>
                <w:sz w:val="28"/>
                <w:szCs w:val="28"/>
              </w:rPr>
              <w:t>Глава городского поселения</w:t>
            </w:r>
          </w:p>
          <w:p w:rsidR="00124D30" w:rsidRPr="00407000" w:rsidRDefault="00124D30" w:rsidP="001A09E9">
            <w:pPr>
              <w:widowControl w:val="0"/>
              <w:autoSpaceDE w:val="0"/>
              <w:autoSpaceDN w:val="0"/>
              <w:adjustRightInd w:val="0"/>
              <w:spacing w:after="0" w:line="240" w:lineRule="auto"/>
              <w:jc w:val="center"/>
              <w:rPr>
                <w:rFonts w:ascii="Times New Roman" w:hAnsi="Times New Roman"/>
                <w:bCs/>
                <w:sz w:val="28"/>
                <w:szCs w:val="28"/>
              </w:rPr>
            </w:pPr>
            <w:r w:rsidRPr="00407000">
              <w:rPr>
                <w:rFonts w:ascii="Times New Roman" w:hAnsi="Times New Roman"/>
                <w:sz w:val="28"/>
                <w:szCs w:val="28"/>
              </w:rPr>
              <w:t>«Поселок Воротынск»</w:t>
            </w:r>
          </w:p>
        </w:tc>
        <w:tc>
          <w:tcPr>
            <w:tcW w:w="5210" w:type="dxa"/>
          </w:tcPr>
          <w:p w:rsidR="00124D30" w:rsidRPr="00407000" w:rsidRDefault="00124D30" w:rsidP="001A09E9">
            <w:pPr>
              <w:widowControl w:val="0"/>
              <w:autoSpaceDE w:val="0"/>
              <w:autoSpaceDN w:val="0"/>
              <w:adjustRightInd w:val="0"/>
              <w:spacing w:after="0" w:line="240" w:lineRule="auto"/>
              <w:jc w:val="both"/>
              <w:rPr>
                <w:rFonts w:ascii="Times New Roman" w:hAnsi="Times New Roman"/>
                <w:bCs/>
                <w:sz w:val="28"/>
                <w:szCs w:val="28"/>
              </w:rPr>
            </w:pPr>
          </w:p>
          <w:p w:rsidR="00124D30" w:rsidRPr="00407000" w:rsidRDefault="00124D30" w:rsidP="001A09E9">
            <w:pPr>
              <w:widowControl w:val="0"/>
              <w:autoSpaceDE w:val="0"/>
              <w:autoSpaceDN w:val="0"/>
              <w:adjustRightInd w:val="0"/>
              <w:spacing w:after="0" w:line="240" w:lineRule="auto"/>
              <w:jc w:val="right"/>
              <w:rPr>
                <w:rFonts w:ascii="Times New Roman" w:hAnsi="Times New Roman"/>
                <w:bCs/>
                <w:sz w:val="28"/>
                <w:szCs w:val="28"/>
              </w:rPr>
            </w:pPr>
            <w:r w:rsidRPr="00407000">
              <w:rPr>
                <w:rFonts w:ascii="Times New Roman" w:hAnsi="Times New Roman"/>
                <w:bCs/>
                <w:sz w:val="28"/>
                <w:szCs w:val="28"/>
              </w:rPr>
              <w:t>М.Н. Фаттахова</w:t>
            </w:r>
          </w:p>
        </w:tc>
      </w:tr>
    </w:tbl>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Default="00124D30" w:rsidP="00843E84">
      <w:pPr>
        <w:widowControl w:val="0"/>
        <w:autoSpaceDE w:val="0"/>
        <w:autoSpaceDN w:val="0"/>
        <w:adjustRightInd w:val="0"/>
        <w:spacing w:after="0" w:line="240" w:lineRule="auto"/>
        <w:rPr>
          <w:rFonts w:ascii="Times New Roman" w:hAnsi="Times New Roman"/>
        </w:rPr>
      </w:pPr>
    </w:p>
    <w:p w:rsidR="00124D30" w:rsidRDefault="00124D30" w:rsidP="00843E84">
      <w:pPr>
        <w:widowControl w:val="0"/>
        <w:autoSpaceDE w:val="0"/>
        <w:autoSpaceDN w:val="0"/>
        <w:adjustRightInd w:val="0"/>
        <w:spacing w:after="0" w:line="240" w:lineRule="auto"/>
        <w:rPr>
          <w:rFonts w:ascii="Times New Roman" w:hAnsi="Times New Roman"/>
        </w:rPr>
      </w:pPr>
    </w:p>
    <w:p w:rsidR="00124D30"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Default="00124D30" w:rsidP="00843E84">
      <w:pPr>
        <w:widowControl w:val="0"/>
        <w:autoSpaceDE w:val="0"/>
        <w:autoSpaceDN w:val="0"/>
        <w:adjustRightInd w:val="0"/>
        <w:spacing w:after="0" w:line="240" w:lineRule="auto"/>
        <w:rPr>
          <w:rFonts w:ascii="Times New Roman" w:hAnsi="Times New Roman"/>
        </w:rPr>
      </w:pPr>
    </w:p>
    <w:p w:rsidR="00407000" w:rsidRPr="00762202" w:rsidRDefault="0040700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tbl>
      <w:tblPr>
        <w:tblW w:w="0" w:type="auto"/>
        <w:jc w:val="right"/>
        <w:tblLook w:val="00A0" w:firstRow="1" w:lastRow="0" w:firstColumn="1" w:lastColumn="0" w:noHBand="0" w:noVBand="0"/>
      </w:tblPr>
      <w:tblGrid>
        <w:gridCol w:w="3934"/>
      </w:tblGrid>
      <w:tr w:rsidR="00124D30" w:rsidTr="001A09E9">
        <w:trPr>
          <w:jc w:val="right"/>
        </w:trPr>
        <w:tc>
          <w:tcPr>
            <w:tcW w:w="3934" w:type="dxa"/>
          </w:tcPr>
          <w:p w:rsidR="00124D30" w:rsidRPr="001A09E9" w:rsidRDefault="00124D30" w:rsidP="001A09E9">
            <w:pPr>
              <w:widowControl w:val="0"/>
              <w:autoSpaceDE w:val="0"/>
              <w:autoSpaceDN w:val="0"/>
              <w:adjustRightInd w:val="0"/>
              <w:spacing w:after="0" w:line="240" w:lineRule="auto"/>
              <w:jc w:val="right"/>
              <w:rPr>
                <w:rFonts w:ascii="Times New Roman" w:hAnsi="Times New Roman"/>
              </w:rPr>
            </w:pPr>
            <w:r w:rsidRPr="001A09E9">
              <w:rPr>
                <w:rFonts w:ascii="Times New Roman" w:hAnsi="Times New Roman"/>
              </w:rPr>
              <w:lastRenderedPageBreak/>
              <w:t>Приложение</w:t>
            </w:r>
          </w:p>
          <w:p w:rsidR="00124D30" w:rsidRPr="001A09E9" w:rsidRDefault="00124D30" w:rsidP="001A09E9">
            <w:pPr>
              <w:widowControl w:val="0"/>
              <w:autoSpaceDE w:val="0"/>
              <w:autoSpaceDN w:val="0"/>
              <w:adjustRightInd w:val="0"/>
              <w:spacing w:after="0" w:line="240" w:lineRule="auto"/>
              <w:jc w:val="right"/>
              <w:rPr>
                <w:rFonts w:ascii="Times New Roman" w:hAnsi="Times New Roman"/>
              </w:rPr>
            </w:pPr>
            <w:r w:rsidRPr="001A09E9">
              <w:rPr>
                <w:rFonts w:ascii="Times New Roman" w:hAnsi="Times New Roman"/>
              </w:rPr>
              <w:t>к Решению Собрания Представителей</w:t>
            </w:r>
          </w:p>
          <w:p w:rsidR="00124D30" w:rsidRPr="001A09E9" w:rsidRDefault="00124D30" w:rsidP="001A09E9">
            <w:pPr>
              <w:widowControl w:val="0"/>
              <w:autoSpaceDE w:val="0"/>
              <w:autoSpaceDN w:val="0"/>
              <w:adjustRightInd w:val="0"/>
              <w:spacing w:after="0" w:line="240" w:lineRule="auto"/>
              <w:jc w:val="right"/>
              <w:rPr>
                <w:rFonts w:ascii="Times New Roman" w:hAnsi="Times New Roman"/>
              </w:rPr>
            </w:pPr>
            <w:r w:rsidRPr="001A09E9">
              <w:rPr>
                <w:rFonts w:ascii="Times New Roman" w:hAnsi="Times New Roman"/>
              </w:rPr>
              <w:t>ГП «Поселок Воротынск»</w:t>
            </w:r>
          </w:p>
          <w:p w:rsidR="00124D30" w:rsidRPr="001A09E9" w:rsidRDefault="00124D30" w:rsidP="001A09E9">
            <w:pPr>
              <w:widowControl w:val="0"/>
              <w:autoSpaceDE w:val="0"/>
              <w:autoSpaceDN w:val="0"/>
              <w:adjustRightInd w:val="0"/>
              <w:spacing w:after="0" w:line="240" w:lineRule="auto"/>
              <w:jc w:val="right"/>
              <w:rPr>
                <w:rFonts w:ascii="Times New Roman" w:hAnsi="Times New Roman"/>
              </w:rPr>
            </w:pPr>
            <w:r w:rsidRPr="001A09E9">
              <w:rPr>
                <w:rFonts w:ascii="Times New Roman" w:hAnsi="Times New Roman"/>
              </w:rPr>
              <w:t xml:space="preserve">от 31.10.2017 № </w:t>
            </w:r>
            <w:r w:rsidR="00E5143C">
              <w:rPr>
                <w:rFonts w:ascii="Times New Roman" w:hAnsi="Times New Roman"/>
              </w:rPr>
              <w:t>4</w:t>
            </w:r>
            <w:r w:rsidR="00E25E52">
              <w:rPr>
                <w:rFonts w:ascii="Times New Roman" w:hAnsi="Times New Roman"/>
              </w:rPr>
              <w:t>3</w:t>
            </w:r>
          </w:p>
        </w:tc>
      </w:tr>
    </w:tbl>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762202" w:rsidRDefault="00124D30" w:rsidP="00843E84">
      <w:pPr>
        <w:widowControl w:val="0"/>
        <w:autoSpaceDE w:val="0"/>
        <w:autoSpaceDN w:val="0"/>
        <w:adjustRightInd w:val="0"/>
        <w:spacing w:after="0" w:line="240" w:lineRule="auto"/>
        <w:rPr>
          <w:rFonts w:ascii="Times New Roman" w:hAnsi="Times New Roman"/>
        </w:rPr>
      </w:pPr>
    </w:p>
    <w:p w:rsidR="00124D30" w:rsidRPr="00EB3059" w:rsidRDefault="00124D30" w:rsidP="00843E84">
      <w:pPr>
        <w:pStyle w:val="11"/>
        <w:numPr>
          <w:ilvl w:val="0"/>
          <w:numId w:val="0"/>
        </w:numPr>
        <w:spacing w:line="240" w:lineRule="auto"/>
        <w:jc w:val="center"/>
        <w:rPr>
          <w:rFonts w:ascii="Times New Roman" w:hAnsi="Times New Roman"/>
          <w:b/>
          <w:color w:val="auto"/>
          <w:sz w:val="22"/>
          <w:szCs w:val="22"/>
        </w:rPr>
      </w:pPr>
      <w:r w:rsidRPr="00EB3059">
        <w:rPr>
          <w:rFonts w:ascii="Times New Roman" w:hAnsi="Times New Roman"/>
          <w:b/>
          <w:color w:val="auto"/>
          <w:sz w:val="22"/>
          <w:szCs w:val="22"/>
        </w:rPr>
        <w:t>ОГЛАВЛЕНИЕ</w:t>
      </w:r>
    </w:p>
    <w:p w:rsidR="00124D30" w:rsidRPr="00EB3059" w:rsidRDefault="00124D30" w:rsidP="00843E84">
      <w:pPr>
        <w:spacing w:line="240" w:lineRule="auto"/>
        <w:jc w:val="both"/>
      </w:pPr>
    </w:p>
    <w:p w:rsidR="00124D30" w:rsidRPr="001A6E75" w:rsidRDefault="00124D30" w:rsidP="00843E84">
      <w:pPr>
        <w:pStyle w:val="12"/>
      </w:pPr>
      <w:r w:rsidRPr="001A6E75">
        <w:fldChar w:fldCharType="begin"/>
      </w:r>
      <w:r w:rsidRPr="001A6E75">
        <w:instrText xml:space="preserve"> </w:instrText>
      </w:r>
      <w:r w:rsidRPr="00512926">
        <w:instrText>TOC</w:instrText>
      </w:r>
      <w:r w:rsidRPr="001A6E75">
        <w:instrText xml:space="preserve"> \</w:instrText>
      </w:r>
      <w:r w:rsidRPr="00512926">
        <w:instrText>o</w:instrText>
      </w:r>
      <w:r w:rsidRPr="001A6E75">
        <w:instrText xml:space="preserve"> "1-3" \</w:instrText>
      </w:r>
      <w:r w:rsidRPr="00512926">
        <w:instrText>h</w:instrText>
      </w:r>
      <w:r w:rsidRPr="001A6E75">
        <w:instrText xml:space="preserve"> \</w:instrText>
      </w:r>
      <w:r w:rsidRPr="00512926">
        <w:instrText>z</w:instrText>
      </w:r>
      <w:r w:rsidRPr="001A6E75">
        <w:instrText xml:space="preserve"> \</w:instrText>
      </w:r>
      <w:r w:rsidRPr="00512926">
        <w:instrText>u</w:instrText>
      </w:r>
      <w:r w:rsidRPr="001A6E75">
        <w:instrText xml:space="preserve"> </w:instrText>
      </w:r>
      <w:r w:rsidRPr="001A6E75">
        <w:fldChar w:fldCharType="separate"/>
      </w:r>
      <w:hyperlink w:anchor="_Toc472352439" w:history="1">
        <w:r w:rsidRPr="00512926">
          <w:rPr>
            <w:rStyle w:val="a6"/>
          </w:rPr>
          <w:t>I</w:t>
        </w:r>
        <w:r w:rsidRPr="001A6E75">
          <w:tab/>
        </w:r>
        <w:r w:rsidRPr="001A6E75">
          <w:rPr>
            <w:rStyle w:val="a6"/>
            <w:lang w:val="ru-RU"/>
          </w:rPr>
          <w:t>ОБЩИЕ ПОЛОЖЕНИЯ</w:t>
        </w:r>
        <w:r w:rsidRPr="001A6E75">
          <w:rPr>
            <w:webHidden/>
          </w:rPr>
          <w:tab/>
        </w:r>
      </w:hyperlink>
      <w:r w:rsidRPr="001A6E75">
        <w:t>4</w:t>
      </w:r>
    </w:p>
    <w:p w:rsidR="00124D30" w:rsidRPr="00CB371B" w:rsidRDefault="00124D30" w:rsidP="00843E84">
      <w:pPr>
        <w:pStyle w:val="12"/>
      </w:pPr>
      <w:hyperlink w:anchor="_Toc472352440" w:history="1">
        <w:r w:rsidRPr="001A6E75">
          <w:rPr>
            <w:rStyle w:val="a6"/>
            <w:lang w:val="ru-RU"/>
          </w:rPr>
          <w:t>1.1.</w:t>
        </w:r>
        <w:r w:rsidRPr="001A6E75">
          <w:tab/>
        </w:r>
        <w:r w:rsidRPr="001A6E75">
          <w:rPr>
            <w:rStyle w:val="a6"/>
            <w:lang w:val="ru-RU"/>
          </w:rPr>
          <w:t>ОСНОВНЫЕ ПОНЯТИЯ</w:t>
        </w:r>
        <w:r w:rsidRPr="001A6E75">
          <w:rPr>
            <w:webHidden/>
          </w:rPr>
          <w:tab/>
        </w:r>
      </w:hyperlink>
      <w:r>
        <w:t>4</w:t>
      </w:r>
    </w:p>
    <w:p w:rsidR="00124D30" w:rsidRPr="00407000" w:rsidRDefault="00124D30" w:rsidP="00843E84">
      <w:pPr>
        <w:pStyle w:val="12"/>
        <w:rPr>
          <w:i/>
        </w:rPr>
      </w:pPr>
      <w:hyperlink w:anchor="_Toc472352441" w:history="1">
        <w:r w:rsidRPr="00407000">
          <w:rPr>
            <w:rStyle w:val="a6"/>
            <w:i/>
          </w:rPr>
          <w:t>II</w:t>
        </w:r>
        <w:r w:rsidRPr="00407000">
          <w:rPr>
            <w:i/>
          </w:rPr>
          <w:tab/>
        </w:r>
        <w:r w:rsidRPr="00407000">
          <w:rPr>
            <w:rStyle w:val="a6"/>
            <w:i/>
            <w:lang w:val="ru-RU"/>
          </w:rPr>
          <w:t>ТРЕБОВАНИЯ К ОБЪЕКТАМ И ЭЛЕМЕНТАМ БЛАГОУСТРОЙСТВА ТЕРРИТОРИИ</w:t>
        </w:r>
        <w:r w:rsidRPr="00407000">
          <w:rPr>
            <w:i/>
            <w:webHidden/>
          </w:rPr>
          <w:tab/>
        </w:r>
      </w:hyperlink>
      <w:r w:rsidRPr="00407000">
        <w:rPr>
          <w:i/>
        </w:rPr>
        <w:t>8</w:t>
      </w:r>
    </w:p>
    <w:p w:rsidR="00124D30" w:rsidRPr="00CB371B" w:rsidRDefault="00124D30" w:rsidP="00843E84">
      <w:pPr>
        <w:pStyle w:val="12"/>
      </w:pPr>
      <w:hyperlink w:anchor="_Toc472352442" w:history="1">
        <w:r w:rsidRPr="001A6E75">
          <w:rPr>
            <w:rStyle w:val="a6"/>
            <w:lang w:val="ru-RU"/>
          </w:rPr>
          <w:t>2.1.</w:t>
        </w:r>
        <w:r w:rsidRPr="001A6E75">
          <w:tab/>
        </w:r>
        <w:r w:rsidRPr="001A6E75">
          <w:rPr>
            <w:rStyle w:val="a6"/>
            <w:lang w:val="ru-RU"/>
          </w:rPr>
          <w:t>ЭЛЕМЕНТЫ БЛАГОУСТРОЙСТВА ТЕРРИТОРИИ</w:t>
        </w:r>
        <w:r w:rsidRPr="001A6E75">
          <w:rPr>
            <w:webHidden/>
          </w:rPr>
          <w:tab/>
        </w:r>
      </w:hyperlink>
      <w:r>
        <w:t>8</w:t>
      </w:r>
    </w:p>
    <w:p w:rsidR="00124D30" w:rsidRPr="007E06C9" w:rsidRDefault="00124D30" w:rsidP="00843E84">
      <w:pPr>
        <w:pStyle w:val="12"/>
        <w:rPr>
          <w:lang w:val="ru-RU"/>
        </w:rPr>
      </w:pPr>
      <w:hyperlink w:anchor="_Toc472352443" w:history="1">
        <w:r w:rsidRPr="001A6E75">
          <w:rPr>
            <w:rStyle w:val="a6"/>
            <w:lang w:val="ru-RU"/>
          </w:rPr>
          <w:t>2.2.</w:t>
        </w:r>
        <w:r w:rsidRPr="001A6E75">
          <w:tab/>
        </w:r>
        <w:r w:rsidRPr="001A6E75">
          <w:rPr>
            <w:rStyle w:val="a6"/>
            <w:lang w:val="ru-RU"/>
          </w:rPr>
          <w:t>Элементы инженерной подготовки и защиты территории</w:t>
        </w:r>
        <w:r w:rsidRPr="001A6E75">
          <w:rPr>
            <w:webHidden/>
          </w:rPr>
          <w:tab/>
        </w:r>
      </w:hyperlink>
      <w:r w:rsidR="007E06C9">
        <w:rPr>
          <w:lang w:val="ru-RU"/>
        </w:rPr>
        <w:t>9</w:t>
      </w:r>
    </w:p>
    <w:p w:rsidR="00124D30" w:rsidRPr="007E06C9" w:rsidRDefault="00124D30" w:rsidP="00843E84">
      <w:pPr>
        <w:pStyle w:val="12"/>
        <w:rPr>
          <w:lang w:val="ru-RU"/>
        </w:rPr>
      </w:pPr>
      <w:hyperlink w:anchor="_Toc472352444" w:history="1">
        <w:r w:rsidRPr="001A6E75">
          <w:rPr>
            <w:rStyle w:val="a6"/>
            <w:lang w:val="ru-RU"/>
          </w:rPr>
          <w:t>2.3.</w:t>
        </w:r>
        <w:r w:rsidRPr="001A6E75">
          <w:tab/>
        </w:r>
        <w:r w:rsidRPr="001A6E75">
          <w:rPr>
            <w:rStyle w:val="a6"/>
            <w:lang w:val="ru-RU"/>
          </w:rPr>
          <w:t>Элементы озеленения</w:t>
        </w:r>
        <w:r w:rsidRPr="001A6E75">
          <w:rPr>
            <w:webHidden/>
          </w:rPr>
          <w:tab/>
        </w:r>
      </w:hyperlink>
      <w:r w:rsidRPr="001A6E75">
        <w:t>1</w:t>
      </w:r>
      <w:r w:rsidR="007E06C9">
        <w:rPr>
          <w:lang w:val="ru-RU"/>
        </w:rPr>
        <w:t>1</w:t>
      </w:r>
    </w:p>
    <w:p w:rsidR="00124D30" w:rsidRPr="007E06C9" w:rsidRDefault="00124D30" w:rsidP="00843E84">
      <w:pPr>
        <w:pStyle w:val="12"/>
        <w:rPr>
          <w:lang w:val="ru-RU"/>
        </w:rPr>
      </w:pPr>
      <w:hyperlink w:anchor="_Toc472352445" w:history="1">
        <w:r w:rsidRPr="001A6E75">
          <w:rPr>
            <w:rStyle w:val="a6"/>
            <w:lang w:val="ru-RU"/>
          </w:rPr>
          <w:t>2.4.</w:t>
        </w:r>
        <w:r w:rsidRPr="001A6E75">
          <w:tab/>
        </w:r>
        <w:r w:rsidRPr="001A6E75">
          <w:rPr>
            <w:rStyle w:val="a6"/>
            <w:lang w:val="ru-RU"/>
          </w:rPr>
          <w:t>Виды покрытий</w:t>
        </w:r>
        <w:r w:rsidRPr="001A6E75">
          <w:rPr>
            <w:webHidden/>
          </w:rPr>
          <w:tab/>
        </w:r>
      </w:hyperlink>
      <w:r w:rsidRPr="001A6E75">
        <w:t>1</w:t>
      </w:r>
      <w:r w:rsidR="007E06C9">
        <w:rPr>
          <w:lang w:val="ru-RU"/>
        </w:rPr>
        <w:t>3</w:t>
      </w:r>
    </w:p>
    <w:p w:rsidR="00124D30" w:rsidRPr="007E06C9" w:rsidRDefault="00124D30" w:rsidP="00843E84">
      <w:pPr>
        <w:pStyle w:val="12"/>
        <w:rPr>
          <w:lang w:val="ru-RU"/>
        </w:rPr>
      </w:pPr>
      <w:hyperlink w:anchor="_Toc472352446" w:history="1">
        <w:r w:rsidRPr="001A6E75">
          <w:rPr>
            <w:rStyle w:val="a6"/>
            <w:lang w:val="ru-RU"/>
          </w:rPr>
          <w:t>2.5.</w:t>
        </w:r>
        <w:r w:rsidRPr="001A6E75">
          <w:tab/>
        </w:r>
        <w:r w:rsidRPr="001A6E75">
          <w:rPr>
            <w:rStyle w:val="a6"/>
            <w:lang w:val="ru-RU"/>
          </w:rPr>
          <w:t>Ограждения</w:t>
        </w:r>
        <w:r w:rsidRPr="001A6E75">
          <w:rPr>
            <w:webHidden/>
          </w:rPr>
          <w:tab/>
        </w:r>
      </w:hyperlink>
      <w:r w:rsidR="007E06C9">
        <w:t>1</w:t>
      </w:r>
      <w:r w:rsidR="007E06C9">
        <w:rPr>
          <w:lang w:val="ru-RU"/>
        </w:rPr>
        <w:t>5</w:t>
      </w:r>
    </w:p>
    <w:p w:rsidR="00124D30" w:rsidRPr="007E06C9" w:rsidRDefault="00124D30" w:rsidP="00843E84">
      <w:pPr>
        <w:pStyle w:val="12"/>
        <w:rPr>
          <w:lang w:val="ru-RU"/>
        </w:rPr>
      </w:pPr>
      <w:hyperlink w:anchor="_Toc472352447" w:history="1">
        <w:r w:rsidRPr="001A6E75">
          <w:rPr>
            <w:rStyle w:val="a6"/>
            <w:lang w:val="ru-RU"/>
          </w:rPr>
          <w:t>2.6.</w:t>
        </w:r>
        <w:r w:rsidRPr="001A6E75">
          <w:tab/>
        </w:r>
        <w:r w:rsidRPr="001A6E75">
          <w:rPr>
            <w:rStyle w:val="a6"/>
            <w:lang w:val="ru-RU"/>
          </w:rPr>
          <w:t>Водные устройства</w:t>
        </w:r>
        <w:r w:rsidRPr="001A6E75">
          <w:rPr>
            <w:webHidden/>
          </w:rPr>
          <w:tab/>
        </w:r>
      </w:hyperlink>
      <w:r w:rsidR="007E06C9">
        <w:t>1</w:t>
      </w:r>
      <w:r w:rsidR="007E06C9">
        <w:rPr>
          <w:lang w:val="ru-RU"/>
        </w:rPr>
        <w:t>7</w:t>
      </w:r>
    </w:p>
    <w:p w:rsidR="00124D30" w:rsidRPr="007E06C9" w:rsidRDefault="00124D30" w:rsidP="00843E84">
      <w:pPr>
        <w:pStyle w:val="12"/>
        <w:rPr>
          <w:lang w:val="ru-RU"/>
        </w:rPr>
      </w:pPr>
      <w:hyperlink w:anchor="_Toc472352448" w:history="1">
        <w:r w:rsidRPr="001A6E75">
          <w:rPr>
            <w:rStyle w:val="a6"/>
            <w:lang w:val="ru-RU"/>
          </w:rPr>
          <w:t>2.7.</w:t>
        </w:r>
        <w:r w:rsidRPr="001A6E75">
          <w:tab/>
        </w:r>
        <w:r w:rsidRPr="001A6E75">
          <w:rPr>
            <w:rStyle w:val="a6"/>
            <w:lang w:val="ru-RU"/>
          </w:rPr>
          <w:t>Мебель для территорий</w:t>
        </w:r>
        <w:r>
          <w:rPr>
            <w:rStyle w:val="a6"/>
            <w:lang w:val="ru-RU"/>
          </w:rPr>
          <w:t xml:space="preserve"> городского поселения</w:t>
        </w:r>
        <w:r w:rsidRPr="001A6E75">
          <w:rPr>
            <w:webHidden/>
          </w:rPr>
          <w:tab/>
        </w:r>
      </w:hyperlink>
      <w:r w:rsidR="007E06C9">
        <w:t>1</w:t>
      </w:r>
      <w:r w:rsidR="007E06C9">
        <w:rPr>
          <w:lang w:val="ru-RU"/>
        </w:rPr>
        <w:t>7</w:t>
      </w:r>
    </w:p>
    <w:p w:rsidR="00124D30" w:rsidRPr="007E06C9" w:rsidRDefault="00124D30" w:rsidP="00843E84">
      <w:pPr>
        <w:pStyle w:val="12"/>
        <w:rPr>
          <w:lang w:val="ru-RU"/>
        </w:rPr>
      </w:pPr>
      <w:hyperlink w:anchor="_Toc472352449" w:history="1">
        <w:r w:rsidRPr="001A6E75">
          <w:rPr>
            <w:rStyle w:val="a6"/>
            <w:lang w:val="ru-RU"/>
          </w:rPr>
          <w:t>2.8.</w:t>
        </w:r>
        <w:r w:rsidRPr="001A6E75">
          <w:tab/>
        </w:r>
        <w:r w:rsidRPr="001A6E75">
          <w:rPr>
            <w:rStyle w:val="a6"/>
            <w:lang w:val="ru-RU"/>
          </w:rPr>
          <w:t>Уличное коммунально-бытовое оборудование</w:t>
        </w:r>
        <w:r w:rsidRPr="001A6E75">
          <w:rPr>
            <w:webHidden/>
          </w:rPr>
          <w:tab/>
        </w:r>
      </w:hyperlink>
      <w:r w:rsidR="007E06C9">
        <w:t>1</w:t>
      </w:r>
      <w:r w:rsidR="007E06C9">
        <w:rPr>
          <w:lang w:val="ru-RU"/>
        </w:rPr>
        <w:t>7</w:t>
      </w:r>
    </w:p>
    <w:p w:rsidR="00124D30" w:rsidRPr="007E06C9" w:rsidRDefault="00124D30" w:rsidP="00843E84">
      <w:pPr>
        <w:pStyle w:val="12"/>
        <w:rPr>
          <w:lang w:val="ru-RU"/>
        </w:rPr>
      </w:pPr>
      <w:hyperlink w:anchor="_Toc472352451" w:history="1">
        <w:r w:rsidRPr="001A6E75">
          <w:rPr>
            <w:rStyle w:val="a6"/>
            <w:lang w:val="ru-RU"/>
          </w:rPr>
          <w:t>2.9.</w:t>
        </w:r>
        <w:r w:rsidRPr="001A6E75">
          <w:tab/>
        </w:r>
        <w:r w:rsidRPr="001A6E75">
          <w:rPr>
            <w:rStyle w:val="a6"/>
            <w:lang w:val="ru-RU"/>
          </w:rPr>
          <w:t>Игровое и спортивное оборудование</w:t>
        </w:r>
        <w:r w:rsidRPr="001A6E75">
          <w:rPr>
            <w:webHidden/>
          </w:rPr>
          <w:tab/>
        </w:r>
      </w:hyperlink>
      <w:r w:rsidR="007E06C9">
        <w:t>1</w:t>
      </w:r>
      <w:r w:rsidR="007E06C9">
        <w:rPr>
          <w:lang w:val="ru-RU"/>
        </w:rPr>
        <w:t>8</w:t>
      </w:r>
    </w:p>
    <w:p w:rsidR="00124D30" w:rsidRPr="007E06C9" w:rsidRDefault="00124D30" w:rsidP="00843E84">
      <w:pPr>
        <w:pStyle w:val="12"/>
        <w:rPr>
          <w:lang w:val="ru-RU"/>
        </w:rPr>
      </w:pPr>
      <w:hyperlink w:anchor="_Toc472352452" w:history="1">
        <w:r w:rsidRPr="001A6E75">
          <w:rPr>
            <w:rStyle w:val="a6"/>
            <w:lang w:val="ru-RU"/>
          </w:rPr>
          <w:t>2.10.</w:t>
        </w:r>
        <w:r w:rsidRPr="001A6E75">
          <w:t xml:space="preserve"> </w:t>
        </w:r>
        <w:r w:rsidRPr="001A6E75">
          <w:rPr>
            <w:rStyle w:val="a6"/>
            <w:lang w:val="ru-RU"/>
          </w:rPr>
          <w:t>Освещение и осветительное оборудование</w:t>
        </w:r>
        <w:r w:rsidRPr="001A6E75">
          <w:rPr>
            <w:webHidden/>
          </w:rPr>
          <w:tab/>
        </w:r>
      </w:hyperlink>
      <w:r w:rsidR="007E06C9">
        <w:rPr>
          <w:lang w:val="ru-RU"/>
        </w:rPr>
        <w:t>21</w:t>
      </w:r>
    </w:p>
    <w:p w:rsidR="00124D30" w:rsidRPr="007E06C9" w:rsidRDefault="00124D30" w:rsidP="00843E84">
      <w:pPr>
        <w:pStyle w:val="12"/>
        <w:rPr>
          <w:lang w:val="ru-RU"/>
        </w:rPr>
      </w:pPr>
      <w:hyperlink w:anchor="_Toc472352453" w:history="1">
        <w:r w:rsidRPr="001A6E75">
          <w:rPr>
            <w:rStyle w:val="a6"/>
            <w:lang w:val="ru-RU"/>
          </w:rPr>
          <w:t>2.11. Малые архитектурные формы (МАФ) и характерные требования к ним</w:t>
        </w:r>
        <w:r w:rsidRPr="001A6E75">
          <w:rPr>
            <w:webHidden/>
          </w:rPr>
          <w:tab/>
        </w:r>
      </w:hyperlink>
      <w:r w:rsidR="007E06C9">
        <w:t>2</w:t>
      </w:r>
      <w:r w:rsidR="007E06C9">
        <w:rPr>
          <w:lang w:val="ru-RU"/>
        </w:rPr>
        <w:t>2</w:t>
      </w:r>
    </w:p>
    <w:p w:rsidR="00124D30" w:rsidRPr="007E06C9" w:rsidRDefault="00124D30" w:rsidP="00843E84">
      <w:pPr>
        <w:pStyle w:val="12"/>
        <w:rPr>
          <w:lang w:val="ru-RU"/>
        </w:rPr>
      </w:pPr>
      <w:hyperlink w:anchor="_Toc472352454" w:history="1">
        <w:r w:rsidRPr="001A6E75">
          <w:rPr>
            <w:rStyle w:val="a6"/>
            <w:lang w:val="ru-RU"/>
          </w:rPr>
          <w:t>2.12.</w:t>
        </w:r>
        <w:r w:rsidRPr="001A6E75">
          <w:t xml:space="preserve"> </w:t>
        </w:r>
        <w:r w:rsidRPr="001A6E75">
          <w:rPr>
            <w:rStyle w:val="a6"/>
            <w:lang w:val="ru-RU"/>
          </w:rPr>
          <w:t>Некапитальные нестационарные сооружения</w:t>
        </w:r>
        <w:r w:rsidRPr="001A6E75">
          <w:rPr>
            <w:webHidden/>
          </w:rPr>
          <w:tab/>
        </w:r>
      </w:hyperlink>
      <w:r w:rsidR="007E06C9">
        <w:t>2</w:t>
      </w:r>
      <w:r w:rsidR="007E06C9">
        <w:rPr>
          <w:lang w:val="ru-RU"/>
        </w:rPr>
        <w:t>3</w:t>
      </w:r>
    </w:p>
    <w:p w:rsidR="00124D30" w:rsidRPr="007E06C9" w:rsidRDefault="00124D30" w:rsidP="00843E84">
      <w:pPr>
        <w:pStyle w:val="12"/>
        <w:rPr>
          <w:lang w:val="ru-RU"/>
        </w:rPr>
      </w:pPr>
      <w:hyperlink w:anchor="_Toc472352455" w:history="1">
        <w:r w:rsidRPr="001A6E75">
          <w:rPr>
            <w:rStyle w:val="a6"/>
            <w:lang w:val="ru-RU"/>
          </w:rPr>
          <w:t>2.13.</w:t>
        </w:r>
        <w:r w:rsidRPr="001A6E75">
          <w:t xml:space="preserve"> </w:t>
        </w:r>
        <w:r w:rsidRPr="001A6E75">
          <w:rPr>
            <w:rStyle w:val="a6"/>
            <w:lang w:val="ru-RU"/>
          </w:rPr>
          <w:t>Оформление и оборудование зданий и сооружений</w:t>
        </w:r>
        <w:r w:rsidRPr="001A6E75">
          <w:rPr>
            <w:webHidden/>
          </w:rPr>
          <w:tab/>
        </w:r>
      </w:hyperlink>
      <w:r w:rsidR="007E06C9">
        <w:t>2</w:t>
      </w:r>
      <w:r w:rsidR="007E06C9">
        <w:rPr>
          <w:lang w:val="ru-RU"/>
        </w:rPr>
        <w:t>4</w:t>
      </w:r>
    </w:p>
    <w:p w:rsidR="00124D30" w:rsidRPr="007E06C9" w:rsidRDefault="00124D30" w:rsidP="00843E84">
      <w:pPr>
        <w:pStyle w:val="12"/>
        <w:rPr>
          <w:lang w:val="ru-RU"/>
        </w:rPr>
      </w:pPr>
      <w:hyperlink w:anchor="_Toc472352456" w:history="1">
        <w:r w:rsidRPr="001A6E75">
          <w:rPr>
            <w:rStyle w:val="a6"/>
            <w:lang w:val="ru-RU"/>
          </w:rPr>
          <w:t>2.14.</w:t>
        </w:r>
        <w:r w:rsidRPr="001A6E75">
          <w:t xml:space="preserve"> </w:t>
        </w:r>
        <w:r w:rsidRPr="001A6E75">
          <w:rPr>
            <w:rStyle w:val="a6"/>
            <w:lang w:val="ru-RU"/>
          </w:rPr>
          <w:t>Площадки</w:t>
        </w:r>
        <w:r w:rsidRPr="001A6E75">
          <w:rPr>
            <w:webHidden/>
          </w:rPr>
          <w:tab/>
        </w:r>
      </w:hyperlink>
      <w:r w:rsidR="007E06C9">
        <w:t>2</w:t>
      </w:r>
      <w:r w:rsidR="007E06C9">
        <w:rPr>
          <w:lang w:val="ru-RU"/>
        </w:rPr>
        <w:t>5</w:t>
      </w:r>
    </w:p>
    <w:p w:rsidR="00124D30" w:rsidRPr="007E06C9" w:rsidRDefault="00124D30" w:rsidP="00843E84">
      <w:pPr>
        <w:pStyle w:val="12"/>
        <w:rPr>
          <w:lang w:val="ru-RU"/>
        </w:rPr>
      </w:pPr>
      <w:hyperlink w:anchor="_Toc472352457" w:history="1">
        <w:r w:rsidRPr="001A6E75">
          <w:rPr>
            <w:rStyle w:val="a6"/>
            <w:lang w:val="ru-RU"/>
          </w:rPr>
          <w:t>2.15.</w:t>
        </w:r>
        <w:r w:rsidRPr="001A6E75">
          <w:t xml:space="preserve"> </w:t>
        </w:r>
        <w:r w:rsidRPr="001A6E75">
          <w:rPr>
            <w:rStyle w:val="a6"/>
            <w:lang w:val="ru-RU"/>
          </w:rPr>
          <w:t>Пешеходные коммуникации</w:t>
        </w:r>
        <w:r w:rsidRPr="001A6E75">
          <w:rPr>
            <w:webHidden/>
          </w:rPr>
          <w:tab/>
        </w:r>
      </w:hyperlink>
      <w:r w:rsidR="007E06C9">
        <w:t>2</w:t>
      </w:r>
      <w:r w:rsidR="007E06C9">
        <w:rPr>
          <w:lang w:val="ru-RU"/>
        </w:rPr>
        <w:t>9</w:t>
      </w:r>
    </w:p>
    <w:p w:rsidR="00124D30" w:rsidRPr="007E06C9" w:rsidRDefault="00124D30" w:rsidP="00843E84">
      <w:pPr>
        <w:pStyle w:val="12"/>
        <w:rPr>
          <w:lang w:val="ru-RU"/>
        </w:rPr>
      </w:pPr>
      <w:hyperlink w:anchor="_Toc472352457" w:history="1">
        <w:r w:rsidRPr="001A6E75">
          <w:rPr>
            <w:rStyle w:val="a6"/>
            <w:lang w:val="ru-RU"/>
          </w:rPr>
          <w:t>2.16.</w:t>
        </w:r>
        <w:r w:rsidRPr="001A6E75">
          <w:t xml:space="preserve"> </w:t>
        </w:r>
        <w:r w:rsidRPr="001A6E75">
          <w:rPr>
            <w:rStyle w:val="a6"/>
            <w:lang w:val="ru-RU"/>
          </w:rPr>
          <w:t>Транспортные проезды</w:t>
        </w:r>
        <w:r w:rsidRPr="001A6E75">
          <w:rPr>
            <w:webHidden/>
          </w:rPr>
          <w:tab/>
        </w:r>
      </w:hyperlink>
      <w:r w:rsidR="007E06C9">
        <w:rPr>
          <w:lang w:val="ru-RU"/>
        </w:rPr>
        <w:t>30</w:t>
      </w:r>
    </w:p>
    <w:p w:rsidR="00124D30" w:rsidRPr="007E06C9" w:rsidRDefault="00124D30" w:rsidP="00843E84">
      <w:pPr>
        <w:pStyle w:val="12"/>
        <w:rPr>
          <w:lang w:val="ru-RU"/>
        </w:rPr>
      </w:pPr>
      <w:hyperlink w:anchor="_Toc472352457" w:history="1">
        <w:r w:rsidRPr="001A6E75">
          <w:rPr>
            <w:rStyle w:val="a6"/>
            <w:lang w:val="ru-RU"/>
          </w:rPr>
          <w:t>2.17.</w:t>
        </w:r>
        <w:r w:rsidRPr="001A6E75">
          <w:t xml:space="preserve"> </w:t>
        </w:r>
        <w:r w:rsidRPr="001A6E75">
          <w:rPr>
            <w:rStyle w:val="a6"/>
            <w:lang w:val="ru-RU"/>
          </w:rPr>
          <w:t>Транзитные зоны</w:t>
        </w:r>
        <w:r w:rsidRPr="001A6E75">
          <w:rPr>
            <w:webHidden/>
          </w:rPr>
          <w:tab/>
        </w:r>
      </w:hyperlink>
      <w:r w:rsidR="007E06C9">
        <w:rPr>
          <w:lang w:val="ru-RU"/>
        </w:rPr>
        <w:t>30</w:t>
      </w:r>
    </w:p>
    <w:p w:rsidR="00124D30" w:rsidRPr="007E06C9" w:rsidRDefault="00124D30" w:rsidP="00843E84">
      <w:pPr>
        <w:pStyle w:val="12"/>
        <w:rPr>
          <w:lang w:val="ru-RU"/>
        </w:rPr>
      </w:pPr>
      <w:hyperlink w:anchor="_Toc472352457" w:history="1">
        <w:r w:rsidRPr="001A6E75">
          <w:rPr>
            <w:rStyle w:val="a6"/>
            <w:lang w:val="ru-RU"/>
          </w:rPr>
          <w:t>2.18.</w:t>
        </w:r>
        <w:r w:rsidRPr="001A6E75">
          <w:t xml:space="preserve"> </w:t>
        </w:r>
        <w:r>
          <w:t>Пешеходные зоны</w:t>
        </w:r>
        <w:r w:rsidRPr="001A6E75">
          <w:rPr>
            <w:webHidden/>
          </w:rPr>
          <w:tab/>
        </w:r>
      </w:hyperlink>
      <w:r w:rsidR="007E06C9">
        <w:rPr>
          <w:lang w:val="ru-RU"/>
        </w:rPr>
        <w:t>30</w:t>
      </w:r>
    </w:p>
    <w:p w:rsidR="00124D30" w:rsidRPr="00CB371B" w:rsidRDefault="00124D30" w:rsidP="00843E84">
      <w:pPr>
        <w:spacing w:after="0" w:line="240" w:lineRule="auto"/>
        <w:rPr>
          <w:rFonts w:ascii="Times New Roman" w:hAnsi="Times New Roman"/>
        </w:rPr>
      </w:pPr>
      <w:hyperlink w:anchor="_Toc472352457" w:history="1">
        <w:r w:rsidRPr="00CB371B">
          <w:rPr>
            <w:rStyle w:val="a6"/>
            <w:rFonts w:ascii="Times New Roman" w:eastAsia="Times New Roman" w:hAnsi="Times New Roman"/>
          </w:rPr>
          <w:t>2.1</w:t>
        </w:r>
        <w:r>
          <w:rPr>
            <w:rStyle w:val="a6"/>
            <w:rFonts w:ascii="Times New Roman" w:eastAsia="Times New Roman" w:hAnsi="Times New Roman"/>
          </w:rPr>
          <w:t>9</w:t>
        </w:r>
        <w:r w:rsidRPr="00CB371B">
          <w:rPr>
            <w:rStyle w:val="a6"/>
            <w:rFonts w:ascii="Times New Roman" w:eastAsia="Times New Roman" w:hAnsi="Times New Roman"/>
          </w:rPr>
          <w:t>.</w:t>
        </w:r>
        <w:r w:rsidRPr="00CB371B">
          <w:rPr>
            <w:rFonts w:ascii="Times New Roman" w:hAnsi="Times New Roman"/>
          </w:rPr>
          <w:t xml:space="preserve"> </w:t>
        </w:r>
        <w:r w:rsidRPr="00CB371B">
          <w:rPr>
            <w:rStyle w:val="a6"/>
            <w:rFonts w:ascii="Times New Roman" w:eastAsia="Times New Roman" w:hAnsi="Times New Roman"/>
          </w:rPr>
          <w:t>Требования к доступности городскоской среды для маломобильных групп населения</w:t>
        </w:r>
        <w:r>
          <w:rPr>
            <w:rStyle w:val="a6"/>
            <w:rFonts w:ascii="Times New Roman" w:eastAsia="Times New Roman" w:hAnsi="Times New Roman"/>
          </w:rPr>
          <w:t>….......</w:t>
        </w:r>
        <w:r w:rsidR="007E06C9">
          <w:rPr>
            <w:rStyle w:val="a6"/>
            <w:rFonts w:ascii="Times New Roman" w:eastAsia="Times New Roman" w:hAnsi="Times New Roman"/>
          </w:rPr>
          <w:t>30</w:t>
        </w:r>
      </w:hyperlink>
    </w:p>
    <w:p w:rsidR="00124D30" w:rsidRPr="00407000" w:rsidRDefault="00124D30" w:rsidP="00843E84">
      <w:pPr>
        <w:pStyle w:val="12"/>
        <w:spacing w:after="0"/>
        <w:rPr>
          <w:lang w:val="ru-RU"/>
        </w:rPr>
      </w:pPr>
      <w:hyperlink w:anchor="_Toc472352458" w:history="1">
        <w:r w:rsidRPr="00512926">
          <w:rPr>
            <w:rStyle w:val="a6"/>
          </w:rPr>
          <w:t>III</w:t>
        </w:r>
        <w:r w:rsidRPr="001A6E75">
          <w:rPr>
            <w:rStyle w:val="a6"/>
            <w:lang w:val="ru-RU"/>
          </w:rPr>
          <w:t>.</w:t>
        </w:r>
        <w:r w:rsidRPr="001A6E75">
          <w:tab/>
        </w:r>
        <w:r w:rsidRPr="001A6E75">
          <w:rPr>
            <w:rStyle w:val="a6"/>
            <w:lang w:val="ru-RU"/>
          </w:rPr>
          <w:t>БЛАГОУСТРОЙСТВО НА ТЕРРИТОРИЯХ ОБЩЕСТВЕННОГО НАЗНАЧЕНИЯ</w:t>
        </w:r>
        <w:r w:rsidRPr="001A6E75">
          <w:rPr>
            <w:webHidden/>
          </w:rPr>
          <w:tab/>
        </w:r>
      </w:hyperlink>
      <w:r w:rsidR="007E06C9">
        <w:rPr>
          <w:lang w:val="ru-RU"/>
        </w:rPr>
        <w:t>30</w:t>
      </w:r>
    </w:p>
    <w:p w:rsidR="00124D30" w:rsidRPr="00407000" w:rsidRDefault="00124D30" w:rsidP="00843E84">
      <w:pPr>
        <w:pStyle w:val="12"/>
        <w:rPr>
          <w:lang w:val="ru-RU"/>
        </w:rPr>
      </w:pPr>
      <w:hyperlink w:anchor="_Toc472352459" w:history="1">
        <w:r w:rsidRPr="00512926">
          <w:rPr>
            <w:rStyle w:val="a6"/>
          </w:rPr>
          <w:t>IV</w:t>
        </w:r>
        <w:r w:rsidRPr="001A6E75">
          <w:rPr>
            <w:rStyle w:val="a6"/>
            <w:lang w:val="ru-RU"/>
          </w:rPr>
          <w:t>.</w:t>
        </w:r>
        <w:r w:rsidRPr="00407000">
          <w:rPr>
            <w:lang w:val="ru-RU"/>
          </w:rPr>
          <w:tab/>
        </w:r>
        <w:r w:rsidRPr="001A6E75">
          <w:rPr>
            <w:rStyle w:val="a6"/>
            <w:lang w:val="ru-RU"/>
          </w:rPr>
          <w:t>БЛАГОУСТРОЙСТВО НА ТЕРРИТОРИЯХ ЖИЛОГО НАЗНАЧЕНИЯ</w:t>
        </w:r>
        <w:r w:rsidRPr="00407000">
          <w:rPr>
            <w:webHidden/>
            <w:lang w:val="ru-RU"/>
          </w:rPr>
          <w:tab/>
        </w:r>
      </w:hyperlink>
      <w:r w:rsidR="007E06C9">
        <w:rPr>
          <w:lang w:val="ru-RU"/>
        </w:rPr>
        <w:t>31</w:t>
      </w:r>
    </w:p>
    <w:p w:rsidR="00124D30" w:rsidRPr="00407000" w:rsidRDefault="00124D30" w:rsidP="00843E84">
      <w:pPr>
        <w:pStyle w:val="12"/>
        <w:rPr>
          <w:lang w:val="ru-RU"/>
        </w:rPr>
      </w:pPr>
      <w:hyperlink w:anchor="_Toc472352457" w:history="1">
        <w:r w:rsidRPr="001A6E75">
          <w:rPr>
            <w:rStyle w:val="a6"/>
            <w:lang w:val="ru-RU"/>
          </w:rPr>
          <w:t>4.1.</w:t>
        </w:r>
        <w:r w:rsidRPr="00407000">
          <w:rPr>
            <w:lang w:val="ru-RU"/>
          </w:rPr>
          <w:t xml:space="preserve"> </w:t>
        </w:r>
        <w:r w:rsidRPr="001A6E75">
          <w:rPr>
            <w:rStyle w:val="a6"/>
            <w:lang w:val="ru-RU"/>
          </w:rPr>
          <w:t>Общественные пространства</w:t>
        </w:r>
        <w:r w:rsidRPr="00407000">
          <w:rPr>
            <w:webHidden/>
            <w:lang w:val="ru-RU"/>
          </w:rPr>
          <w:tab/>
        </w:r>
      </w:hyperlink>
      <w:r w:rsidR="007E06C9">
        <w:rPr>
          <w:lang w:val="ru-RU"/>
        </w:rPr>
        <w:t>31</w:t>
      </w:r>
    </w:p>
    <w:p w:rsidR="00124D30" w:rsidRPr="00407000" w:rsidRDefault="00124D30" w:rsidP="00843E84">
      <w:pPr>
        <w:pStyle w:val="12"/>
        <w:rPr>
          <w:lang w:val="ru-RU"/>
        </w:rPr>
      </w:pPr>
      <w:hyperlink w:anchor="_Toc472352457" w:history="1">
        <w:r w:rsidRPr="001A6E75">
          <w:rPr>
            <w:rStyle w:val="a6"/>
            <w:lang w:val="ru-RU"/>
          </w:rPr>
          <w:t>4.2.</w:t>
        </w:r>
        <w:r w:rsidRPr="00407000">
          <w:rPr>
            <w:lang w:val="ru-RU"/>
          </w:rPr>
          <w:t xml:space="preserve"> </w:t>
        </w:r>
        <w:r w:rsidRPr="001A6E75">
          <w:rPr>
            <w:rStyle w:val="a6"/>
            <w:lang w:val="ru-RU"/>
          </w:rPr>
          <w:t>Участки жилой застройки</w:t>
        </w:r>
        <w:r w:rsidRPr="00407000">
          <w:rPr>
            <w:webHidden/>
            <w:lang w:val="ru-RU"/>
          </w:rPr>
          <w:tab/>
        </w:r>
      </w:hyperlink>
      <w:r w:rsidR="00F3217E">
        <w:rPr>
          <w:lang w:val="ru-RU"/>
        </w:rPr>
        <w:t>32</w:t>
      </w:r>
    </w:p>
    <w:p w:rsidR="00124D30" w:rsidRPr="00407000" w:rsidRDefault="00124D30" w:rsidP="00843E84">
      <w:pPr>
        <w:pStyle w:val="12"/>
        <w:rPr>
          <w:lang w:val="ru-RU"/>
        </w:rPr>
      </w:pPr>
      <w:hyperlink w:anchor="_Toc472352457" w:history="1">
        <w:r w:rsidRPr="001A6E75">
          <w:rPr>
            <w:rStyle w:val="a6"/>
            <w:lang w:val="ru-RU"/>
          </w:rPr>
          <w:t>4.3.</w:t>
        </w:r>
        <w:r w:rsidRPr="00407000">
          <w:rPr>
            <w:lang w:val="ru-RU"/>
          </w:rPr>
          <w:t xml:space="preserve"> </w:t>
        </w:r>
        <w:r w:rsidRPr="001A6E75">
          <w:rPr>
            <w:rStyle w:val="a6"/>
            <w:lang w:val="ru-RU"/>
          </w:rPr>
          <w:t>Участки детских садов и школ</w:t>
        </w:r>
        <w:r w:rsidRPr="00407000">
          <w:rPr>
            <w:webHidden/>
            <w:lang w:val="ru-RU"/>
          </w:rPr>
          <w:tab/>
        </w:r>
      </w:hyperlink>
      <w:r w:rsidR="00F3217E">
        <w:rPr>
          <w:lang w:val="ru-RU"/>
        </w:rPr>
        <w:t>32</w:t>
      </w:r>
    </w:p>
    <w:p w:rsidR="00124D30" w:rsidRPr="00407000" w:rsidRDefault="00124D30" w:rsidP="00843E84">
      <w:pPr>
        <w:pStyle w:val="12"/>
        <w:rPr>
          <w:lang w:val="ru-RU"/>
        </w:rPr>
      </w:pPr>
      <w:hyperlink w:anchor="_Toc472352457" w:history="1">
        <w:r w:rsidRPr="001A6E75">
          <w:rPr>
            <w:rStyle w:val="a6"/>
            <w:lang w:val="ru-RU"/>
          </w:rPr>
          <w:t>4.4.</w:t>
        </w:r>
        <w:r w:rsidRPr="00407000">
          <w:rPr>
            <w:lang w:val="ru-RU"/>
          </w:rPr>
          <w:t xml:space="preserve"> </w:t>
        </w:r>
        <w:r w:rsidRPr="001A6E75">
          <w:rPr>
            <w:rStyle w:val="a6"/>
            <w:lang w:val="ru-RU"/>
          </w:rPr>
          <w:t>Участки длительного и кратковременного хранения автотранспортных средств</w:t>
        </w:r>
        <w:r w:rsidRPr="00407000">
          <w:rPr>
            <w:webHidden/>
            <w:lang w:val="ru-RU"/>
          </w:rPr>
          <w:tab/>
        </w:r>
      </w:hyperlink>
      <w:r w:rsidR="00F3217E">
        <w:rPr>
          <w:lang w:val="ru-RU"/>
        </w:rPr>
        <w:t>32</w:t>
      </w:r>
    </w:p>
    <w:p w:rsidR="00124D30" w:rsidRPr="00407000" w:rsidRDefault="00124D30" w:rsidP="00843E84">
      <w:pPr>
        <w:pStyle w:val="12"/>
        <w:rPr>
          <w:lang w:val="ru-RU"/>
        </w:rPr>
      </w:pPr>
      <w:hyperlink w:anchor="_Toc472352460" w:history="1">
        <w:r w:rsidRPr="00512926">
          <w:rPr>
            <w:rStyle w:val="a6"/>
          </w:rPr>
          <w:t>V</w:t>
        </w:r>
        <w:r w:rsidRPr="001A6E75">
          <w:rPr>
            <w:rStyle w:val="a6"/>
            <w:lang w:val="ru-RU"/>
          </w:rPr>
          <w:t>.</w:t>
        </w:r>
        <w:r w:rsidRPr="00407000">
          <w:rPr>
            <w:lang w:val="ru-RU"/>
          </w:rPr>
          <w:tab/>
        </w:r>
        <w:r w:rsidRPr="001A6E75">
          <w:rPr>
            <w:rStyle w:val="a6"/>
            <w:lang w:val="ru-RU"/>
          </w:rPr>
          <w:t>БЛАГОУСТРОЙСТВО ТЕРРИТОРИЙ РЕКРЕАЦИОННОГО НАЗНАЧЕНИЯ</w:t>
        </w:r>
        <w:r w:rsidRPr="00407000">
          <w:rPr>
            <w:webHidden/>
            <w:lang w:val="ru-RU"/>
          </w:rPr>
          <w:tab/>
        </w:r>
      </w:hyperlink>
      <w:r w:rsidR="00F3217E">
        <w:rPr>
          <w:lang w:val="ru-RU"/>
        </w:rPr>
        <w:t>33</w:t>
      </w:r>
    </w:p>
    <w:p w:rsidR="00124D30" w:rsidRPr="00407000" w:rsidRDefault="00124D30" w:rsidP="00843E84">
      <w:pPr>
        <w:pStyle w:val="12"/>
        <w:rPr>
          <w:lang w:val="ru-RU"/>
        </w:rPr>
      </w:pPr>
      <w:hyperlink w:anchor="_Toc472352457" w:history="1">
        <w:r w:rsidRPr="001A6E75">
          <w:rPr>
            <w:rStyle w:val="a6"/>
            <w:lang w:val="ru-RU"/>
          </w:rPr>
          <w:t>5.1.</w:t>
        </w:r>
        <w:r w:rsidRPr="00407000">
          <w:rPr>
            <w:lang w:val="ru-RU"/>
          </w:rPr>
          <w:t xml:space="preserve"> </w:t>
        </w:r>
        <w:r w:rsidRPr="001A6E75">
          <w:rPr>
            <w:rStyle w:val="a6"/>
            <w:lang w:val="ru-RU"/>
          </w:rPr>
          <w:t>Зоны отдыха</w:t>
        </w:r>
        <w:r w:rsidRPr="00407000">
          <w:rPr>
            <w:webHidden/>
            <w:lang w:val="ru-RU"/>
          </w:rPr>
          <w:tab/>
        </w:r>
      </w:hyperlink>
      <w:r w:rsidR="00F3217E">
        <w:rPr>
          <w:lang w:val="ru-RU"/>
        </w:rPr>
        <w:t>34</w:t>
      </w:r>
    </w:p>
    <w:p w:rsidR="00124D30" w:rsidRPr="00407000" w:rsidRDefault="00124D30" w:rsidP="00843E84">
      <w:pPr>
        <w:pStyle w:val="12"/>
        <w:rPr>
          <w:lang w:val="ru-RU"/>
        </w:rPr>
      </w:pPr>
      <w:hyperlink w:anchor="_Toc472352457" w:history="1">
        <w:r w:rsidRPr="001A6E75">
          <w:rPr>
            <w:rStyle w:val="a6"/>
            <w:lang w:val="ru-RU"/>
          </w:rPr>
          <w:t>5.2.</w:t>
        </w:r>
        <w:r w:rsidRPr="00407000">
          <w:rPr>
            <w:lang w:val="ru-RU"/>
          </w:rPr>
          <w:t xml:space="preserve"> </w:t>
        </w:r>
        <w:r w:rsidRPr="001A6E75">
          <w:rPr>
            <w:rStyle w:val="a6"/>
            <w:lang w:val="ru-RU"/>
          </w:rPr>
          <w:t>Парки</w:t>
        </w:r>
        <w:r w:rsidRPr="00407000">
          <w:rPr>
            <w:webHidden/>
            <w:lang w:val="ru-RU"/>
          </w:rPr>
          <w:tab/>
        </w:r>
      </w:hyperlink>
      <w:r w:rsidR="00F3217E">
        <w:rPr>
          <w:lang w:val="ru-RU"/>
        </w:rPr>
        <w:t>34</w:t>
      </w:r>
    </w:p>
    <w:p w:rsidR="00124D30" w:rsidRPr="00407000" w:rsidRDefault="00124D30" w:rsidP="00843E84">
      <w:pPr>
        <w:pStyle w:val="12"/>
        <w:rPr>
          <w:lang w:val="ru-RU"/>
        </w:rPr>
      </w:pPr>
      <w:hyperlink w:anchor="_Toc472352457" w:history="1">
        <w:r w:rsidRPr="001A6E75">
          <w:rPr>
            <w:rStyle w:val="a6"/>
            <w:lang w:val="ru-RU"/>
          </w:rPr>
          <w:t>5.3. Сады</w:t>
        </w:r>
        <w:r w:rsidRPr="00407000">
          <w:rPr>
            <w:webHidden/>
            <w:lang w:val="ru-RU"/>
          </w:rPr>
          <w:tab/>
        </w:r>
      </w:hyperlink>
      <w:r w:rsidR="00F3217E">
        <w:rPr>
          <w:lang w:val="ru-RU"/>
        </w:rPr>
        <w:t>35</w:t>
      </w:r>
    </w:p>
    <w:p w:rsidR="00124D30" w:rsidRPr="00407000" w:rsidRDefault="00124D30" w:rsidP="00843E84">
      <w:pPr>
        <w:pStyle w:val="12"/>
        <w:rPr>
          <w:lang w:val="ru-RU"/>
        </w:rPr>
      </w:pPr>
      <w:hyperlink w:anchor="_Toc472352461" w:history="1">
        <w:r w:rsidRPr="00512926">
          <w:rPr>
            <w:rStyle w:val="a6"/>
          </w:rPr>
          <w:t>VI</w:t>
        </w:r>
        <w:r w:rsidRPr="00407000">
          <w:rPr>
            <w:lang w:val="ru-RU"/>
          </w:rPr>
          <w:tab/>
        </w:r>
        <w:r w:rsidRPr="001A6E75">
          <w:rPr>
            <w:rStyle w:val="a6"/>
            <w:lang w:val="ru-RU"/>
          </w:rPr>
          <w:t>БЛАГОУСТРОЙСТВО НА ТЕРРИТОРИЯХ ПРОИЗВОДСТВЕННОГО НАЗНАЧЕНИЯ</w:t>
        </w:r>
        <w:r w:rsidRPr="00407000">
          <w:rPr>
            <w:webHidden/>
            <w:lang w:val="ru-RU"/>
          </w:rPr>
          <w:tab/>
        </w:r>
      </w:hyperlink>
      <w:r w:rsidRPr="00407000">
        <w:rPr>
          <w:lang w:val="ru-RU"/>
        </w:rPr>
        <w:t>3</w:t>
      </w:r>
      <w:r w:rsidR="00F3217E">
        <w:rPr>
          <w:lang w:val="ru-RU"/>
        </w:rPr>
        <w:t>6</w:t>
      </w:r>
    </w:p>
    <w:p w:rsidR="00124D30" w:rsidRPr="00407000" w:rsidRDefault="00124D30" w:rsidP="00843E84">
      <w:pPr>
        <w:pStyle w:val="12"/>
        <w:rPr>
          <w:lang w:val="ru-RU"/>
        </w:rPr>
      </w:pPr>
      <w:hyperlink w:anchor="_Toc472352457" w:history="1">
        <w:r w:rsidRPr="001A6E75">
          <w:rPr>
            <w:rStyle w:val="a6"/>
            <w:lang w:val="ru-RU"/>
          </w:rPr>
          <w:t>6.1.</w:t>
        </w:r>
        <w:r w:rsidRPr="00407000">
          <w:rPr>
            <w:lang w:val="ru-RU"/>
          </w:rPr>
          <w:t xml:space="preserve"> </w:t>
        </w:r>
        <w:r w:rsidRPr="001A6E75">
          <w:rPr>
            <w:rStyle w:val="a6"/>
            <w:lang w:val="ru-RU"/>
          </w:rPr>
          <w:t>Озеленение территрии санитарно-защитных зон</w:t>
        </w:r>
        <w:r w:rsidRPr="00407000">
          <w:rPr>
            <w:webHidden/>
            <w:lang w:val="ru-RU"/>
          </w:rPr>
          <w:tab/>
        </w:r>
      </w:hyperlink>
      <w:r w:rsidRPr="00407000">
        <w:rPr>
          <w:lang w:val="ru-RU"/>
        </w:rPr>
        <w:t>3</w:t>
      </w:r>
      <w:r w:rsidR="00F3217E">
        <w:rPr>
          <w:lang w:val="ru-RU"/>
        </w:rPr>
        <w:t>6</w:t>
      </w:r>
    </w:p>
    <w:p w:rsidR="00124D30" w:rsidRPr="00407000" w:rsidRDefault="00124D30" w:rsidP="00843E84">
      <w:pPr>
        <w:pStyle w:val="12"/>
        <w:rPr>
          <w:lang w:val="ru-RU"/>
        </w:rPr>
      </w:pPr>
      <w:hyperlink w:anchor="_Toc472352462" w:history="1">
        <w:r w:rsidRPr="00512926">
          <w:rPr>
            <w:rStyle w:val="a6"/>
          </w:rPr>
          <w:t>VII</w:t>
        </w:r>
        <w:r w:rsidRPr="001A6E75">
          <w:rPr>
            <w:rStyle w:val="a6"/>
            <w:lang w:val="ru-RU"/>
          </w:rPr>
          <w:t>.</w:t>
        </w:r>
        <w:r w:rsidRPr="00407000">
          <w:rPr>
            <w:lang w:val="ru-RU"/>
          </w:rPr>
          <w:tab/>
        </w:r>
        <w:r w:rsidRPr="001A6E75">
          <w:rPr>
            <w:rStyle w:val="a6"/>
            <w:lang w:val="ru-RU"/>
          </w:rPr>
          <w:t>ОБЪЕКТЫ БЛАГОУСТРОЙСТВА НА ТЕРРИТОРИЯХ ТРАНСПОРТНОЙ И ИНЖЕНЕРНОЙ ИНФРАСТРУКТУРЫ</w:t>
        </w:r>
        <w:r w:rsidRPr="00407000">
          <w:rPr>
            <w:webHidden/>
            <w:lang w:val="ru-RU"/>
          </w:rPr>
          <w:tab/>
        </w:r>
      </w:hyperlink>
      <w:r w:rsidRPr="00407000">
        <w:rPr>
          <w:lang w:val="ru-RU"/>
        </w:rPr>
        <w:t>3</w:t>
      </w:r>
      <w:r w:rsidR="00F3217E">
        <w:rPr>
          <w:lang w:val="ru-RU"/>
        </w:rPr>
        <w:t>6</w:t>
      </w:r>
    </w:p>
    <w:p w:rsidR="00124D30" w:rsidRPr="00407000" w:rsidRDefault="00124D30" w:rsidP="00843E84">
      <w:pPr>
        <w:pStyle w:val="12"/>
        <w:rPr>
          <w:lang w:val="ru-RU"/>
        </w:rPr>
      </w:pPr>
      <w:hyperlink w:anchor="_Toc472352457" w:history="1">
        <w:r w:rsidRPr="001A6E75">
          <w:rPr>
            <w:rStyle w:val="a6"/>
            <w:lang w:val="ru-RU"/>
          </w:rPr>
          <w:t>7.1.</w:t>
        </w:r>
        <w:r w:rsidRPr="00407000">
          <w:rPr>
            <w:lang w:val="ru-RU"/>
          </w:rPr>
          <w:t xml:space="preserve"> </w:t>
        </w:r>
        <w:r w:rsidRPr="001A6E75">
          <w:rPr>
            <w:rStyle w:val="a6"/>
            <w:lang w:val="ru-RU"/>
          </w:rPr>
          <w:t>Улицы и дороги</w:t>
        </w:r>
        <w:r w:rsidRPr="00407000">
          <w:rPr>
            <w:webHidden/>
            <w:lang w:val="ru-RU"/>
          </w:rPr>
          <w:tab/>
        </w:r>
      </w:hyperlink>
      <w:r w:rsidR="00F3217E">
        <w:rPr>
          <w:lang w:val="ru-RU"/>
        </w:rPr>
        <w:t>36</w:t>
      </w:r>
    </w:p>
    <w:p w:rsidR="00124D30" w:rsidRPr="00407000" w:rsidRDefault="00124D30" w:rsidP="00843E84">
      <w:pPr>
        <w:pStyle w:val="12"/>
        <w:rPr>
          <w:lang w:val="ru-RU"/>
        </w:rPr>
      </w:pPr>
      <w:hyperlink w:anchor="_Toc472352457" w:history="1">
        <w:r w:rsidRPr="001A6E75">
          <w:rPr>
            <w:rStyle w:val="a6"/>
            <w:lang w:val="ru-RU"/>
          </w:rPr>
          <w:t>7.2.</w:t>
        </w:r>
        <w:r w:rsidRPr="00407000">
          <w:rPr>
            <w:lang w:val="ru-RU"/>
          </w:rPr>
          <w:t xml:space="preserve"> </w:t>
        </w:r>
        <w:r w:rsidRPr="001A6E75">
          <w:rPr>
            <w:rStyle w:val="a6"/>
            <w:lang w:val="ru-RU"/>
          </w:rPr>
          <w:t>Площади</w:t>
        </w:r>
        <w:r w:rsidRPr="00407000">
          <w:rPr>
            <w:webHidden/>
            <w:lang w:val="ru-RU"/>
          </w:rPr>
          <w:tab/>
        </w:r>
      </w:hyperlink>
      <w:r w:rsidR="00F3217E">
        <w:rPr>
          <w:lang w:val="ru-RU"/>
        </w:rPr>
        <w:t>37</w:t>
      </w:r>
    </w:p>
    <w:p w:rsidR="00124D30" w:rsidRPr="00407000" w:rsidRDefault="00124D30" w:rsidP="00843E84">
      <w:pPr>
        <w:pStyle w:val="12"/>
        <w:rPr>
          <w:lang w:val="ru-RU"/>
        </w:rPr>
      </w:pPr>
      <w:hyperlink w:anchor="_Toc472352457" w:history="1">
        <w:r w:rsidRPr="001A6E75">
          <w:rPr>
            <w:rStyle w:val="a6"/>
            <w:lang w:val="ru-RU"/>
          </w:rPr>
          <w:t>7.3.</w:t>
        </w:r>
        <w:r w:rsidRPr="00407000">
          <w:rPr>
            <w:lang w:val="ru-RU"/>
          </w:rPr>
          <w:t xml:space="preserve"> </w:t>
        </w:r>
        <w:r w:rsidRPr="001A6E75">
          <w:rPr>
            <w:rStyle w:val="a6"/>
            <w:lang w:val="ru-RU"/>
          </w:rPr>
          <w:t>Пешеходные переходы</w:t>
        </w:r>
        <w:r w:rsidRPr="00407000">
          <w:rPr>
            <w:webHidden/>
            <w:lang w:val="ru-RU"/>
          </w:rPr>
          <w:tab/>
        </w:r>
      </w:hyperlink>
      <w:r w:rsidR="00F3217E">
        <w:rPr>
          <w:lang w:val="ru-RU"/>
        </w:rPr>
        <w:t>37</w:t>
      </w:r>
    </w:p>
    <w:p w:rsidR="00124D30" w:rsidRPr="00407000" w:rsidRDefault="00124D30" w:rsidP="00843E84">
      <w:pPr>
        <w:pStyle w:val="12"/>
        <w:rPr>
          <w:lang w:val="ru-RU"/>
        </w:rPr>
      </w:pPr>
      <w:hyperlink w:anchor="_Toc472352457" w:history="1">
        <w:r w:rsidRPr="001A6E75">
          <w:rPr>
            <w:rStyle w:val="a6"/>
            <w:lang w:val="ru-RU"/>
          </w:rPr>
          <w:t>7.4.</w:t>
        </w:r>
        <w:r w:rsidRPr="00407000">
          <w:rPr>
            <w:lang w:val="ru-RU"/>
          </w:rPr>
          <w:t xml:space="preserve"> </w:t>
        </w:r>
        <w:r w:rsidRPr="001A6E75">
          <w:rPr>
            <w:rStyle w:val="a6"/>
            <w:lang w:val="ru-RU"/>
          </w:rPr>
          <w:t>Технические зоны</w:t>
        </w:r>
        <w:r w:rsidRPr="00407000">
          <w:rPr>
            <w:webHidden/>
            <w:lang w:val="ru-RU"/>
          </w:rPr>
          <w:tab/>
        </w:r>
      </w:hyperlink>
      <w:r w:rsidR="00F3217E">
        <w:rPr>
          <w:lang w:val="ru-RU"/>
        </w:rPr>
        <w:t>38</w:t>
      </w:r>
    </w:p>
    <w:p w:rsidR="00124D30" w:rsidRPr="00407000" w:rsidRDefault="00124D30" w:rsidP="00843E84">
      <w:pPr>
        <w:pStyle w:val="12"/>
        <w:rPr>
          <w:lang w:val="ru-RU"/>
        </w:rPr>
      </w:pPr>
      <w:hyperlink w:anchor="_Toc472352463" w:history="1">
        <w:r w:rsidRPr="00512926">
          <w:rPr>
            <w:rStyle w:val="a6"/>
            <w:caps/>
          </w:rPr>
          <w:t>VIII</w:t>
        </w:r>
        <w:r w:rsidRPr="001A6E75">
          <w:rPr>
            <w:rStyle w:val="a6"/>
            <w:caps/>
            <w:lang w:val="ru-RU"/>
          </w:rPr>
          <w:t xml:space="preserve">. Порядок установки и эксплуатации информационных конструкций </w:t>
        </w:r>
        <w:r w:rsidRPr="00407000">
          <w:rPr>
            <w:webHidden/>
            <w:lang w:val="ru-RU"/>
          </w:rPr>
          <w:tab/>
        </w:r>
      </w:hyperlink>
      <w:r w:rsidR="00F3217E">
        <w:rPr>
          <w:lang w:val="ru-RU"/>
        </w:rPr>
        <w:t>38</w:t>
      </w:r>
    </w:p>
    <w:p w:rsidR="00124D30" w:rsidRPr="00407000" w:rsidRDefault="00124D30" w:rsidP="00843E84">
      <w:pPr>
        <w:pStyle w:val="12"/>
        <w:rPr>
          <w:lang w:val="ru-RU"/>
        </w:rPr>
      </w:pPr>
      <w:hyperlink w:anchor="_Toc472352464" w:history="1">
        <w:r w:rsidRPr="00512926">
          <w:rPr>
            <w:rStyle w:val="a6"/>
          </w:rPr>
          <w:t>IX</w:t>
        </w:r>
        <w:r w:rsidRPr="001A6E75">
          <w:rPr>
            <w:rStyle w:val="a6"/>
            <w:lang w:val="ru-RU"/>
          </w:rPr>
          <w:t>. СОДЕРЖАНИЕ ОБЪЕКТОВ БЛАГОУСТРОЙСТВА ТЕРРИТОРИИ</w:t>
        </w:r>
        <w:r w:rsidRPr="00407000">
          <w:rPr>
            <w:webHidden/>
            <w:lang w:val="ru-RU"/>
          </w:rPr>
          <w:tab/>
        </w:r>
      </w:hyperlink>
      <w:r w:rsidRPr="00407000">
        <w:rPr>
          <w:lang w:val="ru-RU"/>
        </w:rPr>
        <w:t>4</w:t>
      </w:r>
      <w:r w:rsidR="00F3217E">
        <w:rPr>
          <w:lang w:val="ru-RU"/>
        </w:rPr>
        <w:t>5</w:t>
      </w:r>
    </w:p>
    <w:p w:rsidR="00124D30" w:rsidRPr="00407000" w:rsidRDefault="00124D30" w:rsidP="00843E84">
      <w:pPr>
        <w:pStyle w:val="12"/>
        <w:rPr>
          <w:lang w:val="ru-RU"/>
        </w:rPr>
      </w:pPr>
      <w:hyperlink w:anchor="_Toc472352457" w:history="1">
        <w:r w:rsidRPr="001A6E75">
          <w:rPr>
            <w:rStyle w:val="a6"/>
            <w:lang w:val="ru-RU"/>
          </w:rPr>
          <w:t>9.1.</w:t>
        </w:r>
        <w:r w:rsidRPr="00407000">
          <w:rPr>
            <w:lang w:val="ru-RU"/>
          </w:rPr>
          <w:t xml:space="preserve"> </w:t>
        </w:r>
        <w:r w:rsidRPr="001A6E75">
          <w:rPr>
            <w:rStyle w:val="a6"/>
            <w:lang w:val="ru-RU"/>
          </w:rPr>
          <w:t>Работы по содержанию объектов благоустройства</w:t>
        </w:r>
        <w:r w:rsidRPr="00407000">
          <w:rPr>
            <w:webHidden/>
            <w:lang w:val="ru-RU"/>
          </w:rPr>
          <w:tab/>
        </w:r>
      </w:hyperlink>
      <w:r w:rsidR="00F3217E">
        <w:rPr>
          <w:lang w:val="ru-RU"/>
        </w:rPr>
        <w:t>45</w:t>
      </w:r>
    </w:p>
    <w:p w:rsidR="00124D30" w:rsidRPr="00407000" w:rsidRDefault="00124D30" w:rsidP="00843E84">
      <w:pPr>
        <w:pStyle w:val="12"/>
        <w:rPr>
          <w:lang w:val="ru-RU"/>
        </w:rPr>
      </w:pPr>
      <w:hyperlink w:anchor="_Toc472352457" w:history="1">
        <w:r w:rsidRPr="001A6E75">
          <w:rPr>
            <w:rStyle w:val="a6"/>
            <w:lang w:val="ru-RU"/>
          </w:rPr>
          <w:t>9.2.</w:t>
        </w:r>
        <w:r w:rsidRPr="00407000">
          <w:rPr>
            <w:lang w:val="ru-RU"/>
          </w:rPr>
          <w:t xml:space="preserve"> </w:t>
        </w:r>
        <w:r w:rsidRPr="001A6E75">
          <w:rPr>
            <w:rStyle w:val="a6"/>
            <w:lang w:val="ru-RU"/>
          </w:rPr>
          <w:t>Работы по ремонту объектов благоустройства</w:t>
        </w:r>
        <w:r w:rsidRPr="00407000">
          <w:rPr>
            <w:webHidden/>
            <w:lang w:val="ru-RU"/>
          </w:rPr>
          <w:tab/>
        </w:r>
      </w:hyperlink>
      <w:r w:rsidR="00F3217E">
        <w:rPr>
          <w:lang w:val="ru-RU"/>
        </w:rPr>
        <w:t>46</w:t>
      </w:r>
    </w:p>
    <w:p w:rsidR="00124D30" w:rsidRPr="00407000" w:rsidRDefault="00124D30" w:rsidP="00843E84">
      <w:pPr>
        <w:pStyle w:val="12"/>
        <w:rPr>
          <w:lang w:val="ru-RU"/>
        </w:rPr>
      </w:pPr>
      <w:hyperlink w:anchor="_Toc472352457" w:history="1">
        <w:r w:rsidRPr="001A6E75">
          <w:rPr>
            <w:rStyle w:val="a6"/>
            <w:lang w:val="ru-RU"/>
          </w:rPr>
          <w:t>9.3. Уборка территории в осенне - зимний период</w:t>
        </w:r>
        <w:r w:rsidRPr="00407000">
          <w:rPr>
            <w:webHidden/>
            <w:lang w:val="ru-RU"/>
          </w:rPr>
          <w:tab/>
        </w:r>
      </w:hyperlink>
      <w:r w:rsidR="00F3217E">
        <w:rPr>
          <w:lang w:val="ru-RU"/>
        </w:rPr>
        <w:t>47</w:t>
      </w:r>
    </w:p>
    <w:p w:rsidR="00124D30" w:rsidRPr="00407000" w:rsidRDefault="00124D30" w:rsidP="00843E84">
      <w:pPr>
        <w:pStyle w:val="12"/>
        <w:rPr>
          <w:lang w:val="ru-RU"/>
        </w:rPr>
      </w:pPr>
      <w:hyperlink w:anchor="_Toc472352457" w:history="1">
        <w:r w:rsidRPr="001A6E75">
          <w:rPr>
            <w:rStyle w:val="a6"/>
            <w:lang w:val="ru-RU"/>
          </w:rPr>
          <w:t>9.4.</w:t>
        </w:r>
        <w:r w:rsidRPr="00407000">
          <w:rPr>
            <w:lang w:val="ru-RU"/>
          </w:rPr>
          <w:t xml:space="preserve"> </w:t>
        </w:r>
        <w:r w:rsidRPr="001A6E75">
          <w:rPr>
            <w:rStyle w:val="a6"/>
            <w:lang w:val="ru-RU"/>
          </w:rPr>
          <w:t>Уборка территории в весенне – летний период</w:t>
        </w:r>
        <w:r w:rsidRPr="00407000">
          <w:rPr>
            <w:webHidden/>
            <w:lang w:val="ru-RU"/>
          </w:rPr>
          <w:tab/>
        </w:r>
      </w:hyperlink>
      <w:r w:rsidR="00F3217E">
        <w:rPr>
          <w:lang w:val="ru-RU"/>
        </w:rPr>
        <w:t>49</w:t>
      </w:r>
    </w:p>
    <w:p w:rsidR="00124D30" w:rsidRPr="00407000" w:rsidRDefault="00124D30" w:rsidP="00843E84">
      <w:pPr>
        <w:pStyle w:val="12"/>
        <w:rPr>
          <w:lang w:val="ru-RU"/>
        </w:rPr>
      </w:pPr>
      <w:hyperlink w:anchor="_Toc472352457" w:history="1">
        <w:r w:rsidRPr="001A6E75">
          <w:rPr>
            <w:rStyle w:val="a6"/>
            <w:lang w:val="ru-RU"/>
          </w:rPr>
          <w:t>9.5.</w:t>
        </w:r>
        <w:r w:rsidRPr="00407000">
          <w:rPr>
            <w:lang w:val="ru-RU"/>
          </w:rPr>
          <w:t xml:space="preserve"> </w:t>
        </w:r>
        <w:r w:rsidRPr="001A6E75">
          <w:rPr>
            <w:rStyle w:val="a6"/>
            <w:lang w:val="ru-RU"/>
          </w:rPr>
          <w:t>Содержание територии индивидуальной засторойки</w:t>
        </w:r>
        <w:r w:rsidRPr="00407000">
          <w:rPr>
            <w:webHidden/>
            <w:lang w:val="ru-RU"/>
          </w:rPr>
          <w:tab/>
        </w:r>
      </w:hyperlink>
      <w:r w:rsidR="00F3217E">
        <w:rPr>
          <w:lang w:val="ru-RU"/>
        </w:rPr>
        <w:t>50</w:t>
      </w:r>
    </w:p>
    <w:p w:rsidR="00124D30" w:rsidRPr="00407000" w:rsidRDefault="00124D30" w:rsidP="00843E84">
      <w:pPr>
        <w:pStyle w:val="12"/>
        <w:rPr>
          <w:lang w:val="ru-RU"/>
        </w:rPr>
      </w:pPr>
      <w:hyperlink w:anchor="_Toc472352457" w:history="1">
        <w:r w:rsidRPr="001A6E75">
          <w:rPr>
            <w:rStyle w:val="a6"/>
            <w:lang w:val="ru-RU"/>
          </w:rPr>
          <w:t>9.6.</w:t>
        </w:r>
        <w:r w:rsidRPr="00407000">
          <w:rPr>
            <w:lang w:val="ru-RU"/>
          </w:rPr>
          <w:t xml:space="preserve"> </w:t>
        </w:r>
        <w:r w:rsidRPr="001A6E75">
          <w:rPr>
            <w:rStyle w:val="a6"/>
            <w:lang w:val="ru-RU"/>
          </w:rPr>
          <w:t>Требования к благоустройству при производстве работ</w:t>
        </w:r>
        <w:r w:rsidRPr="00407000">
          <w:rPr>
            <w:webHidden/>
            <w:lang w:val="ru-RU"/>
          </w:rPr>
          <w:tab/>
        </w:r>
      </w:hyperlink>
      <w:r w:rsidR="00F3217E">
        <w:rPr>
          <w:lang w:val="ru-RU"/>
        </w:rPr>
        <w:t>51</w:t>
      </w:r>
    </w:p>
    <w:p w:rsidR="00124D30" w:rsidRPr="00407000" w:rsidRDefault="00124D30" w:rsidP="00843E84">
      <w:pPr>
        <w:pStyle w:val="12"/>
        <w:rPr>
          <w:lang w:val="ru-RU"/>
        </w:rPr>
      </w:pPr>
      <w:hyperlink w:anchor="_Toc472352457" w:history="1">
        <w:r w:rsidRPr="001A6E75">
          <w:rPr>
            <w:rStyle w:val="a6"/>
            <w:lang w:val="ru-RU"/>
          </w:rPr>
          <w:t>9.7.</w:t>
        </w:r>
        <w:r w:rsidRPr="00407000">
          <w:rPr>
            <w:lang w:val="ru-RU"/>
          </w:rPr>
          <w:t xml:space="preserve"> </w:t>
        </w:r>
        <w:r w:rsidRPr="001A6E75">
          <w:rPr>
            <w:rStyle w:val="a6"/>
            <w:lang w:val="ru-RU"/>
          </w:rPr>
          <w:t>Требования к содержанию средств размещения информации, рекламных конструкций</w:t>
        </w:r>
        <w:r w:rsidRPr="00407000">
          <w:rPr>
            <w:webHidden/>
            <w:lang w:val="ru-RU"/>
          </w:rPr>
          <w:tab/>
        </w:r>
      </w:hyperlink>
      <w:r w:rsidR="00F3217E">
        <w:rPr>
          <w:lang w:val="ru-RU"/>
        </w:rPr>
        <w:t>53</w:t>
      </w:r>
    </w:p>
    <w:p w:rsidR="00124D30" w:rsidRPr="00407000" w:rsidRDefault="00124D30" w:rsidP="00843E84">
      <w:pPr>
        <w:pStyle w:val="12"/>
        <w:rPr>
          <w:lang w:val="ru-RU"/>
        </w:rPr>
      </w:pPr>
      <w:hyperlink w:anchor="_Toc472352457" w:history="1">
        <w:r w:rsidRPr="001A6E75">
          <w:rPr>
            <w:rStyle w:val="a6"/>
            <w:lang w:val="ru-RU"/>
          </w:rPr>
          <w:t>9.8.</w:t>
        </w:r>
        <w:r w:rsidRPr="00407000">
          <w:rPr>
            <w:lang w:val="ru-RU"/>
          </w:rPr>
          <w:t xml:space="preserve"> </w:t>
        </w:r>
        <w:r w:rsidRPr="001A6E75">
          <w:rPr>
            <w:rStyle w:val="a6"/>
            <w:lang w:val="ru-RU"/>
          </w:rPr>
          <w:t>Содержание зданий, сооружений и иных объектов капитального строительства</w:t>
        </w:r>
        <w:r w:rsidRPr="00407000">
          <w:rPr>
            <w:webHidden/>
            <w:lang w:val="ru-RU"/>
          </w:rPr>
          <w:tab/>
        </w:r>
      </w:hyperlink>
      <w:r w:rsidR="00F3217E">
        <w:rPr>
          <w:lang w:val="ru-RU"/>
        </w:rPr>
        <w:t>54</w:t>
      </w:r>
    </w:p>
    <w:p w:rsidR="00124D30" w:rsidRPr="00407000" w:rsidRDefault="00124D30" w:rsidP="00843E84">
      <w:pPr>
        <w:pStyle w:val="12"/>
        <w:rPr>
          <w:lang w:val="ru-RU"/>
        </w:rPr>
      </w:pPr>
      <w:hyperlink w:anchor="_Toc472352457" w:history="1">
        <w:r w:rsidRPr="001A6E75">
          <w:rPr>
            <w:rStyle w:val="a6"/>
            <w:lang w:val="ru-RU"/>
          </w:rPr>
          <w:t>9.9.</w:t>
        </w:r>
        <w:r w:rsidRPr="00407000">
          <w:rPr>
            <w:lang w:val="ru-RU"/>
          </w:rPr>
          <w:t xml:space="preserve"> </w:t>
        </w:r>
        <w:r w:rsidRPr="001A6E75">
          <w:rPr>
            <w:rStyle w:val="a6"/>
            <w:lang w:val="ru-RU"/>
          </w:rPr>
          <w:t>Содержание производственных территорий</w:t>
        </w:r>
        <w:r w:rsidRPr="00407000">
          <w:rPr>
            <w:webHidden/>
            <w:lang w:val="ru-RU"/>
          </w:rPr>
          <w:tab/>
        </w:r>
      </w:hyperlink>
      <w:r w:rsidR="00F3217E">
        <w:rPr>
          <w:lang w:val="ru-RU"/>
        </w:rPr>
        <w:t>56</w:t>
      </w:r>
    </w:p>
    <w:p w:rsidR="00124D30" w:rsidRPr="00407000" w:rsidRDefault="00124D30" w:rsidP="00843E84">
      <w:pPr>
        <w:pStyle w:val="12"/>
        <w:rPr>
          <w:lang w:val="ru-RU"/>
        </w:rPr>
      </w:pPr>
      <w:hyperlink w:anchor="_Toc472352457" w:history="1">
        <w:r w:rsidRPr="001A6E75">
          <w:rPr>
            <w:rStyle w:val="a6"/>
            <w:lang w:val="ru-RU"/>
          </w:rPr>
          <w:t>9.10.</w:t>
        </w:r>
        <w:r w:rsidRPr="00407000">
          <w:rPr>
            <w:lang w:val="ru-RU"/>
          </w:rPr>
          <w:t xml:space="preserve"> </w:t>
        </w:r>
        <w:r w:rsidRPr="001A6E75">
          <w:rPr>
            <w:rStyle w:val="a6"/>
            <w:lang w:val="ru-RU"/>
          </w:rPr>
          <w:t>Содержание домашнего скота и птицы</w:t>
        </w:r>
        <w:r w:rsidRPr="00407000">
          <w:rPr>
            <w:webHidden/>
            <w:lang w:val="ru-RU"/>
          </w:rPr>
          <w:tab/>
        </w:r>
      </w:hyperlink>
      <w:r w:rsidR="00F3217E">
        <w:rPr>
          <w:lang w:val="ru-RU"/>
        </w:rPr>
        <w:t>56</w:t>
      </w:r>
    </w:p>
    <w:p w:rsidR="00124D30" w:rsidRPr="00407000" w:rsidRDefault="00124D30" w:rsidP="00843E84">
      <w:pPr>
        <w:pStyle w:val="12"/>
        <w:rPr>
          <w:lang w:val="ru-RU"/>
        </w:rPr>
      </w:pPr>
      <w:hyperlink w:anchor="_Toc472352457" w:history="1">
        <w:r w:rsidRPr="001A6E75">
          <w:rPr>
            <w:rStyle w:val="a6"/>
            <w:lang w:val="ru-RU"/>
          </w:rPr>
          <w:t>9.11.</w:t>
        </w:r>
        <w:r w:rsidRPr="00407000">
          <w:rPr>
            <w:lang w:val="ru-RU"/>
          </w:rPr>
          <w:t xml:space="preserve"> </w:t>
        </w:r>
        <w:r w:rsidRPr="001A6E75">
          <w:rPr>
            <w:rStyle w:val="a6"/>
            <w:lang w:val="ru-RU"/>
          </w:rPr>
          <w:t>Содержание домашних животных, порядок их выгула</w:t>
        </w:r>
        <w:r w:rsidRPr="00407000">
          <w:rPr>
            <w:webHidden/>
            <w:lang w:val="ru-RU"/>
          </w:rPr>
          <w:tab/>
        </w:r>
      </w:hyperlink>
      <w:r w:rsidR="00F3217E">
        <w:rPr>
          <w:lang w:val="ru-RU"/>
        </w:rPr>
        <w:t>56</w:t>
      </w:r>
    </w:p>
    <w:p w:rsidR="00124D30" w:rsidRPr="00407000" w:rsidRDefault="00124D30" w:rsidP="00843E84">
      <w:pPr>
        <w:pStyle w:val="12"/>
        <w:rPr>
          <w:lang w:val="ru-RU"/>
        </w:rPr>
      </w:pPr>
      <w:hyperlink w:anchor="_Toc472352457" w:history="1">
        <w:r w:rsidRPr="001A6E75">
          <w:rPr>
            <w:rStyle w:val="a6"/>
            <w:lang w:val="ru-RU"/>
          </w:rPr>
          <w:t>9.1</w:t>
        </w:r>
        <w:r>
          <w:rPr>
            <w:rStyle w:val="a6"/>
            <w:lang w:val="ru-RU"/>
          </w:rPr>
          <w:t>2</w:t>
        </w:r>
        <w:r w:rsidRPr="001A6E75">
          <w:rPr>
            <w:rStyle w:val="a6"/>
            <w:lang w:val="ru-RU"/>
          </w:rPr>
          <w:t>.</w:t>
        </w:r>
        <w:r w:rsidRPr="00407000">
          <w:rPr>
            <w:lang w:val="ru-RU"/>
          </w:rPr>
          <w:t xml:space="preserve"> </w:t>
        </w:r>
        <w:r w:rsidRPr="001A6E75">
          <w:rPr>
            <w:rStyle w:val="a6"/>
            <w:lang w:val="ru-RU"/>
          </w:rPr>
          <w:t xml:space="preserve">Содержание </w:t>
        </w:r>
        <w:r>
          <w:rPr>
            <w:rStyle w:val="a6"/>
            <w:lang w:val="ru-RU"/>
          </w:rPr>
          <w:t>газонов, зеленых насаждений</w:t>
        </w:r>
        <w:r w:rsidRPr="00407000">
          <w:rPr>
            <w:webHidden/>
            <w:lang w:val="ru-RU"/>
          </w:rPr>
          <w:tab/>
        </w:r>
      </w:hyperlink>
      <w:r w:rsidR="00F3217E">
        <w:rPr>
          <w:lang w:val="ru-RU"/>
        </w:rPr>
        <w:t>56</w:t>
      </w:r>
    </w:p>
    <w:p w:rsidR="00124D30" w:rsidRPr="00407000" w:rsidRDefault="00124D30" w:rsidP="00843E84">
      <w:pPr>
        <w:pStyle w:val="12"/>
        <w:rPr>
          <w:lang w:val="ru-RU"/>
        </w:rPr>
      </w:pPr>
      <w:hyperlink w:anchor="_Toc472352465" w:history="1">
        <w:r w:rsidRPr="00512926">
          <w:rPr>
            <w:rStyle w:val="a6"/>
          </w:rPr>
          <w:t>X</w:t>
        </w:r>
        <w:r w:rsidRPr="001A6E75">
          <w:rPr>
            <w:rStyle w:val="a6"/>
            <w:lang w:val="ru-RU"/>
          </w:rPr>
          <w:t>.</w:t>
        </w:r>
        <w:r w:rsidRPr="00407000">
          <w:rPr>
            <w:lang w:val="ru-RU"/>
          </w:rPr>
          <w:tab/>
        </w:r>
        <w:r w:rsidRPr="001A6E75">
          <w:rPr>
            <w:rStyle w:val="a6"/>
            <w:lang w:val="ru-RU"/>
          </w:rPr>
          <w:t>ОБЩЕСТВЕННОЕ УЧАСТИЕ В КОНЦЕПЦИИ БЛАГОУСТРОЙСТВА И РАЗВИТИЯ ГОРОДСКОЙ СРЕДЫ</w:t>
        </w:r>
        <w:r w:rsidRPr="00407000">
          <w:rPr>
            <w:webHidden/>
            <w:lang w:val="ru-RU"/>
          </w:rPr>
          <w:tab/>
        </w:r>
      </w:hyperlink>
      <w:r w:rsidR="00F3217E">
        <w:rPr>
          <w:lang w:val="ru-RU"/>
        </w:rPr>
        <w:t>57</w:t>
      </w:r>
    </w:p>
    <w:p w:rsidR="00124D30" w:rsidRPr="00407000" w:rsidRDefault="00124D30" w:rsidP="00843E84">
      <w:pPr>
        <w:pStyle w:val="12"/>
        <w:rPr>
          <w:lang w:val="ru-RU"/>
        </w:rPr>
      </w:pPr>
      <w:hyperlink w:anchor="_Toc472352466" w:history="1">
        <w:r w:rsidRPr="00512926">
          <w:rPr>
            <w:rStyle w:val="a6"/>
          </w:rPr>
          <w:t>XI</w:t>
        </w:r>
        <w:r w:rsidRPr="001A6E75">
          <w:rPr>
            <w:rStyle w:val="a6"/>
            <w:lang w:val="ru-RU"/>
          </w:rPr>
          <w:t>. АРХИТЕКТУРНО – ХУДОЖЕСТВЕННАЯ КОНЦЕПЦИЯ</w:t>
        </w:r>
        <w:r w:rsidRPr="00407000">
          <w:rPr>
            <w:webHidden/>
            <w:lang w:val="ru-RU"/>
          </w:rPr>
          <w:tab/>
        </w:r>
      </w:hyperlink>
      <w:r w:rsidR="00F3217E">
        <w:rPr>
          <w:lang w:val="ru-RU"/>
        </w:rPr>
        <w:t>57</w:t>
      </w:r>
    </w:p>
    <w:p w:rsidR="00124D30" w:rsidRPr="00407000" w:rsidRDefault="00124D30" w:rsidP="00843E84">
      <w:pPr>
        <w:pStyle w:val="12"/>
        <w:rPr>
          <w:lang w:val="ru-RU"/>
        </w:rPr>
      </w:pPr>
      <w:hyperlink w:anchor="_Toc472352467" w:history="1">
        <w:r w:rsidRPr="00512926">
          <w:rPr>
            <w:rStyle w:val="a6"/>
          </w:rPr>
          <w:t>XII</w:t>
        </w:r>
        <w:r w:rsidRPr="001A6E75">
          <w:rPr>
            <w:rStyle w:val="a6"/>
            <w:lang w:val="ru-RU"/>
          </w:rPr>
          <w:t>. КОНТРОЛЬ ЗА СОБЛЮДЕНИЕМ НОРМ И ПРАВИЛ БЛАГОУСТРОЙСТВА</w:t>
        </w:r>
        <w:r w:rsidRPr="00407000">
          <w:rPr>
            <w:webHidden/>
            <w:lang w:val="ru-RU"/>
          </w:rPr>
          <w:tab/>
        </w:r>
      </w:hyperlink>
      <w:r w:rsidR="00F3217E">
        <w:rPr>
          <w:lang w:val="ru-RU"/>
        </w:rPr>
        <w:t>58</w:t>
      </w:r>
    </w:p>
    <w:p w:rsidR="00124D30" w:rsidRPr="00407000" w:rsidRDefault="00124D30" w:rsidP="00843E84">
      <w:pPr>
        <w:pStyle w:val="12"/>
        <w:rPr>
          <w:lang w:val="ru-RU"/>
        </w:rPr>
      </w:pPr>
      <w:hyperlink w:anchor="_Toc472352468" w:history="1">
        <w:r w:rsidRPr="00512926">
          <w:rPr>
            <w:rStyle w:val="a6"/>
          </w:rPr>
          <w:t>XIII</w:t>
        </w:r>
        <w:r w:rsidRPr="001A6E75">
          <w:rPr>
            <w:rStyle w:val="a6"/>
            <w:lang w:val="ru-RU"/>
          </w:rPr>
          <w:t>. ПЕРЕХОДНЫЕ ПОЛОЖЕНИЯ</w:t>
        </w:r>
        <w:r w:rsidRPr="00407000">
          <w:rPr>
            <w:webHidden/>
            <w:lang w:val="ru-RU"/>
          </w:rPr>
          <w:tab/>
        </w:r>
      </w:hyperlink>
      <w:r w:rsidR="00F3217E">
        <w:rPr>
          <w:lang w:val="ru-RU"/>
        </w:rPr>
        <w:t>59</w:t>
      </w:r>
    </w:p>
    <w:p w:rsidR="00124D30" w:rsidRPr="00407000" w:rsidRDefault="00124D30" w:rsidP="00843E84">
      <w:pPr>
        <w:pStyle w:val="12"/>
        <w:rPr>
          <w:lang w:val="ru-RU"/>
        </w:rPr>
      </w:pPr>
    </w:p>
    <w:p w:rsidR="00124D30" w:rsidRPr="00407000" w:rsidRDefault="00124D30" w:rsidP="00843E84">
      <w:pPr>
        <w:pStyle w:val="12"/>
        <w:rPr>
          <w:lang w:val="ru-RU"/>
        </w:rPr>
      </w:pPr>
    </w:p>
    <w:p w:rsidR="00124D30" w:rsidRPr="00EB3059" w:rsidRDefault="00124D30" w:rsidP="00843E84">
      <w:pPr>
        <w:spacing w:line="240" w:lineRule="auto"/>
        <w:jc w:val="both"/>
      </w:pPr>
      <w:r w:rsidRPr="001A6E75">
        <w:fldChar w:fldCharType="end"/>
      </w:r>
    </w:p>
    <w:p w:rsidR="00124D30" w:rsidRPr="00EB3059" w:rsidRDefault="00124D30" w:rsidP="00407000">
      <w:pPr>
        <w:spacing w:line="240" w:lineRule="auto"/>
        <w:ind w:right="-143"/>
        <w:jc w:val="center"/>
        <w:rPr>
          <w:rFonts w:ascii="Times New Roman" w:hAnsi="Times New Roman"/>
          <w:b/>
        </w:rPr>
      </w:pPr>
      <w:r w:rsidRPr="00EB3059">
        <w:rPr>
          <w:rFonts w:ascii="Times New Roman" w:hAnsi="Times New Roman"/>
        </w:rPr>
        <w:br w:type="page"/>
      </w:r>
      <w:smartTag w:uri="urn:schemas-microsoft-com:office:smarttags" w:element="place">
        <w:r w:rsidRPr="00EB3059">
          <w:rPr>
            <w:rFonts w:ascii="Times New Roman" w:hAnsi="Times New Roman"/>
            <w:b/>
            <w:lang w:val="en-US"/>
          </w:rPr>
          <w:lastRenderedPageBreak/>
          <w:t>I</w:t>
        </w:r>
        <w:r w:rsidRPr="00EB3059">
          <w:rPr>
            <w:rFonts w:ascii="Times New Roman" w:hAnsi="Times New Roman"/>
            <w:b/>
          </w:rPr>
          <w:t>.</w:t>
        </w:r>
      </w:smartTag>
      <w:r w:rsidRPr="00EB3059">
        <w:rPr>
          <w:rFonts w:ascii="Times New Roman" w:hAnsi="Times New Roman"/>
          <w:b/>
        </w:rPr>
        <w:t xml:space="preserve"> ОБЩИЕ ПОЛОЖЕНИЯ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p>
    <w:p w:rsidR="00124D30" w:rsidRPr="00100FC1" w:rsidRDefault="00124D30" w:rsidP="00843E84">
      <w:pPr>
        <w:spacing w:after="0" w:line="240" w:lineRule="auto"/>
        <w:ind w:firstLine="567"/>
        <w:jc w:val="both"/>
        <w:rPr>
          <w:rFonts w:ascii="Times New Roman" w:hAnsi="Times New Roman"/>
          <w:lang w:eastAsia="en-US"/>
        </w:rPr>
      </w:pPr>
      <w:r w:rsidRPr="00100FC1">
        <w:rPr>
          <w:rFonts w:ascii="Times New Roman" w:hAnsi="Times New Roman"/>
          <w:lang w:eastAsia="en-US"/>
        </w:rPr>
        <w:t xml:space="preserve">Настоящие Правила благоустройства территории городского поселения «Поселок Воротынск» (далее – Правила) устанавливают единые  нормы и требования в сфере благоустройства, в том числе требования к созданию, содержанию, развитию объектов и элементов благоустройства, расположенных на территории городского поселения,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w:t>
      </w:r>
      <w:r w:rsidRPr="00100FC1">
        <w:rPr>
          <w:rFonts w:ascii="Times New Roman" w:hAnsi="Times New Roman"/>
          <w:bCs/>
        </w:rPr>
        <w:t xml:space="preserve">перечень работ по благоустройству (включая освещение улиц, уборку и озеленение территории, установку указателей с наименованиями улиц и номерами домов, размещение и содержание малых архитектурных форм) и периодичность их выполнения, порядок участия собственников зданий (помещений в них), строений и сооружений в благоустройстве прилегающих территорий, обязательные к исполнению для органов местного самоуправления городского поселения, юридических и физических лиц, являющихся собственниками, правообладателями расположенных на территории муниципального образования земельных участков, зданий, строений и сооружений. </w:t>
      </w:r>
      <w:bookmarkStart w:id="1" w:name="sub_102"/>
    </w:p>
    <w:p w:rsidR="00124D30" w:rsidRPr="00100FC1" w:rsidRDefault="00124D30" w:rsidP="00843E84">
      <w:pPr>
        <w:spacing w:after="0" w:line="240" w:lineRule="auto"/>
        <w:ind w:firstLine="567"/>
        <w:jc w:val="both"/>
        <w:rPr>
          <w:rFonts w:ascii="Times New Roman" w:hAnsi="Times New Roman"/>
          <w:lang w:eastAsia="en-US"/>
        </w:rPr>
      </w:pPr>
      <w:r w:rsidRPr="00100FC1">
        <w:rPr>
          <w:rFonts w:ascii="Times New Roman" w:hAnsi="Times New Roman"/>
          <w:lang w:eastAsia="en-US"/>
        </w:rPr>
        <w:t xml:space="preserve">Действие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 за исключением случаев, организации мест ведения строительных работ (в части устройства ограждений и иных временных объектов, связанных с ведением строительных, ремонтных либо реставрационных работ). </w:t>
      </w:r>
    </w:p>
    <w:p w:rsidR="00124D30" w:rsidRPr="00EB3059" w:rsidRDefault="00124D30" w:rsidP="00843E84">
      <w:pPr>
        <w:spacing w:after="0" w:line="240" w:lineRule="auto"/>
        <w:ind w:firstLine="567"/>
        <w:jc w:val="both"/>
        <w:rPr>
          <w:rFonts w:ascii="Times New Roman" w:hAnsi="Times New Roman"/>
          <w:lang w:eastAsia="en-US"/>
        </w:rPr>
      </w:pPr>
      <w:r w:rsidRPr="00100FC1">
        <w:rPr>
          <w:rFonts w:ascii="Times New Roman" w:hAnsi="Times New Roman"/>
          <w:lang w:eastAsia="en-US"/>
        </w:rPr>
        <w:t>Настоящие Правила применяются на территории муниципального образования, если иное не установлено федеральными законами и иными правовыми актами Российской Федерации и Калужской области.</w:t>
      </w:r>
    </w:p>
    <w:bookmarkEnd w:id="1"/>
    <w:p w:rsidR="00124D30" w:rsidRPr="00EB3059" w:rsidRDefault="00124D30" w:rsidP="00843E84">
      <w:pPr>
        <w:spacing w:after="0" w:line="240" w:lineRule="auto"/>
        <w:ind w:firstLine="567"/>
        <w:jc w:val="both"/>
        <w:rPr>
          <w:rFonts w:ascii="Times New Roman" w:hAnsi="Times New Roman"/>
          <w:lang w:eastAsia="en-US"/>
        </w:rPr>
      </w:pPr>
      <w:r w:rsidRPr="00EB3059">
        <w:rPr>
          <w:rFonts w:ascii="Times New Roman" w:hAnsi="Times New Roman"/>
          <w:lang w:eastAsia="en-US"/>
        </w:rPr>
        <w:t>Задачами настоящих Правил являются:</w:t>
      </w:r>
    </w:p>
    <w:p w:rsidR="00124D30" w:rsidRPr="00872E71" w:rsidRDefault="00124D30" w:rsidP="00843E84">
      <w:pPr>
        <w:pStyle w:val="ListParagraph"/>
        <w:numPr>
          <w:ilvl w:val="0"/>
          <w:numId w:val="31"/>
        </w:numPr>
        <w:autoSpaceDE w:val="0"/>
        <w:autoSpaceDN w:val="0"/>
        <w:adjustRightInd w:val="0"/>
        <w:spacing w:after="0" w:line="240" w:lineRule="auto"/>
        <w:ind w:left="0" w:firstLine="426"/>
        <w:jc w:val="both"/>
        <w:rPr>
          <w:rFonts w:ascii="Times New Roman" w:hAnsi="Times New Roman"/>
          <w:lang w:eastAsia="en-US"/>
        </w:rPr>
      </w:pPr>
      <w:bookmarkStart w:id="2" w:name="sub_131"/>
      <w:r w:rsidRPr="00872E71">
        <w:rPr>
          <w:rFonts w:ascii="Times New Roman" w:hAnsi="Times New Roman"/>
          <w:lang w:eastAsia="en-US"/>
        </w:rPr>
        <w:t xml:space="preserve">обеспечение формирования единого облика </w:t>
      </w:r>
      <w:r w:rsidRPr="00872E71">
        <w:rPr>
          <w:rFonts w:ascii="Times New Roman" w:hAnsi="Times New Roman"/>
          <w:bCs/>
        </w:rPr>
        <w:t>городского поселения</w:t>
      </w:r>
      <w:r w:rsidRPr="00872E71">
        <w:rPr>
          <w:rFonts w:ascii="Times New Roman" w:hAnsi="Times New Roman"/>
          <w:lang w:eastAsia="en-US"/>
        </w:rPr>
        <w:t>;</w:t>
      </w:r>
    </w:p>
    <w:p w:rsidR="00124D30" w:rsidRPr="00872E71" w:rsidRDefault="00124D30" w:rsidP="00843E84">
      <w:pPr>
        <w:pStyle w:val="ListParagraph"/>
        <w:numPr>
          <w:ilvl w:val="0"/>
          <w:numId w:val="31"/>
        </w:numPr>
        <w:autoSpaceDE w:val="0"/>
        <w:autoSpaceDN w:val="0"/>
        <w:adjustRightInd w:val="0"/>
        <w:spacing w:after="0" w:line="240" w:lineRule="auto"/>
        <w:ind w:left="0" w:firstLine="426"/>
        <w:jc w:val="both"/>
        <w:rPr>
          <w:rFonts w:ascii="Times New Roman" w:hAnsi="Times New Roman"/>
          <w:lang w:eastAsia="en-US"/>
        </w:rPr>
      </w:pPr>
      <w:bookmarkStart w:id="3" w:name="sub_432"/>
      <w:bookmarkEnd w:id="2"/>
      <w:r w:rsidRPr="00872E71">
        <w:rPr>
          <w:rFonts w:ascii="Times New Roman" w:hAnsi="Times New Roman"/>
          <w:lang w:eastAsia="en-US"/>
        </w:rPr>
        <w:t xml:space="preserve">обеспечение создания, содержания и развития объектов благоустройства </w:t>
      </w:r>
      <w:r w:rsidRPr="00872E71">
        <w:rPr>
          <w:rFonts w:ascii="Times New Roman" w:hAnsi="Times New Roman"/>
          <w:bCs/>
        </w:rPr>
        <w:t>городского поселения</w:t>
      </w:r>
      <w:r w:rsidRPr="00872E71">
        <w:rPr>
          <w:rFonts w:ascii="Times New Roman" w:hAnsi="Times New Roman"/>
          <w:lang w:eastAsia="en-US"/>
        </w:rPr>
        <w:t>;</w:t>
      </w:r>
    </w:p>
    <w:p w:rsidR="00124D30" w:rsidRPr="00872E71" w:rsidRDefault="00124D30" w:rsidP="00843E84">
      <w:pPr>
        <w:pStyle w:val="ListParagraph"/>
        <w:numPr>
          <w:ilvl w:val="0"/>
          <w:numId w:val="31"/>
        </w:numPr>
        <w:autoSpaceDE w:val="0"/>
        <w:autoSpaceDN w:val="0"/>
        <w:adjustRightInd w:val="0"/>
        <w:spacing w:after="0" w:line="240" w:lineRule="auto"/>
        <w:ind w:left="0" w:firstLine="426"/>
        <w:jc w:val="both"/>
        <w:rPr>
          <w:rFonts w:ascii="Times New Roman" w:hAnsi="Times New Roman"/>
          <w:lang w:eastAsia="en-US"/>
        </w:rPr>
      </w:pPr>
      <w:bookmarkStart w:id="4" w:name="sub_433"/>
      <w:bookmarkEnd w:id="3"/>
      <w:r w:rsidRPr="00872E71">
        <w:rPr>
          <w:rFonts w:ascii="Times New Roman" w:hAnsi="Times New Roman"/>
          <w:lang w:eastAsia="en-US"/>
        </w:rPr>
        <w:t>обеспечение доступности территорий общего пользования, в том числе с учетом особых потребностей инвалидов и других маломобильных групп населения;</w:t>
      </w:r>
    </w:p>
    <w:bookmarkEnd w:id="4"/>
    <w:p w:rsidR="00124D30" w:rsidRPr="00872E71" w:rsidRDefault="00124D30" w:rsidP="00843E84">
      <w:pPr>
        <w:pStyle w:val="ListParagraph"/>
        <w:numPr>
          <w:ilvl w:val="0"/>
          <w:numId w:val="31"/>
        </w:numPr>
        <w:autoSpaceDE w:val="0"/>
        <w:autoSpaceDN w:val="0"/>
        <w:adjustRightInd w:val="0"/>
        <w:spacing w:after="0" w:line="240" w:lineRule="auto"/>
        <w:ind w:left="0" w:firstLine="426"/>
        <w:jc w:val="both"/>
        <w:rPr>
          <w:rFonts w:ascii="Times New Roman" w:hAnsi="Times New Roman"/>
          <w:lang w:eastAsia="en-US"/>
        </w:rPr>
      </w:pPr>
      <w:r w:rsidRPr="00872E71">
        <w:rPr>
          <w:rFonts w:ascii="Times New Roman" w:hAnsi="Times New Roman"/>
          <w:lang w:eastAsia="en-US"/>
        </w:rPr>
        <w:t>обеспечение сохранности объектов благоустройства;</w:t>
      </w:r>
    </w:p>
    <w:p w:rsidR="00124D30" w:rsidRPr="00872E71" w:rsidRDefault="00124D30" w:rsidP="00843E84">
      <w:pPr>
        <w:pStyle w:val="ListParagraph"/>
        <w:numPr>
          <w:ilvl w:val="0"/>
          <w:numId w:val="31"/>
        </w:numPr>
        <w:autoSpaceDE w:val="0"/>
        <w:autoSpaceDN w:val="0"/>
        <w:adjustRightInd w:val="0"/>
        <w:spacing w:after="0" w:line="240" w:lineRule="auto"/>
        <w:ind w:left="0" w:firstLine="426"/>
        <w:jc w:val="both"/>
        <w:rPr>
          <w:rFonts w:ascii="Times New Roman" w:hAnsi="Times New Roman"/>
          <w:lang w:eastAsia="en-US"/>
        </w:rPr>
      </w:pPr>
      <w:r w:rsidRPr="00872E71">
        <w:rPr>
          <w:rFonts w:ascii="Times New Roman" w:hAnsi="Times New Roman"/>
          <w:lang w:eastAsia="en-US"/>
        </w:rPr>
        <w:t>обеспечение комфортного и безопасного проживания граждан.</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Объектами благоустройства являются территории </w:t>
      </w:r>
      <w:r>
        <w:rPr>
          <w:rFonts w:ascii="Times New Roman" w:hAnsi="Times New Roman"/>
          <w:bCs/>
        </w:rPr>
        <w:t>городского поселения</w:t>
      </w:r>
      <w:r w:rsidRPr="00EB3059">
        <w:rPr>
          <w:rFonts w:ascii="Times New Roman" w:hAnsi="Times New Roman"/>
        </w:rPr>
        <w:t xml:space="preserve"> </w:t>
      </w:r>
      <w:r>
        <w:rPr>
          <w:rFonts w:ascii="Times New Roman" w:hAnsi="Times New Roman"/>
        </w:rPr>
        <w:t xml:space="preserve">«Поселок Воротынск» </w:t>
      </w:r>
      <w:r w:rsidRPr="00EB3059">
        <w:rPr>
          <w:rFonts w:ascii="Times New Roman" w:hAnsi="Times New Roman"/>
        </w:rPr>
        <w:t>с расположенными на них элементами благоустройства, а также фасады некапитальных объектов и объектов капитального строительства.</w:t>
      </w:r>
    </w:p>
    <w:p w:rsidR="00124D30" w:rsidRDefault="00124D30" w:rsidP="00843E84">
      <w:pPr>
        <w:spacing w:after="0" w:line="240" w:lineRule="auto"/>
        <w:jc w:val="both"/>
        <w:rPr>
          <w:rFonts w:ascii="Times New Roman" w:hAnsi="Times New Roman"/>
          <w:b/>
          <w:lang w:eastAsia="en-US"/>
        </w:rPr>
      </w:pPr>
    </w:p>
    <w:p w:rsidR="00124D30" w:rsidRPr="00100FC1" w:rsidRDefault="00124D30" w:rsidP="00843E84">
      <w:pPr>
        <w:spacing w:after="0" w:line="240" w:lineRule="auto"/>
        <w:ind w:firstLine="567"/>
        <w:jc w:val="center"/>
        <w:rPr>
          <w:rFonts w:ascii="Times New Roman" w:hAnsi="Times New Roman"/>
          <w:b/>
        </w:rPr>
      </w:pPr>
      <w:r w:rsidRPr="00100FC1">
        <w:rPr>
          <w:rFonts w:ascii="Times New Roman" w:hAnsi="Times New Roman"/>
          <w:b/>
          <w:lang w:eastAsia="en-US"/>
        </w:rPr>
        <w:t>1.1. Основные понятия</w:t>
      </w:r>
    </w:p>
    <w:p w:rsidR="00124D30" w:rsidRPr="00100FC1" w:rsidRDefault="00124D30" w:rsidP="00843E84">
      <w:pPr>
        <w:spacing w:after="0" w:line="240" w:lineRule="auto"/>
        <w:ind w:firstLine="567"/>
        <w:contextualSpacing/>
        <w:jc w:val="both"/>
        <w:rPr>
          <w:rFonts w:ascii="Times New Roman" w:hAnsi="Times New Roman"/>
        </w:rPr>
      </w:pPr>
      <w:r w:rsidRPr="00100FC1">
        <w:rPr>
          <w:rFonts w:ascii="Times New Roman" w:hAnsi="Times New Roman"/>
        </w:rPr>
        <w:t>В настоящих Правилах применяются следующие понятия:</w:t>
      </w:r>
    </w:p>
    <w:p w:rsidR="00124D30" w:rsidRDefault="00124D30" w:rsidP="00843E84">
      <w:pPr>
        <w:pStyle w:val="a7"/>
        <w:spacing w:before="0" w:beforeAutospacing="0" w:after="0" w:afterAutospacing="0"/>
        <w:ind w:firstLine="567"/>
        <w:jc w:val="both"/>
        <w:rPr>
          <w:sz w:val="22"/>
          <w:szCs w:val="22"/>
        </w:rPr>
      </w:pPr>
      <w:r w:rsidRPr="00100FC1">
        <w:rPr>
          <w:b/>
          <w:bCs/>
          <w:sz w:val="22"/>
          <w:szCs w:val="22"/>
        </w:rPr>
        <w:t>Автомобильная дорога</w:t>
      </w:r>
      <w:r w:rsidRPr="00100FC1">
        <w:rPr>
          <w:bCs/>
          <w:sz w:val="22"/>
          <w:szCs w:val="22"/>
        </w:rPr>
        <w:t xml:space="preserve"> - </w:t>
      </w:r>
      <w:r w:rsidRPr="00100FC1">
        <w:rPr>
          <w:sz w:val="22"/>
          <w:szCs w:val="22"/>
        </w:rPr>
        <w:t xml:space="preserve">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дорожные сооружения, являющиеся ее технологической частью, - защитные дорожные сооружения, искусственные дорожные сооружения, </w:t>
      </w:r>
      <w:r w:rsidRPr="00100FC1">
        <w:rPr>
          <w:rFonts w:eastAsia="Times New Roman"/>
          <w:sz w:val="22"/>
          <w:szCs w:val="22"/>
        </w:rPr>
        <w:t>производственные объекты</w:t>
      </w:r>
      <w:r w:rsidRPr="00100FC1">
        <w:rPr>
          <w:sz w:val="22"/>
          <w:szCs w:val="22"/>
        </w:rPr>
        <w:t>, элементы обустройства автомобильных дорог</w:t>
      </w:r>
      <w:r>
        <w:rPr>
          <w:sz w:val="22"/>
          <w:szCs w:val="22"/>
        </w:rPr>
        <w:t>.</w:t>
      </w:r>
    </w:p>
    <w:p w:rsidR="00124D30" w:rsidRPr="00960680" w:rsidRDefault="00124D30" w:rsidP="00843E84">
      <w:pPr>
        <w:pStyle w:val="a7"/>
        <w:spacing w:before="0" w:beforeAutospacing="0" w:after="0" w:afterAutospacing="0"/>
        <w:ind w:firstLine="567"/>
        <w:jc w:val="both"/>
        <w:rPr>
          <w:sz w:val="22"/>
          <w:szCs w:val="22"/>
        </w:rPr>
      </w:pPr>
      <w:r w:rsidRPr="00960680">
        <w:rPr>
          <w:b/>
          <w:sz w:val="22"/>
          <w:szCs w:val="22"/>
        </w:rPr>
        <w:t>Адресные реквизиты</w:t>
      </w:r>
      <w:r w:rsidRPr="00960680">
        <w:rPr>
          <w:sz w:val="22"/>
          <w:szCs w:val="22"/>
        </w:rPr>
        <w:t xml:space="preserve"> - указатели, устанавливаемые на объектах адресации, содержащие информацию о номере здания или сооружения, наименовании улицы, проспекта, переулка, аллеи, бульвара, проезда, площади, набережной, шоссе.</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b/>
        </w:rPr>
        <w:t>А</w:t>
      </w:r>
      <w:r w:rsidRPr="00100FC1">
        <w:rPr>
          <w:rFonts w:ascii="Times New Roman" w:hAnsi="Times New Roman"/>
          <w:b/>
        </w:rPr>
        <w:t xml:space="preserve">рхитектурно-художественная концепция </w:t>
      </w:r>
      <w:r w:rsidRPr="00100FC1">
        <w:rPr>
          <w:rFonts w:ascii="Times New Roman" w:hAnsi="Times New Roman"/>
        </w:rPr>
        <w:t>– разработанный и принятый в соответствии с</w:t>
      </w:r>
      <w:r w:rsidRPr="00EB3059">
        <w:rPr>
          <w:rFonts w:ascii="Times New Roman" w:hAnsi="Times New Roman"/>
        </w:rPr>
        <w:t xml:space="preserve"> утвержденной</w:t>
      </w:r>
      <w:r>
        <w:rPr>
          <w:rFonts w:ascii="Times New Roman" w:hAnsi="Times New Roman"/>
        </w:rPr>
        <w:t xml:space="preserve"> А</w:t>
      </w:r>
      <w:r w:rsidRPr="00FE5C5E">
        <w:rPr>
          <w:rFonts w:ascii="Times New Roman" w:hAnsi="Times New Roman"/>
        </w:rPr>
        <w:t>дминистрацией городского поселения «Поселок Воротынск» (далее – Администрация) Программой повышения качества среды населенного</w:t>
      </w:r>
      <w:r w:rsidRPr="00EB3059">
        <w:rPr>
          <w:rFonts w:ascii="Times New Roman" w:hAnsi="Times New Roman"/>
        </w:rPr>
        <w:t xml:space="preserve"> пункта</w:t>
      </w:r>
      <w:r>
        <w:rPr>
          <w:rFonts w:ascii="Times New Roman" w:hAnsi="Times New Roman"/>
        </w:rPr>
        <w:t>,</w:t>
      </w:r>
      <w:r w:rsidRPr="00EB3059">
        <w:rPr>
          <w:rFonts w:ascii="Times New Roman" w:hAnsi="Times New Roman"/>
        </w:rPr>
        <w:t xml:space="preserve"> документ, устанавливающи</w:t>
      </w:r>
      <w:r>
        <w:rPr>
          <w:rFonts w:ascii="Times New Roman" w:hAnsi="Times New Roman"/>
        </w:rPr>
        <w:t>й</w:t>
      </w:r>
      <w:r w:rsidRPr="00EB3059">
        <w:rPr>
          <w:rFonts w:ascii="Times New Roman" w:hAnsi="Times New Roman"/>
        </w:rPr>
        <w:t xml:space="preserve"> применительно к конкретной территории (части территории) населенного пункта набор (совокупность) требований настоящих Правил, в том числе в графическом виде </w:t>
      </w:r>
      <w:r>
        <w:rPr>
          <w:rFonts w:ascii="Times New Roman" w:hAnsi="Times New Roman"/>
        </w:rPr>
        <w:t>(схемы, эскизы, чертежи и т.п.).</w:t>
      </w:r>
    </w:p>
    <w:p w:rsidR="00124D30" w:rsidRDefault="00124D30" w:rsidP="00843E84">
      <w:pPr>
        <w:spacing w:after="0" w:line="240" w:lineRule="auto"/>
        <w:ind w:firstLine="567"/>
        <w:contextualSpacing/>
        <w:jc w:val="both"/>
        <w:rPr>
          <w:rFonts w:ascii="Times New Roman" w:hAnsi="Times New Roman"/>
        </w:rPr>
      </w:pPr>
      <w:r>
        <w:rPr>
          <w:rFonts w:ascii="Times New Roman" w:hAnsi="Times New Roman"/>
          <w:b/>
        </w:rPr>
        <w:t>Б</w:t>
      </w:r>
      <w:r w:rsidRPr="00EB3059">
        <w:rPr>
          <w:rFonts w:ascii="Times New Roman" w:hAnsi="Times New Roman"/>
          <w:b/>
        </w:rPr>
        <w:t>лагоустройство территорий</w:t>
      </w:r>
      <w:r w:rsidRPr="00EB3059">
        <w:rPr>
          <w:rFonts w:ascii="Times New Roman" w:hAnsi="Times New Roman"/>
        </w:rPr>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проводимых с целью повышения качества </w:t>
      </w:r>
      <w:r w:rsidRPr="00960680">
        <w:rPr>
          <w:rFonts w:ascii="Times New Roman" w:hAnsi="Times New Roman"/>
        </w:rPr>
        <w:t>жизни населения</w:t>
      </w:r>
      <w:r>
        <w:rPr>
          <w:rFonts w:ascii="Times New Roman" w:hAnsi="Times New Roman"/>
        </w:rPr>
        <w:t xml:space="preserve"> и привлекательности территории.</w:t>
      </w:r>
    </w:p>
    <w:p w:rsidR="00124D30" w:rsidRPr="00960680" w:rsidRDefault="00124D30" w:rsidP="00843E84">
      <w:pPr>
        <w:spacing w:after="0" w:line="240" w:lineRule="auto"/>
        <w:ind w:firstLine="567"/>
        <w:contextualSpacing/>
        <w:jc w:val="both"/>
        <w:rPr>
          <w:rFonts w:ascii="Times New Roman" w:hAnsi="Times New Roman"/>
        </w:rPr>
      </w:pPr>
      <w:r w:rsidRPr="00960680">
        <w:rPr>
          <w:rFonts w:ascii="Times New Roman" w:hAnsi="Times New Roman"/>
          <w:b/>
        </w:rPr>
        <w:t>Брошенный автотранспорт</w:t>
      </w:r>
      <w:r w:rsidRPr="00960680">
        <w:rPr>
          <w:rFonts w:ascii="Times New Roman" w:hAnsi="Times New Roman"/>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 </w:t>
      </w:r>
      <w:r w:rsidRPr="00960680">
        <w:rPr>
          <w:rFonts w:ascii="Times New Roman" w:hAnsi="Times New Roman"/>
        </w:rPr>
        <w:lastRenderedPageBreak/>
        <w:t>Справку о принадлежности транспортного средства (наличии или отсутствии собственника) представляют органы ГИБДД</w:t>
      </w:r>
      <w:r>
        <w:rPr>
          <w:rFonts w:ascii="Times New Roman" w:hAnsi="Times New Roman"/>
        </w:rPr>
        <w:t>.</w:t>
      </w:r>
    </w:p>
    <w:p w:rsidR="00124D30" w:rsidRPr="00EB3059" w:rsidRDefault="00124D30" w:rsidP="00843E84">
      <w:pPr>
        <w:autoSpaceDE w:val="0"/>
        <w:autoSpaceDN w:val="0"/>
        <w:adjustRightInd w:val="0"/>
        <w:spacing w:after="0" w:line="240" w:lineRule="auto"/>
        <w:ind w:firstLine="567"/>
        <w:jc w:val="both"/>
        <w:rPr>
          <w:rFonts w:ascii="Times New Roman" w:hAnsi="Times New Roman"/>
          <w:lang w:eastAsia="en-US"/>
        </w:rPr>
      </w:pPr>
      <w:r w:rsidRPr="00960680">
        <w:rPr>
          <w:rFonts w:ascii="Times New Roman" w:hAnsi="Times New Roman"/>
          <w:b/>
          <w:bCs/>
          <w:lang w:eastAsia="en-US"/>
        </w:rPr>
        <w:t>Бункер-накопитель (контейнер)</w:t>
      </w:r>
      <w:r w:rsidRPr="00960680">
        <w:rPr>
          <w:rFonts w:ascii="Times New Roman" w:hAnsi="Times New Roman"/>
          <w:lang w:eastAsia="en-US"/>
        </w:rPr>
        <w:t xml:space="preserve"> – емкость металлическая или пластиковая, специально изготовленная для сбора крупногабаритного мусора, твердых бытовых отходов, имеющая стандартный объем от 0,75 куб.м., и более, предназначенная для сбора и временного хранения крупногабаритного мусора, твердых бытовых отходов и для механической выгрузки накопленных твердых бытовых отходов в спецмашину.</w:t>
      </w:r>
    </w:p>
    <w:p w:rsidR="00124D30"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bCs/>
          <w:szCs w:val="22"/>
        </w:rPr>
        <w:t>В</w:t>
      </w:r>
      <w:r w:rsidRPr="00EB3059">
        <w:rPr>
          <w:rFonts w:ascii="Times New Roman" w:hAnsi="Times New Roman" w:cs="Times New Roman"/>
          <w:b/>
          <w:bCs/>
          <w:szCs w:val="22"/>
        </w:rPr>
        <w:t>итрина</w:t>
      </w:r>
      <w:r w:rsidRPr="00EB3059">
        <w:rPr>
          <w:rFonts w:ascii="Times New Roman" w:hAnsi="Times New Roman" w:cs="Times New Roman"/>
          <w:szCs w:val="22"/>
        </w:rPr>
        <w:t xml:space="preserve"> - остекленная часть фасадов зданий, предназначенная для размещения информации о  товарах и услугах</w:t>
      </w:r>
      <w:r>
        <w:rPr>
          <w:rFonts w:ascii="Times New Roman" w:hAnsi="Times New Roman" w:cs="Times New Roman"/>
          <w:szCs w:val="22"/>
        </w:rPr>
        <w:t>.</w:t>
      </w:r>
    </w:p>
    <w:p w:rsidR="00124D30" w:rsidRDefault="00124D30" w:rsidP="00843E84">
      <w:pPr>
        <w:pStyle w:val="ConsPlusNormal"/>
        <w:ind w:firstLine="567"/>
        <w:jc w:val="both"/>
        <w:rPr>
          <w:rFonts w:ascii="Times New Roman" w:hAnsi="Times New Roman" w:cs="Times New Roman"/>
          <w:szCs w:val="22"/>
        </w:rPr>
      </w:pPr>
      <w:r w:rsidRPr="002A4982">
        <w:rPr>
          <w:rFonts w:ascii="Times New Roman" w:hAnsi="Times New Roman" w:cs="Times New Roman"/>
          <w:b/>
          <w:szCs w:val="22"/>
        </w:rPr>
        <w:t>Владелец объекта благоустройства</w:t>
      </w:r>
      <w:r>
        <w:rPr>
          <w:rFonts w:ascii="Times New Roman" w:hAnsi="Times New Roman" w:cs="Times New Roman"/>
          <w:szCs w:val="22"/>
        </w:rPr>
        <w:t xml:space="preserve"> – лицо, которому в соответствии с законодательством РФ объект благоустройства принадлежит на соответствующем праве (собственность, право хозяйственного ведения, право постоянного (бессрочного) пользования, аренды т.д.).</w:t>
      </w:r>
    </w:p>
    <w:p w:rsidR="00124D30" w:rsidRPr="00EB3059" w:rsidRDefault="00124D30" w:rsidP="00843E84">
      <w:pPr>
        <w:pStyle w:val="ConsPlusNormal"/>
        <w:ind w:firstLine="567"/>
        <w:jc w:val="both"/>
        <w:rPr>
          <w:rFonts w:ascii="Times New Roman" w:hAnsi="Times New Roman" w:cs="Times New Roman"/>
          <w:szCs w:val="22"/>
        </w:rPr>
      </w:pPr>
      <w:r w:rsidRPr="002A4982">
        <w:rPr>
          <w:rFonts w:ascii="Times New Roman" w:hAnsi="Times New Roman" w:cs="Times New Roman"/>
          <w:b/>
          <w:szCs w:val="22"/>
        </w:rPr>
        <w:t>Внутридворовой проезд</w:t>
      </w:r>
      <w:r>
        <w:rPr>
          <w:rFonts w:ascii="Times New Roman" w:hAnsi="Times New Roman" w:cs="Times New Roman"/>
          <w:szCs w:val="22"/>
        </w:rPr>
        <w:t xml:space="preserve"> – проезд для транспортных средств, проходящий в непосредственной близости к многоквартирному жилому дому (вдоль либо по придомовой территории).</w:t>
      </w:r>
    </w:p>
    <w:p w:rsidR="00124D30" w:rsidRPr="00EB3059"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szCs w:val="22"/>
        </w:rPr>
        <w:t>В</w:t>
      </w:r>
      <w:r w:rsidRPr="00EB3059">
        <w:rPr>
          <w:rFonts w:ascii="Times New Roman" w:hAnsi="Times New Roman" w:cs="Times New Roman"/>
          <w:b/>
          <w:szCs w:val="22"/>
        </w:rPr>
        <w:t>ывески</w:t>
      </w:r>
      <w:r w:rsidRPr="00EB3059">
        <w:rPr>
          <w:rFonts w:ascii="Times New Roman" w:hAnsi="Times New Roman" w:cs="Times New Roman"/>
          <w:szCs w:val="22"/>
        </w:rPr>
        <w:t xml:space="preserve">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которые предназначены для </w:t>
      </w:r>
      <w:r w:rsidRPr="00EB3059">
        <w:rPr>
          <w:rFonts w:ascii="Times New Roman" w:hAnsi="Times New Roman"/>
          <w:szCs w:val="22"/>
        </w:rPr>
        <w:t>размещения информации о наименовании расположенного по месту нахождения вывески объекта, а также размещения иных сведений, направленных на информирование третьих лиц о расположенном в данном месте объекте, за исключением рекламной информации.</w:t>
      </w:r>
    </w:p>
    <w:p w:rsidR="00124D30" w:rsidRPr="00960680"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В</w:t>
      </w:r>
      <w:r w:rsidRPr="00960680">
        <w:rPr>
          <w:rFonts w:ascii="Times New Roman" w:hAnsi="Times New Roman"/>
          <w:b/>
          <w:bCs/>
          <w:lang w:eastAsia="en-US"/>
        </w:rPr>
        <w:t>ывоз мусора</w:t>
      </w:r>
      <w:r w:rsidRPr="00960680">
        <w:rPr>
          <w:rFonts w:ascii="Times New Roman" w:hAnsi="Times New Roman"/>
          <w:lang w:eastAsia="en-US"/>
        </w:rPr>
        <w:t xml:space="preserve"> - выгрузка мусора из контейнеров, загрузка бункеров-накопителей в специализированный транспорт, зачистка контейнерных площадок и подъездов к ним от просыпавшегося мусора и транспортировка его с мест сбора мусора на объект организации, осуществляющей деятельность по размещению, переработке и утилизации отходов в соответствии с законодательством Российской Федерации (мусороперегрузочные станции, мусоросжигательные завод</w:t>
      </w:r>
      <w:r>
        <w:rPr>
          <w:rFonts w:ascii="Times New Roman" w:hAnsi="Times New Roman"/>
          <w:lang w:eastAsia="en-US"/>
        </w:rPr>
        <w:t>ы, полигоны захоронения и т.п.).</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sidRPr="00960680">
        <w:rPr>
          <w:rFonts w:ascii="Times New Roman" w:hAnsi="Times New Roman"/>
          <w:b/>
          <w:bCs/>
          <w:lang w:eastAsia="en-US"/>
        </w:rPr>
        <w:t xml:space="preserve">Газон </w:t>
      </w:r>
      <w:r w:rsidRPr="00960680">
        <w:rPr>
          <w:rFonts w:ascii="Times New Roman" w:hAnsi="Times New Roman"/>
          <w:lang w:eastAsia="en-US"/>
        </w:rPr>
        <w:t xml:space="preserve">- </w:t>
      </w:r>
      <w:r w:rsidRPr="00960680">
        <w:rPr>
          <w:rFonts w:ascii="Times New Roman" w:hAnsi="Times New Roman"/>
        </w:rPr>
        <w:t>элемент благоустройства, представляющий собой грунтовую площадку, покрытую или предназначенную для плотного почвозащитного ковра из многолетних травянистых растений, а также без травяного покрова, на которой можно размещать деревья, кустарники и другие растения, с условными границами участка, ограниченными бордюром или иным искусственным ограничителем, либо без определенных границ, не предназначенный для использования каких-либо целей, кроме озеленения и благоустройства территории</w:t>
      </w:r>
      <w:r>
        <w:rPr>
          <w:rFonts w:ascii="Times New Roman" w:hAnsi="Times New Roman"/>
        </w:rPr>
        <w:t>.</w:t>
      </w:r>
    </w:p>
    <w:p w:rsidR="00124D30" w:rsidRPr="00071DF3" w:rsidRDefault="00124D30" w:rsidP="00843E84">
      <w:pPr>
        <w:spacing w:after="0" w:line="240" w:lineRule="auto"/>
        <w:ind w:firstLine="567"/>
        <w:contextualSpacing/>
        <w:jc w:val="both"/>
        <w:rPr>
          <w:rFonts w:ascii="Times New Roman" w:hAnsi="Times New Roman"/>
        </w:rPr>
      </w:pPr>
      <w:r>
        <w:rPr>
          <w:rFonts w:ascii="Times New Roman" w:hAnsi="Times New Roman"/>
          <w:b/>
        </w:rPr>
        <w:t>Г</w:t>
      </w:r>
      <w:r w:rsidRPr="00071DF3">
        <w:rPr>
          <w:rFonts w:ascii="Times New Roman" w:hAnsi="Times New Roman"/>
          <w:b/>
        </w:rPr>
        <w:t>ородская среда</w:t>
      </w:r>
      <w:r w:rsidRPr="00071DF3">
        <w:rPr>
          <w:rFonts w:ascii="Times New Roman" w:hAnsi="Times New Roman"/>
        </w:rPr>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w:t>
      </w:r>
      <w:r w:rsidRPr="00EB3059">
        <w:rPr>
          <w:rFonts w:ascii="Times New Roman" w:hAnsi="Times New Roman"/>
        </w:rPr>
        <w:t xml:space="preserve"> </w:t>
      </w:r>
      <w:r w:rsidRPr="00071DF3">
        <w:rPr>
          <w:rFonts w:ascii="Times New Roman" w:hAnsi="Times New Roman"/>
        </w:rPr>
        <w:t>определяющих комфортность</w:t>
      </w:r>
      <w:r>
        <w:rPr>
          <w:rFonts w:ascii="Times New Roman" w:hAnsi="Times New Roman"/>
        </w:rPr>
        <w:t xml:space="preserve"> проживания на этой территории.</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Г</w:t>
      </w:r>
      <w:r w:rsidRPr="00071DF3">
        <w:rPr>
          <w:rFonts w:ascii="Times New Roman" w:hAnsi="Times New Roman"/>
          <w:b/>
          <w:bCs/>
          <w:lang w:eastAsia="en-US"/>
        </w:rPr>
        <w:t>рафик вывоза мусора</w:t>
      </w:r>
      <w:r w:rsidRPr="00071DF3">
        <w:rPr>
          <w:rFonts w:ascii="Times New Roman" w:hAnsi="Times New Roman"/>
          <w:lang w:eastAsia="en-US"/>
        </w:rPr>
        <w:t xml:space="preserve"> - информация, в том числе составная часть договора на вывоз мусора, с указанием места (адреса), </w:t>
      </w:r>
      <w:r>
        <w:rPr>
          <w:rFonts w:ascii="Times New Roman" w:hAnsi="Times New Roman"/>
          <w:lang w:eastAsia="en-US"/>
        </w:rPr>
        <w:t>объема и времени вывоза мусора.</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sidRPr="00960680">
        <w:rPr>
          <w:rFonts w:ascii="Times New Roman" w:hAnsi="Times New Roman"/>
          <w:b/>
          <w:bCs/>
          <w:lang w:eastAsia="en-US"/>
        </w:rPr>
        <w:t>Дворовая (придомовая) территория</w:t>
      </w:r>
      <w:r w:rsidRPr="00960680">
        <w:rPr>
          <w:rFonts w:ascii="Times New Roman" w:hAnsi="Times New Roman"/>
          <w:lang w:eastAsia="en-US"/>
        </w:rPr>
        <w:t xml:space="preserve"> - сформированная территория, прилегающая к одному или</w:t>
      </w:r>
      <w:r w:rsidRPr="00071DF3">
        <w:rPr>
          <w:rFonts w:ascii="Times New Roman" w:hAnsi="Times New Roman"/>
          <w:lang w:eastAsia="en-US"/>
        </w:rPr>
        <w:t xml:space="preserve">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r>
        <w:rPr>
          <w:rFonts w:ascii="Times New Roman" w:hAnsi="Times New Roman"/>
          <w:lang w:eastAsia="en-US"/>
        </w:rPr>
        <w:t>.</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Д</w:t>
      </w:r>
      <w:r w:rsidRPr="00071DF3">
        <w:rPr>
          <w:rFonts w:ascii="Times New Roman" w:hAnsi="Times New Roman"/>
          <w:b/>
          <w:bCs/>
          <w:lang w:eastAsia="en-US"/>
        </w:rPr>
        <w:t>ождеприемный колодец</w:t>
      </w:r>
      <w:r w:rsidRPr="00071DF3">
        <w:rPr>
          <w:rFonts w:ascii="Times New Roman" w:hAnsi="Times New Roman"/>
          <w:lang w:eastAsia="en-US"/>
        </w:rPr>
        <w:t xml:space="preserve"> - сооружение на канализационной сети, предназначенное для прием</w:t>
      </w:r>
      <w:r>
        <w:rPr>
          <w:rFonts w:ascii="Times New Roman" w:hAnsi="Times New Roman"/>
          <w:lang w:eastAsia="en-US"/>
        </w:rPr>
        <w:t>а и отвода дождевых и талых вод.</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Д</w:t>
      </w:r>
      <w:r w:rsidRPr="00071DF3">
        <w:rPr>
          <w:rFonts w:ascii="Times New Roman" w:hAnsi="Times New Roman"/>
          <w:b/>
          <w:bCs/>
          <w:lang w:eastAsia="en-US"/>
        </w:rPr>
        <w:t>омовладение</w:t>
      </w:r>
      <w:r w:rsidRPr="00071DF3">
        <w:rPr>
          <w:rFonts w:ascii="Times New Roman" w:hAnsi="Times New Roman"/>
          <w:lang w:eastAsia="en-US"/>
        </w:rPr>
        <w:t xml:space="preserve">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w:t>
      </w:r>
      <w:r>
        <w:rPr>
          <w:rFonts w:ascii="Times New Roman" w:hAnsi="Times New Roman"/>
          <w:lang w:eastAsia="en-US"/>
        </w:rPr>
        <w:t>го скота и птицы, иные объекты).</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З</w:t>
      </w:r>
      <w:r w:rsidRPr="00071DF3">
        <w:rPr>
          <w:rFonts w:ascii="Times New Roman" w:hAnsi="Times New Roman"/>
          <w:b/>
          <w:bCs/>
          <w:lang w:eastAsia="en-US"/>
        </w:rPr>
        <w:t>еленые насаждения</w:t>
      </w:r>
      <w:r w:rsidRPr="00071DF3">
        <w:rPr>
          <w:rFonts w:ascii="Times New Roman" w:hAnsi="Times New Roman"/>
          <w:lang w:eastAsia="en-US"/>
        </w:rPr>
        <w:t xml:space="preserve"> </w:t>
      </w:r>
      <w:r>
        <w:rPr>
          <w:rFonts w:ascii="Times New Roman" w:hAnsi="Times New Roman"/>
          <w:lang w:eastAsia="en-US"/>
        </w:rPr>
        <w:t>–</w:t>
      </w:r>
      <w:r w:rsidRPr="00071DF3">
        <w:rPr>
          <w:rFonts w:ascii="Times New Roman" w:hAnsi="Times New Roman"/>
          <w:lang w:eastAsia="en-US"/>
        </w:rPr>
        <w:t xml:space="preserve"> </w:t>
      </w:r>
      <w:r w:rsidRPr="002A4982">
        <w:rPr>
          <w:rFonts w:ascii="Times New Roman" w:hAnsi="Times New Roman"/>
          <w:lang w:eastAsia="en-US"/>
        </w:rPr>
        <w:t>совокупность древесной, древесно</w:t>
      </w:r>
      <w:r w:rsidRPr="00071DF3">
        <w:rPr>
          <w:rFonts w:ascii="Times New Roman" w:hAnsi="Times New Roman"/>
          <w:lang w:eastAsia="en-US"/>
        </w:rPr>
        <w:t>-кустарников</w:t>
      </w:r>
      <w:r>
        <w:rPr>
          <w:rFonts w:ascii="Times New Roman" w:hAnsi="Times New Roman"/>
          <w:lang w:eastAsia="en-US"/>
        </w:rPr>
        <w:t>ой</w:t>
      </w:r>
      <w:r w:rsidRPr="00071DF3">
        <w:rPr>
          <w:rFonts w:ascii="Times New Roman" w:hAnsi="Times New Roman"/>
          <w:lang w:eastAsia="en-US"/>
        </w:rPr>
        <w:t>, кустарников</w:t>
      </w:r>
      <w:r>
        <w:rPr>
          <w:rFonts w:ascii="Times New Roman" w:hAnsi="Times New Roman"/>
          <w:lang w:eastAsia="en-US"/>
        </w:rPr>
        <w:t>ой</w:t>
      </w:r>
      <w:r w:rsidRPr="00071DF3">
        <w:rPr>
          <w:rFonts w:ascii="Times New Roman" w:hAnsi="Times New Roman"/>
          <w:lang w:eastAsia="en-US"/>
        </w:rPr>
        <w:t xml:space="preserve"> и травянист</w:t>
      </w:r>
      <w:r>
        <w:rPr>
          <w:rFonts w:ascii="Times New Roman" w:hAnsi="Times New Roman"/>
          <w:lang w:eastAsia="en-US"/>
        </w:rPr>
        <w:t>ой</w:t>
      </w:r>
      <w:r w:rsidRPr="00071DF3">
        <w:rPr>
          <w:rFonts w:ascii="Times New Roman" w:hAnsi="Times New Roman"/>
          <w:lang w:eastAsia="en-US"/>
        </w:rPr>
        <w:t xml:space="preserve"> растительност</w:t>
      </w:r>
      <w:r>
        <w:rPr>
          <w:rFonts w:ascii="Times New Roman" w:hAnsi="Times New Roman"/>
          <w:lang w:eastAsia="en-US"/>
        </w:rPr>
        <w:t>и</w:t>
      </w:r>
      <w:r w:rsidRPr="00071DF3">
        <w:rPr>
          <w:rFonts w:ascii="Times New Roman" w:hAnsi="Times New Roman"/>
          <w:lang w:eastAsia="en-US"/>
        </w:rPr>
        <w:t xml:space="preserve"> как искусственного, так и естественного п</w:t>
      </w:r>
      <w:r>
        <w:rPr>
          <w:rFonts w:ascii="Times New Roman" w:hAnsi="Times New Roman"/>
          <w:lang w:eastAsia="en-US"/>
        </w:rPr>
        <w:t>роисхождения.</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З</w:t>
      </w:r>
      <w:r w:rsidRPr="00071DF3">
        <w:rPr>
          <w:rFonts w:ascii="Times New Roman" w:hAnsi="Times New Roman"/>
          <w:b/>
          <w:bCs/>
          <w:lang w:eastAsia="en-US"/>
        </w:rPr>
        <w:t>емляные работы</w:t>
      </w:r>
      <w:r w:rsidRPr="00071DF3">
        <w:rPr>
          <w:rFonts w:ascii="Times New Roman" w:hAnsi="Times New Roman"/>
          <w:lang w:eastAsia="en-US"/>
        </w:rPr>
        <w:t xml:space="preserve"> - производство работ, связанных со вскрытием грунта на глубину более </w:t>
      </w:r>
      <w:smartTag w:uri="urn:schemas-microsoft-com:office:smarttags" w:element="metricconverter">
        <w:smartTagPr>
          <w:attr w:name="ProductID" w:val="30 сантиметров"/>
        </w:smartTagPr>
        <w:r w:rsidRPr="00071DF3">
          <w:rPr>
            <w:rFonts w:ascii="Times New Roman" w:hAnsi="Times New Roman"/>
            <w:lang w:eastAsia="en-US"/>
          </w:rPr>
          <w:t>30 сантиметров</w:t>
        </w:r>
      </w:smartTag>
      <w:r w:rsidRPr="00071DF3">
        <w:rPr>
          <w:rFonts w:ascii="Times New Roman" w:hAnsi="Times New Roman"/>
          <w:lang w:eastAsia="en-US"/>
        </w:rPr>
        <w:t xml:space="preserve">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w:t>
      </w:r>
      <w:r>
        <w:rPr>
          <w:rFonts w:ascii="Times New Roman" w:hAnsi="Times New Roman"/>
          <w:lang w:eastAsia="en-US"/>
        </w:rPr>
        <w:t xml:space="preserve"> на высоту более </w:t>
      </w:r>
      <w:smartTag w:uri="urn:schemas-microsoft-com:office:smarttags" w:element="metricconverter">
        <w:smartTagPr>
          <w:attr w:name="ProductID" w:val="50 сантиметров"/>
        </w:smartTagPr>
        <w:r>
          <w:rPr>
            <w:rFonts w:ascii="Times New Roman" w:hAnsi="Times New Roman"/>
            <w:lang w:eastAsia="en-US"/>
          </w:rPr>
          <w:t>50 сантиметров</w:t>
        </w:r>
      </w:smartTag>
      <w:r>
        <w:rPr>
          <w:rFonts w:ascii="Times New Roman" w:hAnsi="Times New Roman"/>
          <w:lang w:eastAsia="en-US"/>
        </w:rPr>
        <w:t>.</w:t>
      </w:r>
    </w:p>
    <w:p w:rsidR="00124D30" w:rsidRPr="00071DF3" w:rsidRDefault="00124D30" w:rsidP="00843E84">
      <w:pPr>
        <w:spacing w:after="0" w:line="240" w:lineRule="auto"/>
        <w:ind w:firstLine="567"/>
        <w:contextualSpacing/>
        <w:jc w:val="both"/>
        <w:rPr>
          <w:rFonts w:ascii="Times New Roman" w:hAnsi="Times New Roman"/>
        </w:rPr>
      </w:pPr>
      <w:r>
        <w:rPr>
          <w:rFonts w:ascii="Times New Roman" w:hAnsi="Times New Roman"/>
          <w:b/>
        </w:rPr>
        <w:t>З</w:t>
      </w:r>
      <w:r w:rsidRPr="00071DF3">
        <w:rPr>
          <w:rFonts w:ascii="Times New Roman" w:hAnsi="Times New Roman"/>
          <w:b/>
        </w:rPr>
        <w:t>она отдыха</w:t>
      </w:r>
      <w:r w:rsidRPr="00071DF3">
        <w:rPr>
          <w:rFonts w:ascii="Times New Roman" w:hAnsi="Times New Roman"/>
        </w:rPr>
        <w:t xml:space="preserve"> - территория, предназначенная и обустроенная для организации активного массового отдыха, купания и рекреации.</w:t>
      </w:r>
    </w:p>
    <w:p w:rsidR="00124D30" w:rsidRPr="00071DF3"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szCs w:val="22"/>
        </w:rPr>
        <w:t>И</w:t>
      </w:r>
      <w:r w:rsidRPr="00071DF3">
        <w:rPr>
          <w:rFonts w:ascii="Times New Roman" w:hAnsi="Times New Roman" w:cs="Times New Roman"/>
          <w:b/>
          <w:szCs w:val="22"/>
        </w:rPr>
        <w:t>нформационная конструкция</w:t>
      </w:r>
      <w:r w:rsidRPr="00071DF3">
        <w:rPr>
          <w:rFonts w:ascii="Times New Roman" w:hAnsi="Times New Roman" w:cs="Times New Roman"/>
          <w:szCs w:val="22"/>
        </w:rPr>
        <w:t xml:space="preserve"> - объект благоустройства, выполняющий функцию информирования населения. Для целей настоящих Правил к информационным конструкциям </w:t>
      </w:r>
      <w:r w:rsidRPr="00071DF3">
        <w:rPr>
          <w:rFonts w:ascii="Times New Roman" w:hAnsi="Times New Roman" w:cs="Times New Roman"/>
          <w:szCs w:val="22"/>
        </w:rPr>
        <w:lastRenderedPageBreak/>
        <w:t>относятся, в том числе информационные конструкции, размещенные в виде отдельно стоящих конструкций в соответствии с требова</w:t>
      </w:r>
      <w:r>
        <w:rPr>
          <w:rFonts w:ascii="Times New Roman" w:hAnsi="Times New Roman" w:cs="Times New Roman"/>
          <w:szCs w:val="22"/>
        </w:rPr>
        <w:t>ниями нормативно-правовых актов.</w:t>
      </w:r>
    </w:p>
    <w:p w:rsidR="00124D30" w:rsidRPr="00EB3059"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К</w:t>
      </w:r>
      <w:r w:rsidRPr="00071DF3">
        <w:rPr>
          <w:rFonts w:ascii="Times New Roman" w:hAnsi="Times New Roman"/>
          <w:b/>
          <w:bCs/>
          <w:lang w:eastAsia="en-US"/>
        </w:rPr>
        <w:t>апитальный ремонт объектов капитального строительства</w:t>
      </w:r>
      <w:r w:rsidRPr="00071DF3">
        <w:rPr>
          <w:rFonts w:ascii="Times New Roman" w:hAnsi="Times New Roman"/>
          <w:lang w:eastAsia="en-US"/>
        </w:rPr>
        <w:t xml:space="preserve"> - замена и (или) восстановление</w:t>
      </w:r>
      <w:r w:rsidRPr="00EB3059">
        <w:rPr>
          <w:rFonts w:ascii="Times New Roman" w:hAnsi="Times New Roman"/>
          <w:lang w:eastAsia="en-US"/>
        </w:rPr>
        <w:t xml:space="preserve">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w:t>
      </w:r>
      <w:r>
        <w:rPr>
          <w:rFonts w:ascii="Times New Roman" w:hAnsi="Times New Roman"/>
          <w:lang w:eastAsia="en-US"/>
        </w:rPr>
        <w:t>элементов.</w:t>
      </w:r>
    </w:p>
    <w:p w:rsidR="00124D30" w:rsidRPr="00071DF3" w:rsidRDefault="00124D30" w:rsidP="00843E84">
      <w:pPr>
        <w:spacing w:after="0" w:line="240" w:lineRule="auto"/>
        <w:ind w:firstLine="567"/>
        <w:contextualSpacing/>
        <w:jc w:val="both"/>
        <w:rPr>
          <w:rFonts w:ascii="Times New Roman" w:hAnsi="Times New Roman"/>
        </w:rPr>
      </w:pPr>
      <w:r>
        <w:rPr>
          <w:rFonts w:ascii="Times New Roman" w:hAnsi="Times New Roman"/>
          <w:b/>
        </w:rPr>
        <w:t>К</w:t>
      </w:r>
      <w:r w:rsidRPr="00EB3059">
        <w:rPr>
          <w:rFonts w:ascii="Times New Roman" w:hAnsi="Times New Roman"/>
          <w:b/>
        </w:rPr>
        <w:t>апитальный ремонт дорожного покрытия</w:t>
      </w:r>
      <w:r w:rsidRPr="00EB3059">
        <w:rPr>
          <w:rFonts w:ascii="Times New Roman" w:hAnsi="Times New Roman"/>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w:t>
      </w:r>
      <w:r w:rsidRPr="00071DF3">
        <w:rPr>
          <w:rFonts w:ascii="Times New Roman" w:hAnsi="Times New Roman"/>
        </w:rPr>
        <w:t>ремонтируемой дороги, без увеличения ширины земляного полотн</w:t>
      </w:r>
      <w:r>
        <w:rPr>
          <w:rFonts w:ascii="Times New Roman" w:hAnsi="Times New Roman"/>
        </w:rPr>
        <w:t>а на основном протяжении дороги.</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К</w:t>
      </w:r>
      <w:r w:rsidRPr="00071DF3">
        <w:rPr>
          <w:rFonts w:ascii="Times New Roman" w:hAnsi="Times New Roman"/>
          <w:b/>
          <w:bCs/>
          <w:lang w:eastAsia="en-US"/>
        </w:rPr>
        <w:t>омпенсационное озеленение</w:t>
      </w:r>
      <w:r w:rsidRPr="00071DF3">
        <w:rPr>
          <w:rFonts w:ascii="Times New Roman" w:hAnsi="Times New Roman"/>
          <w:lang w:eastAsia="en-US"/>
        </w:rPr>
        <w:t xml:space="preserve"> - воспроизводство зеленых насаждений взаме</w:t>
      </w:r>
      <w:r>
        <w:rPr>
          <w:rFonts w:ascii="Times New Roman" w:hAnsi="Times New Roman"/>
          <w:lang w:eastAsia="en-US"/>
        </w:rPr>
        <w:t>н уничтоженных или поврежденных.</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b/>
        </w:rPr>
        <w:t>К</w:t>
      </w:r>
      <w:r w:rsidRPr="00071DF3">
        <w:rPr>
          <w:rFonts w:ascii="Times New Roman" w:hAnsi="Times New Roman"/>
          <w:b/>
        </w:rPr>
        <w:t>омплексное развитие</w:t>
      </w:r>
      <w:r w:rsidRPr="00071DF3">
        <w:rPr>
          <w:rFonts w:ascii="Times New Roman" w:hAnsi="Times New Roman"/>
        </w:rPr>
        <w:t xml:space="preserve"> – улучшение, обновление, трансформация, использование лучших практик и</w:t>
      </w:r>
      <w:r w:rsidRPr="00EB3059">
        <w:rPr>
          <w:rFonts w:ascii="Times New Roman" w:hAnsi="Times New Roman"/>
        </w:rPr>
        <w:t xml:space="preserve"> технологий на всех уровнях жизни поселения, в том числе развитие инфраструктуры, системы управления, технологий, коммуникаций </w:t>
      </w:r>
      <w:r>
        <w:rPr>
          <w:rFonts w:ascii="Times New Roman" w:hAnsi="Times New Roman"/>
        </w:rPr>
        <w:t>между горожанами и сообществами.</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К</w:t>
      </w:r>
      <w:r w:rsidRPr="00071DF3">
        <w:rPr>
          <w:rFonts w:ascii="Times New Roman" w:hAnsi="Times New Roman"/>
          <w:b/>
          <w:bCs/>
          <w:lang w:eastAsia="en-US"/>
        </w:rPr>
        <w:t>онтейнерная площадка</w:t>
      </w:r>
      <w:r w:rsidRPr="00071DF3">
        <w:rPr>
          <w:rFonts w:ascii="Times New Roman" w:hAnsi="Times New Roman"/>
          <w:lang w:eastAsia="en-US"/>
        </w:rPr>
        <w:t xml:space="preserve"> - специально оборудованная площадка для сбора и временного хранения мусора с установкой необходимого количества кон</w:t>
      </w:r>
      <w:r>
        <w:rPr>
          <w:rFonts w:ascii="Times New Roman" w:hAnsi="Times New Roman"/>
          <w:lang w:eastAsia="en-US"/>
        </w:rPr>
        <w:t>тейнеров и бункеров-накопителей.</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b/>
        </w:rPr>
        <w:t>К</w:t>
      </w:r>
      <w:r w:rsidRPr="00EB3059">
        <w:rPr>
          <w:rFonts w:ascii="Times New Roman" w:hAnsi="Times New Roman"/>
          <w:b/>
        </w:rPr>
        <w:t>ритерии качества</w:t>
      </w:r>
      <w:r w:rsidRPr="00EB3059">
        <w:rPr>
          <w:rFonts w:ascii="Times New Roman" w:hAnsi="Times New Roman"/>
        </w:rPr>
        <w:t xml:space="preserve"> - количественные и поддающиеся измерению параметры качества гор</w:t>
      </w:r>
      <w:r>
        <w:rPr>
          <w:rFonts w:ascii="Times New Roman" w:hAnsi="Times New Roman"/>
        </w:rPr>
        <w:t>одской среды.</w:t>
      </w:r>
    </w:p>
    <w:p w:rsidR="00124D30" w:rsidRPr="00EB3059"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szCs w:val="22"/>
        </w:rPr>
        <w:t>Л</w:t>
      </w:r>
      <w:r w:rsidRPr="00EB3059">
        <w:rPr>
          <w:rFonts w:ascii="Times New Roman" w:hAnsi="Times New Roman" w:cs="Times New Roman"/>
          <w:b/>
          <w:szCs w:val="22"/>
        </w:rPr>
        <w:t>ивневая канализация</w:t>
      </w:r>
      <w:r w:rsidRPr="00EB3059">
        <w:rPr>
          <w:rFonts w:ascii="Times New Roman" w:hAnsi="Times New Roman" w:cs="Times New Roman"/>
          <w:szCs w:val="22"/>
        </w:rPr>
        <w:t xml:space="preserve"> - инженерное сооружение, включающее систему трубопроводов, коллекторов, каналов и сооружений на них для пропуска (сброса, приема и отведения) сточных вод: производственных вод от полива, мытья улиц и транспортных машин; отвода поверхностных вод с территорий предприятий, учреждений, организаций и из систем внутренних водостоков зданий; приема воды из дренажных систем; приема производственных вод, допускаемых к п</w:t>
      </w:r>
      <w:r>
        <w:rPr>
          <w:rFonts w:ascii="Times New Roman" w:hAnsi="Times New Roman" w:cs="Times New Roman"/>
          <w:szCs w:val="22"/>
        </w:rPr>
        <w:t>ропуску без специальной очистки.</w:t>
      </w:r>
    </w:p>
    <w:p w:rsidR="00124D30"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szCs w:val="22"/>
        </w:rPr>
        <w:t>М</w:t>
      </w:r>
      <w:r w:rsidRPr="00EB3059">
        <w:rPr>
          <w:rFonts w:ascii="Times New Roman" w:hAnsi="Times New Roman" w:cs="Times New Roman"/>
          <w:b/>
          <w:szCs w:val="22"/>
        </w:rPr>
        <w:t>алые архитектурные формы</w:t>
      </w:r>
      <w:r w:rsidRPr="00EB3059">
        <w:rPr>
          <w:rFonts w:ascii="Times New Roman" w:hAnsi="Times New Roman" w:cs="Times New Roman"/>
          <w:szCs w:val="22"/>
        </w:rPr>
        <w:t xml:space="preserve"> - малые архитектурные формы (далее - МАФ) - искусственные элементы городской и садово-парковой среды (скамьи, урны, беседки, ограды, садовая и парковая мебель, вазоны для цветов, скульптуры), используемые для дополнения художественной композиции и организации открытых пространств, элементы монументально-декоративного оформления, устройства для оформления мобильного и вертикального озеленения, водные устройства, игровое, спортивное оборудование, коммунально-бытовое, техническое и осветительное оборудование, средства наружной рекламы и информации</w:t>
      </w:r>
      <w:r>
        <w:rPr>
          <w:rFonts w:ascii="Times New Roman" w:hAnsi="Times New Roman" w:cs="Times New Roman"/>
          <w:szCs w:val="22"/>
        </w:rPr>
        <w:t>.</w:t>
      </w:r>
    </w:p>
    <w:p w:rsidR="00124D30"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М</w:t>
      </w:r>
      <w:r w:rsidRPr="006F40CF">
        <w:rPr>
          <w:rFonts w:ascii="Times New Roman" w:hAnsi="Times New Roman"/>
          <w:b/>
          <w:bCs/>
          <w:lang w:eastAsia="en-US"/>
        </w:rPr>
        <w:t>усор</w:t>
      </w:r>
      <w:r w:rsidRPr="006F40CF">
        <w:rPr>
          <w:rFonts w:ascii="Times New Roman" w:hAnsi="Times New Roman"/>
          <w:lang w:eastAsia="en-US"/>
        </w:rPr>
        <w:t xml:space="preserve"> - любые отходы производства и потребления, включая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w:t>
      </w:r>
    </w:p>
    <w:p w:rsidR="00124D30" w:rsidRPr="006F40CF" w:rsidRDefault="00124D30" w:rsidP="00843E84">
      <w:pPr>
        <w:pStyle w:val="ConsPlusNormal"/>
        <w:ind w:firstLine="567"/>
        <w:jc w:val="both"/>
        <w:rPr>
          <w:rFonts w:ascii="Times New Roman" w:hAnsi="Times New Roman" w:cs="Times New Roman"/>
          <w:szCs w:val="22"/>
        </w:rPr>
      </w:pPr>
      <w:r w:rsidRPr="006F40CF">
        <w:rPr>
          <w:rFonts w:ascii="Times New Roman" w:hAnsi="Times New Roman" w:cs="Times New Roman"/>
          <w:b/>
          <w:szCs w:val="22"/>
        </w:rPr>
        <w:t>Несанкционированная свалка мусора</w:t>
      </w:r>
      <w:r w:rsidRPr="006F40CF">
        <w:rPr>
          <w:rFonts w:ascii="Times New Roman" w:hAnsi="Times New Roman" w:cs="Times New Roman"/>
          <w:szCs w:val="22"/>
        </w:rPr>
        <w:t xml:space="preserve"> - самовольный (несанкционированный) сброс (размещение) или складирование ТБО, КГМ, отходов производства и строительства, другого мусора, образованного в процессе деятельности юридических или физических лиц, объемом свыше </w:t>
      </w:r>
      <w:smartTag w:uri="urn:schemas-microsoft-com:office:smarttags" w:element="metricconverter">
        <w:smartTagPr>
          <w:attr w:name="ProductID" w:val="10 куб. м"/>
        </w:smartTagPr>
        <w:r w:rsidRPr="006F40CF">
          <w:rPr>
            <w:rFonts w:ascii="Times New Roman" w:hAnsi="Times New Roman" w:cs="Times New Roman"/>
            <w:szCs w:val="22"/>
          </w:rPr>
          <w:t>10 куб. м</w:t>
        </w:r>
      </w:smartTag>
      <w:r w:rsidRPr="006F40CF">
        <w:rPr>
          <w:rFonts w:ascii="Times New Roman" w:hAnsi="Times New Roman" w:cs="Times New Roman"/>
          <w:szCs w:val="22"/>
        </w:rPr>
        <w:t>.</w:t>
      </w:r>
    </w:p>
    <w:p w:rsidR="00124D30" w:rsidRPr="006F40CF" w:rsidRDefault="00124D30" w:rsidP="00843E84">
      <w:pPr>
        <w:spacing w:after="0" w:line="240" w:lineRule="auto"/>
        <w:ind w:firstLine="567"/>
        <w:contextualSpacing/>
        <w:jc w:val="both"/>
        <w:rPr>
          <w:rFonts w:ascii="Times New Roman" w:hAnsi="Times New Roman"/>
        </w:rPr>
      </w:pPr>
      <w:r>
        <w:rPr>
          <w:rFonts w:ascii="Times New Roman" w:hAnsi="Times New Roman"/>
          <w:b/>
        </w:rPr>
        <w:t>О</w:t>
      </w:r>
      <w:r w:rsidRPr="00071DF3">
        <w:rPr>
          <w:rFonts w:ascii="Times New Roman" w:hAnsi="Times New Roman"/>
          <w:b/>
        </w:rPr>
        <w:t>бщественные пространства</w:t>
      </w:r>
      <w:r w:rsidRPr="00071DF3">
        <w:rPr>
          <w:rFonts w:ascii="Times New Roman" w:hAnsi="Times New Roman"/>
        </w:rPr>
        <w:t xml:space="preserve"> - это территории городского поселения, которые постоянно доступны для населения, в том числе площади, набережные, улицы, пешеходные зоны, скверы, парки. Статус </w:t>
      </w:r>
      <w:r w:rsidRPr="006F40CF">
        <w:rPr>
          <w:rFonts w:ascii="Times New Roman" w:hAnsi="Times New Roman"/>
        </w:rPr>
        <w:t>общественного пространства предполагает отсутствие платы за посещение.</w:t>
      </w:r>
    </w:p>
    <w:p w:rsidR="00124D30" w:rsidRPr="006F40CF" w:rsidRDefault="00124D30" w:rsidP="00843E84">
      <w:pPr>
        <w:autoSpaceDE w:val="0"/>
        <w:autoSpaceDN w:val="0"/>
        <w:adjustRightInd w:val="0"/>
        <w:spacing w:after="0" w:line="240" w:lineRule="auto"/>
        <w:ind w:firstLine="567"/>
        <w:jc w:val="both"/>
        <w:rPr>
          <w:rFonts w:ascii="Times New Roman" w:hAnsi="Times New Roman"/>
          <w:lang w:eastAsia="en-US"/>
        </w:rPr>
      </w:pPr>
      <w:r w:rsidRPr="006F40CF">
        <w:rPr>
          <w:rFonts w:ascii="Times New Roman" w:hAnsi="Times New Roman"/>
          <w:b/>
          <w:bCs/>
          <w:lang w:eastAsia="en-US"/>
        </w:rPr>
        <w:t>Объекты благоустройства</w:t>
      </w:r>
      <w:r w:rsidRPr="006F40CF">
        <w:rPr>
          <w:rFonts w:ascii="Times New Roman" w:hAnsi="Times New Roman"/>
          <w:lang w:eastAsia="en-US"/>
        </w:rPr>
        <w:t xml:space="preserve"> - территории городского поселения, на которых осуществляется деятельность по благоустройству: площадки, дворы, кварталы, функционально-планировочные образования,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фасады зданий), другие территории городского поселения, здания и сооружения, прилегающая территория к зданиям, сооружениям.</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О</w:t>
      </w:r>
      <w:r w:rsidRPr="006F40CF">
        <w:rPr>
          <w:rFonts w:ascii="Times New Roman" w:hAnsi="Times New Roman"/>
          <w:b/>
          <w:bCs/>
          <w:lang w:eastAsia="en-US"/>
        </w:rPr>
        <w:t>бъекты, не являющиеся объектами капитального строительства (некапитальные объекты)</w:t>
      </w:r>
      <w:r w:rsidRPr="006F40CF">
        <w:rPr>
          <w:rFonts w:ascii="Times New Roman" w:hAnsi="Times New Roman"/>
          <w:lang w:eastAsia="en-US"/>
        </w:rPr>
        <w:t xml:space="preserve"> - объекты, для размещения которых не требуется оформление разрешения на строительство, выполненные из</w:t>
      </w:r>
      <w:r w:rsidRPr="00071DF3">
        <w:rPr>
          <w:rFonts w:ascii="Times New Roman" w:hAnsi="Times New Roman"/>
          <w:lang w:eastAsia="en-US"/>
        </w:rPr>
        <w:t xml:space="preserve"> легковозводимых конструкций без заглубленных фундаментов, коммуникаций и подземных сооружений, сезонного или вспомогательного назначения, в том числе летние павильоны, небольшие склады, а также торговые киоски, павильоны и иные объекты </w:t>
      </w:r>
      <w:r w:rsidRPr="00071DF3">
        <w:rPr>
          <w:rFonts w:ascii="Times New Roman" w:hAnsi="Times New Roman"/>
          <w:lang w:eastAsia="en-US"/>
        </w:rPr>
        <w:lastRenderedPageBreak/>
        <w:t>мелкорозничной торговли, теплицы, парники, беседки, остановочные павильоны, наземные туалетные кабины, боксовые гар</w:t>
      </w:r>
      <w:r>
        <w:rPr>
          <w:rFonts w:ascii="Times New Roman" w:hAnsi="Times New Roman"/>
          <w:lang w:eastAsia="en-US"/>
        </w:rPr>
        <w:t>ажи, другие подобные сооружения.</w:t>
      </w:r>
    </w:p>
    <w:p w:rsidR="00124D30"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О</w:t>
      </w:r>
      <w:r w:rsidRPr="00071DF3">
        <w:rPr>
          <w:rFonts w:ascii="Times New Roman" w:hAnsi="Times New Roman"/>
          <w:b/>
          <w:bCs/>
          <w:lang w:eastAsia="en-US"/>
        </w:rPr>
        <w:t>бъекты (средства) наружного освещения</w:t>
      </w:r>
      <w:r w:rsidRPr="00071DF3">
        <w:rPr>
          <w:rFonts w:ascii="Times New Roman" w:hAnsi="Times New Roman"/>
          <w:lang w:eastAsia="en-US"/>
        </w:rPr>
        <w:t xml:space="preserve">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w:t>
      </w:r>
      <w:r w:rsidRPr="006F40CF">
        <w:rPr>
          <w:rFonts w:ascii="Times New Roman" w:hAnsi="Times New Roman"/>
          <w:lang w:eastAsia="en-US"/>
        </w:rPr>
        <w:t>зданий, строений и сооружений и в иных местах общественного пользования.</w:t>
      </w:r>
    </w:p>
    <w:p w:rsidR="00124D30" w:rsidRPr="006F40CF" w:rsidRDefault="00124D30" w:rsidP="00843E84">
      <w:pPr>
        <w:pStyle w:val="ConsPlusNormal"/>
        <w:ind w:firstLine="567"/>
        <w:jc w:val="both"/>
        <w:rPr>
          <w:rFonts w:ascii="Times New Roman" w:hAnsi="Times New Roman" w:cs="Times New Roman"/>
          <w:szCs w:val="22"/>
        </w:rPr>
      </w:pPr>
      <w:r w:rsidRPr="0049608F">
        <w:rPr>
          <w:rFonts w:ascii="Times New Roman" w:hAnsi="Times New Roman" w:cs="Times New Roman"/>
          <w:b/>
          <w:szCs w:val="22"/>
        </w:rPr>
        <w:t>Парковка или стоянка для транспортных средств</w:t>
      </w:r>
      <w:r w:rsidRPr="006F40CF">
        <w:rPr>
          <w:rFonts w:ascii="Times New Roman" w:hAnsi="Times New Roman" w:cs="Times New Roman"/>
          <w:szCs w:val="22"/>
        </w:rPr>
        <w:t xml:space="preserve">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земельного участка, соответствующей части здания, строения или сооружения.</w:t>
      </w:r>
    </w:p>
    <w:p w:rsidR="00124D30" w:rsidRDefault="00124D30" w:rsidP="00843E84">
      <w:pPr>
        <w:pStyle w:val="ConsPlusNormal"/>
        <w:ind w:firstLine="567"/>
        <w:jc w:val="both"/>
        <w:rPr>
          <w:rFonts w:ascii="Times New Roman" w:hAnsi="Times New Roman" w:cs="Times New Roman"/>
          <w:szCs w:val="22"/>
        </w:rPr>
      </w:pPr>
      <w:r w:rsidRPr="0049608F">
        <w:rPr>
          <w:rFonts w:ascii="Times New Roman" w:hAnsi="Times New Roman" w:cs="Times New Roman"/>
          <w:b/>
          <w:szCs w:val="22"/>
        </w:rPr>
        <w:t xml:space="preserve">Парковка транспортных средств (размещение транспортных средств) </w:t>
      </w:r>
      <w:r w:rsidRPr="006F40CF">
        <w:rPr>
          <w:rFonts w:ascii="Times New Roman" w:hAnsi="Times New Roman" w:cs="Times New Roman"/>
          <w:szCs w:val="22"/>
        </w:rPr>
        <w:t>- остановка транспортных средств и выключение рабочих механизмов.</w:t>
      </w:r>
    </w:p>
    <w:p w:rsidR="00124D30" w:rsidRPr="0049608F" w:rsidRDefault="00124D30" w:rsidP="00843E84">
      <w:pPr>
        <w:pStyle w:val="ConsPlusNormal"/>
        <w:ind w:firstLine="567"/>
        <w:jc w:val="both"/>
        <w:rPr>
          <w:rFonts w:ascii="Times New Roman" w:hAnsi="Times New Roman" w:cs="Times New Roman"/>
          <w:szCs w:val="22"/>
        </w:rPr>
      </w:pPr>
      <w:r w:rsidRPr="0049608F">
        <w:rPr>
          <w:rFonts w:ascii="Times New Roman" w:hAnsi="Times New Roman" w:cs="Times New Roman"/>
          <w:b/>
          <w:szCs w:val="22"/>
        </w:rPr>
        <w:t>Пешеходная дорожка</w:t>
      </w:r>
      <w:r w:rsidRPr="0049608F">
        <w:rPr>
          <w:rFonts w:ascii="Times New Roman" w:hAnsi="Times New Roman" w:cs="Times New Roman"/>
          <w:szCs w:val="22"/>
        </w:rPr>
        <w:t xml:space="preserve"> - обустроенная или приспособленная для движения людей полоса земли, либо имеющая твердое покрытие: асфальт, брусчатка, плиты и др., имеющая четко очерченные контуры по ширине. </w:t>
      </w:r>
    </w:p>
    <w:p w:rsidR="00124D30" w:rsidRPr="0049608F" w:rsidRDefault="00124D30" w:rsidP="00843E84">
      <w:pPr>
        <w:pStyle w:val="ConsPlusNormal"/>
        <w:ind w:firstLine="567"/>
        <w:jc w:val="both"/>
        <w:rPr>
          <w:rFonts w:ascii="Times New Roman" w:hAnsi="Times New Roman" w:cs="Times New Roman"/>
          <w:szCs w:val="22"/>
        </w:rPr>
      </w:pPr>
      <w:r w:rsidRPr="0049608F">
        <w:rPr>
          <w:rFonts w:ascii="Times New Roman" w:hAnsi="Times New Roman" w:cs="Times New Roman"/>
          <w:b/>
          <w:szCs w:val="22"/>
        </w:rPr>
        <w:t>Пешеходные территории</w:t>
      </w:r>
      <w:r w:rsidRPr="0049608F">
        <w:rPr>
          <w:rFonts w:ascii="Times New Roman" w:hAnsi="Times New Roman" w:cs="Times New Roman"/>
          <w:szCs w:val="22"/>
        </w:rPr>
        <w:t xml:space="preserve"> - участки уличных и внутриквартальных территорий, предназначенных для пешеходного движения (тротуары, пешеходные дорожки).</w:t>
      </w:r>
    </w:p>
    <w:p w:rsidR="00124D30" w:rsidRDefault="00124D30" w:rsidP="00843E84">
      <w:pPr>
        <w:autoSpaceDE w:val="0"/>
        <w:autoSpaceDN w:val="0"/>
        <w:adjustRightInd w:val="0"/>
        <w:spacing w:after="0" w:line="240" w:lineRule="auto"/>
        <w:ind w:firstLine="567"/>
        <w:jc w:val="both"/>
        <w:rPr>
          <w:rFonts w:ascii="Times New Roman" w:hAnsi="Times New Roman"/>
          <w:lang w:eastAsia="en-US"/>
        </w:rPr>
      </w:pPr>
      <w:r w:rsidRPr="006F40CF">
        <w:rPr>
          <w:rFonts w:ascii="Times New Roman" w:hAnsi="Times New Roman"/>
          <w:b/>
          <w:bCs/>
          <w:lang w:eastAsia="en-US"/>
        </w:rPr>
        <w:t>Повреждение зеленых насаждений</w:t>
      </w:r>
      <w:r w:rsidRPr="006F40CF">
        <w:rPr>
          <w:rFonts w:ascii="Times New Roman" w:hAnsi="Times New Roman"/>
          <w:lang w:eastAsia="en-US"/>
        </w:rPr>
        <w:t xml:space="preserve"> - механическое, химическое и иное причинение вреда кроне, стволу, ветвям древесно-кустарниковых растений, их корневой системе, повреждение надземной части и корневой системы зеленых насаждений, не влекущее прекращение роста. Повреждением является механическое повреждение ветвей, корневой системы, нарушение целостности коры, нарушение целостности надпочвенного покрова, загрязнение зеленых насаждений либо почвы в корневой зоне нефтепродуктами, иными вре</w:t>
      </w:r>
      <w:r>
        <w:rPr>
          <w:rFonts w:ascii="Times New Roman" w:hAnsi="Times New Roman"/>
          <w:lang w:eastAsia="en-US"/>
        </w:rPr>
        <w:t>дными или пачкающими веществами.</w:t>
      </w:r>
    </w:p>
    <w:p w:rsidR="00124D30" w:rsidRPr="0049608F" w:rsidRDefault="00124D30" w:rsidP="00843E84">
      <w:pPr>
        <w:pStyle w:val="ConsPlusNormal"/>
        <w:ind w:firstLine="567"/>
        <w:jc w:val="both"/>
        <w:rPr>
          <w:rFonts w:ascii="Times New Roman" w:hAnsi="Times New Roman" w:cs="Times New Roman"/>
          <w:szCs w:val="22"/>
          <w:lang w:eastAsia="en-US"/>
        </w:rPr>
      </w:pPr>
      <w:r w:rsidRPr="0049608F">
        <w:rPr>
          <w:rFonts w:ascii="Times New Roman" w:hAnsi="Times New Roman" w:cs="Times New Roman"/>
          <w:b/>
          <w:szCs w:val="22"/>
        </w:rPr>
        <w:t>Прилегающая территория</w:t>
      </w:r>
      <w:r w:rsidRPr="0049608F">
        <w:rPr>
          <w:rFonts w:ascii="Times New Roman" w:hAnsi="Times New Roman" w:cs="Times New Roman"/>
          <w:szCs w:val="22"/>
        </w:rPr>
        <w:t xml:space="preserve"> - территория, непосредственно примыкающая к границам землеотвода здания, сооружения, ограждения, строительной площадке, объектам торговли, рекламы и иным объектам, находящимся в собственности, владении, аренде, в ведении у юридических или физических лиц.</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sidRPr="0049608F">
        <w:rPr>
          <w:rFonts w:ascii="Times New Roman" w:hAnsi="Times New Roman"/>
          <w:b/>
        </w:rPr>
        <w:t>Проезд</w:t>
      </w:r>
      <w:r w:rsidRPr="0049608F">
        <w:rPr>
          <w:rFonts w:ascii="Times New Roman" w:hAnsi="Times New Roman"/>
        </w:rPr>
        <w:t xml:space="preserve"> - дорога, примыкающая к проезжим частям жилых и магистральных улиц, разворотным</w:t>
      </w:r>
      <w:r>
        <w:rPr>
          <w:rFonts w:ascii="Times New Roman" w:hAnsi="Times New Roman"/>
        </w:rPr>
        <w:t xml:space="preserve"> площадкам.</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П</w:t>
      </w:r>
      <w:r w:rsidRPr="00071DF3">
        <w:rPr>
          <w:rFonts w:ascii="Times New Roman" w:hAnsi="Times New Roman"/>
          <w:b/>
          <w:bCs/>
          <w:lang w:eastAsia="en-US"/>
        </w:rPr>
        <w:t>роект благоустройства</w:t>
      </w:r>
      <w:r w:rsidRPr="00071DF3">
        <w:rPr>
          <w:rFonts w:ascii="Times New Roman" w:hAnsi="Times New Roman"/>
          <w:lang w:eastAsia="en-US"/>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w:t>
      </w:r>
      <w:r>
        <w:rPr>
          <w:rFonts w:ascii="Times New Roman" w:hAnsi="Times New Roman"/>
          <w:lang w:eastAsia="en-US"/>
        </w:rPr>
        <w:t>и иных объектов благоустройства.</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Р</w:t>
      </w:r>
      <w:r w:rsidRPr="00071DF3">
        <w:rPr>
          <w:rFonts w:ascii="Times New Roman" w:hAnsi="Times New Roman"/>
          <w:b/>
          <w:bCs/>
          <w:lang w:eastAsia="en-US"/>
        </w:rPr>
        <w:t>азвитие объекта благоустройства</w:t>
      </w:r>
      <w:r w:rsidRPr="00071DF3">
        <w:rPr>
          <w:rFonts w:ascii="Times New Roman" w:hAnsi="Times New Roman"/>
          <w:lang w:eastAsia="en-US"/>
        </w:rPr>
        <w:t xml:space="preserve"> - осуществление работ, направленных на создание новых или повышение качественного состояния существующих элементов или объектов благоу</w:t>
      </w:r>
      <w:r>
        <w:rPr>
          <w:rFonts w:ascii="Times New Roman" w:hAnsi="Times New Roman"/>
          <w:lang w:eastAsia="en-US"/>
        </w:rPr>
        <w:t>стройства.</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Р</w:t>
      </w:r>
      <w:r w:rsidRPr="00071DF3">
        <w:rPr>
          <w:rFonts w:ascii="Times New Roman" w:hAnsi="Times New Roman"/>
          <w:b/>
          <w:bCs/>
          <w:lang w:eastAsia="en-US"/>
        </w:rPr>
        <w:t>еестр объектов размещения отходов</w:t>
      </w:r>
      <w:r w:rsidRPr="00071DF3">
        <w:rPr>
          <w:rFonts w:ascii="Times New Roman" w:hAnsi="Times New Roman"/>
          <w:lang w:eastAsia="en-US"/>
        </w:rPr>
        <w:t xml:space="preserve"> - информационный ресурс, содержащий в себе совокупность данных об объектах размещения отходов, заключенных договорах на вывоз мусора и размещение отходов, категории отходов, адреса, наименования организаций, осуществляющих сбор, перемещение, размещение, хранение и утилизацию отходов, данные об оборудованных площадках временного хранения отходов и иные данные, характеризующие состояние сбора, накопления, хранения, размещения, перемещения, обез</w:t>
      </w:r>
      <w:r>
        <w:rPr>
          <w:rFonts w:ascii="Times New Roman" w:hAnsi="Times New Roman"/>
          <w:lang w:eastAsia="en-US"/>
        </w:rPr>
        <w:t>вреживания и утилизации отходов.</w:t>
      </w:r>
    </w:p>
    <w:p w:rsidR="00124D30"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Р</w:t>
      </w:r>
      <w:r w:rsidRPr="00071DF3">
        <w:rPr>
          <w:rFonts w:ascii="Times New Roman" w:hAnsi="Times New Roman"/>
          <w:b/>
          <w:bCs/>
          <w:lang w:eastAsia="en-US"/>
        </w:rPr>
        <w:t>еконструктивные работы</w:t>
      </w:r>
      <w:r w:rsidRPr="00071DF3">
        <w:rPr>
          <w:rFonts w:ascii="Times New Roman" w:hAnsi="Times New Roman"/>
          <w:lang w:eastAsia="en-US"/>
        </w:rPr>
        <w:t xml:space="preserve"> - работы по частичному изменению внешних поверхностей объектов капитального строительства (модернизация фасадов, устройство навесов, тамбуров, витрин, изменение конфигурации крыши, ремонт, утепление и облицовка фасадов и другие),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r>
        <w:rPr>
          <w:rFonts w:ascii="Times New Roman" w:hAnsi="Times New Roman"/>
          <w:lang w:eastAsia="en-US"/>
        </w:rPr>
        <w:t>.</w:t>
      </w:r>
    </w:p>
    <w:p w:rsidR="00124D30" w:rsidRDefault="00124D30" w:rsidP="00843E84">
      <w:pPr>
        <w:autoSpaceDE w:val="0"/>
        <w:autoSpaceDN w:val="0"/>
        <w:adjustRightInd w:val="0"/>
        <w:spacing w:after="0" w:line="240" w:lineRule="auto"/>
        <w:ind w:firstLine="567"/>
        <w:jc w:val="both"/>
        <w:rPr>
          <w:rFonts w:ascii="Times New Roman" w:hAnsi="Times New Roman"/>
          <w:lang w:eastAsia="en-US"/>
        </w:rPr>
      </w:pPr>
      <w:r w:rsidRPr="0049608F">
        <w:rPr>
          <w:rFonts w:ascii="Times New Roman" w:hAnsi="Times New Roman"/>
          <w:b/>
          <w:lang w:eastAsia="en-US"/>
        </w:rPr>
        <w:t>Ручная уборка</w:t>
      </w:r>
      <w:r>
        <w:rPr>
          <w:rFonts w:ascii="Times New Roman" w:hAnsi="Times New Roman"/>
          <w:lang w:eastAsia="en-US"/>
        </w:rPr>
        <w:t xml:space="preserve"> – уборка территорий ручным способом с применением средств малой механизации.</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С</w:t>
      </w:r>
      <w:r w:rsidRPr="00071DF3">
        <w:rPr>
          <w:rFonts w:ascii="Times New Roman" w:hAnsi="Times New Roman"/>
          <w:b/>
          <w:bCs/>
          <w:lang w:eastAsia="en-US"/>
        </w:rPr>
        <w:t>анитарная очистка территории</w:t>
      </w:r>
      <w:r w:rsidRPr="00071DF3">
        <w:rPr>
          <w:rFonts w:ascii="Times New Roman" w:hAnsi="Times New Roman"/>
          <w:lang w:eastAsia="en-US"/>
        </w:rPr>
        <w:t xml:space="preserve"> - зачистка территорий, сбор, вывоз и ути</w:t>
      </w:r>
      <w:r>
        <w:rPr>
          <w:rFonts w:ascii="Times New Roman" w:hAnsi="Times New Roman"/>
          <w:lang w:eastAsia="en-US"/>
        </w:rPr>
        <w:t>лизация (обезвреживание) мусора.</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С</w:t>
      </w:r>
      <w:r w:rsidRPr="00071DF3">
        <w:rPr>
          <w:rFonts w:ascii="Times New Roman" w:hAnsi="Times New Roman"/>
          <w:b/>
          <w:bCs/>
          <w:lang w:eastAsia="en-US"/>
        </w:rPr>
        <w:t>бор мусора</w:t>
      </w:r>
      <w:r w:rsidRPr="00071DF3">
        <w:rPr>
          <w:rFonts w:ascii="Times New Roman" w:hAnsi="Times New Roman"/>
          <w:lang w:eastAsia="en-US"/>
        </w:rPr>
        <w:t xml:space="preserve"> – комплекс мероприятий, связанных с обеспечением накопления, временного хранения мусора в специально отведенных местах (урны, контейнеры, контейнерные площадки), а </w:t>
      </w:r>
      <w:r w:rsidRPr="00071DF3">
        <w:rPr>
          <w:rFonts w:ascii="Times New Roman" w:hAnsi="Times New Roman"/>
          <w:lang w:eastAsia="en-US"/>
        </w:rPr>
        <w:lastRenderedPageBreak/>
        <w:t>также с очисткой мусорокамер, заполнением контейнеров и зачисткой контейнерных площадок работниками организаций, осуществляющих уборку на основании договора с собственниками (правообладателями) контейнерных пло</w:t>
      </w:r>
      <w:r>
        <w:rPr>
          <w:rFonts w:ascii="Times New Roman" w:hAnsi="Times New Roman"/>
          <w:lang w:eastAsia="en-US"/>
        </w:rPr>
        <w:t>щадок, контейнеров, мусорокамер.</w:t>
      </w:r>
    </w:p>
    <w:p w:rsidR="00124D30" w:rsidRPr="00071DF3" w:rsidRDefault="00124D30" w:rsidP="00843E84">
      <w:pPr>
        <w:spacing w:after="0" w:line="240" w:lineRule="auto"/>
        <w:ind w:firstLine="567"/>
        <w:contextualSpacing/>
        <w:jc w:val="both"/>
        <w:rPr>
          <w:rFonts w:ascii="Times New Roman" w:hAnsi="Times New Roman"/>
        </w:rPr>
      </w:pPr>
      <w:r>
        <w:rPr>
          <w:rFonts w:ascii="Times New Roman" w:hAnsi="Times New Roman"/>
          <w:b/>
        </w:rPr>
        <w:t>С</w:t>
      </w:r>
      <w:r w:rsidRPr="00071DF3">
        <w:rPr>
          <w:rFonts w:ascii="Times New Roman" w:hAnsi="Times New Roman"/>
          <w:b/>
        </w:rPr>
        <w:t>одержание объекта благоустройства</w:t>
      </w:r>
      <w:r w:rsidRPr="00071DF3">
        <w:rPr>
          <w:rFonts w:ascii="Times New Roman" w:hAnsi="Times New Roman"/>
        </w:rPr>
        <w:t xml:space="preserve"> – обеспечение чистоты, поддержание в надлежащем техническом, санитарном, эстетическом состоянии объектов благоустройства, их отдельных элементо</w:t>
      </w:r>
      <w:r>
        <w:rPr>
          <w:rFonts w:ascii="Times New Roman" w:hAnsi="Times New Roman"/>
        </w:rPr>
        <w:t>в.</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С</w:t>
      </w:r>
      <w:r w:rsidRPr="00071DF3">
        <w:rPr>
          <w:rFonts w:ascii="Times New Roman" w:hAnsi="Times New Roman"/>
          <w:b/>
          <w:bCs/>
          <w:lang w:eastAsia="en-US"/>
        </w:rPr>
        <w:t>редства размещения информации</w:t>
      </w:r>
      <w:r w:rsidRPr="00071DF3">
        <w:rPr>
          <w:rFonts w:ascii="Times New Roman" w:hAnsi="Times New Roman"/>
          <w:lang w:eastAsia="en-US"/>
        </w:rPr>
        <w:t xml:space="preserve"> - конструкции, сооружения, технические приспособления, художественные элементы и другие носители, предназначенные для распространения информации, за ис</w:t>
      </w:r>
      <w:r>
        <w:rPr>
          <w:rFonts w:ascii="Times New Roman" w:hAnsi="Times New Roman"/>
          <w:lang w:eastAsia="en-US"/>
        </w:rPr>
        <w:t>ключением рекламных конструкций.</w:t>
      </w:r>
    </w:p>
    <w:p w:rsidR="00124D30" w:rsidRPr="0049608F" w:rsidRDefault="00124D30" w:rsidP="00843E84">
      <w:pPr>
        <w:spacing w:after="0" w:line="240" w:lineRule="auto"/>
        <w:ind w:firstLine="567"/>
        <w:contextualSpacing/>
        <w:jc w:val="both"/>
        <w:rPr>
          <w:rFonts w:ascii="Times New Roman" w:hAnsi="Times New Roman"/>
        </w:rPr>
      </w:pPr>
      <w:r>
        <w:rPr>
          <w:rFonts w:ascii="Times New Roman" w:hAnsi="Times New Roman"/>
          <w:b/>
        </w:rPr>
        <w:t>Т</w:t>
      </w:r>
      <w:r w:rsidRPr="0049608F">
        <w:rPr>
          <w:rFonts w:ascii="Times New Roman" w:hAnsi="Times New Roman"/>
          <w:b/>
        </w:rPr>
        <w:t>вердое покрытие</w:t>
      </w:r>
      <w:r w:rsidRPr="0049608F">
        <w:rPr>
          <w:rFonts w:ascii="Times New Roman" w:hAnsi="Times New Roman"/>
        </w:rPr>
        <w:t xml:space="preserve"> - дорожное покрытие в составе дорожных одежд капитального, облегченного и переходного типов, монолитное или сборное, выполняемое из асфальтобетона, цементобетона, природного камня и т.п.</w:t>
      </w:r>
      <w:r>
        <w:rPr>
          <w:rFonts w:ascii="Times New Roman" w:hAnsi="Times New Roman"/>
        </w:rPr>
        <w:t>.</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Т</w:t>
      </w:r>
      <w:r w:rsidRPr="00071DF3">
        <w:rPr>
          <w:rFonts w:ascii="Times New Roman" w:hAnsi="Times New Roman"/>
          <w:b/>
          <w:bCs/>
          <w:lang w:eastAsia="en-US"/>
        </w:rPr>
        <w:t>екущий ремонт объектов капитального строительства</w:t>
      </w:r>
      <w:r w:rsidRPr="00071DF3">
        <w:rPr>
          <w:rFonts w:ascii="Times New Roman" w:hAnsi="Times New Roman"/>
          <w:lang w:eastAsia="en-US"/>
        </w:rPr>
        <w:t xml:space="preserve">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w:t>
      </w:r>
      <w:r>
        <w:rPr>
          <w:rFonts w:ascii="Times New Roman" w:hAnsi="Times New Roman"/>
          <w:lang w:eastAsia="en-US"/>
        </w:rPr>
        <w:t>вреждений и неисправностей.</w:t>
      </w:r>
    </w:p>
    <w:p w:rsidR="00124D30" w:rsidRPr="00071DF3" w:rsidRDefault="00124D30" w:rsidP="00843E84">
      <w:pPr>
        <w:spacing w:after="0" w:line="240" w:lineRule="auto"/>
        <w:ind w:firstLine="567"/>
        <w:contextualSpacing/>
        <w:jc w:val="both"/>
        <w:rPr>
          <w:rFonts w:ascii="Times New Roman" w:hAnsi="Times New Roman"/>
        </w:rPr>
      </w:pPr>
      <w:r>
        <w:rPr>
          <w:rFonts w:ascii="Times New Roman" w:hAnsi="Times New Roman"/>
          <w:b/>
        </w:rPr>
        <w:t>У</w:t>
      </w:r>
      <w:r w:rsidRPr="00071DF3">
        <w:rPr>
          <w:rFonts w:ascii="Times New Roman" w:hAnsi="Times New Roman"/>
          <w:b/>
        </w:rPr>
        <w:t>борка территорий</w:t>
      </w:r>
      <w:r w:rsidRPr="00071DF3">
        <w:rPr>
          <w:rFonts w:ascii="Times New Roman" w:hAnsi="Times New Roman"/>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w:t>
      </w:r>
      <w:r>
        <w:rPr>
          <w:rFonts w:ascii="Times New Roman" w:hAnsi="Times New Roman"/>
        </w:rPr>
        <w:t>ления и охрану окружающей среды.</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У</w:t>
      </w:r>
      <w:r w:rsidRPr="00071DF3">
        <w:rPr>
          <w:rFonts w:ascii="Times New Roman" w:hAnsi="Times New Roman"/>
          <w:b/>
          <w:bCs/>
          <w:lang w:eastAsia="en-US"/>
        </w:rPr>
        <w:t>рна</w:t>
      </w:r>
      <w:r w:rsidRPr="00071DF3">
        <w:rPr>
          <w:rFonts w:ascii="Times New Roman" w:hAnsi="Times New Roman"/>
          <w:lang w:eastAsia="en-US"/>
        </w:rPr>
        <w:t xml:space="preserve"> - стандартная емкость для сбора мусора объемом до 0,5</w:t>
      </w:r>
      <w:r>
        <w:rPr>
          <w:rFonts w:ascii="Times New Roman" w:hAnsi="Times New Roman"/>
          <w:lang w:eastAsia="en-US"/>
        </w:rPr>
        <w:t xml:space="preserve"> кубических метров включительно.</w:t>
      </w:r>
    </w:p>
    <w:p w:rsidR="00124D30" w:rsidRPr="00160D96" w:rsidRDefault="00124D30" w:rsidP="00843E84">
      <w:pPr>
        <w:autoSpaceDE w:val="0"/>
        <w:autoSpaceDN w:val="0"/>
        <w:adjustRightInd w:val="0"/>
        <w:spacing w:after="0" w:line="240" w:lineRule="auto"/>
        <w:ind w:firstLine="567"/>
        <w:jc w:val="both"/>
        <w:rPr>
          <w:rFonts w:ascii="Times New Roman" w:hAnsi="Times New Roman"/>
          <w:lang w:eastAsia="en-US"/>
        </w:rPr>
      </w:pPr>
      <w:r w:rsidRPr="00160D96">
        <w:rPr>
          <w:rFonts w:ascii="Times New Roman" w:hAnsi="Times New Roman"/>
          <w:b/>
          <w:bCs/>
          <w:lang w:eastAsia="en-US"/>
        </w:rPr>
        <w:t>Утилизация (обезвреживание) мусора и отходов</w:t>
      </w:r>
      <w:r w:rsidRPr="00160D96">
        <w:rPr>
          <w:rFonts w:ascii="Times New Roman" w:hAnsi="Times New Roman"/>
          <w:lang w:eastAsia="en-US"/>
        </w:rPr>
        <w:t xml:space="preserve"> - обработка мусора различными технологическими методами на специализированных установках с целью предотвращения вредного воздействия на здоровье человека и окружающую среду.</w:t>
      </w:r>
    </w:p>
    <w:p w:rsidR="00124D30" w:rsidRPr="00071DF3"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b/>
          <w:szCs w:val="22"/>
        </w:rPr>
        <w:t>У</w:t>
      </w:r>
      <w:r w:rsidRPr="00071DF3">
        <w:rPr>
          <w:rFonts w:ascii="Times New Roman" w:hAnsi="Times New Roman" w:cs="Times New Roman"/>
          <w:b/>
          <w:szCs w:val="22"/>
        </w:rPr>
        <w:t>частки общественной застройки</w:t>
      </w:r>
      <w:r w:rsidRPr="00071DF3">
        <w:rPr>
          <w:rFonts w:ascii="Times New Roman" w:hAnsi="Times New Roman" w:cs="Times New Roman"/>
          <w:szCs w:val="22"/>
        </w:rPr>
        <w:t xml:space="preserve"> - это участки общественных учреждений с ограниченным или закрытым режимом посещения: органы власти и управлени</w:t>
      </w:r>
      <w:r>
        <w:rPr>
          <w:rFonts w:ascii="Times New Roman" w:hAnsi="Times New Roman" w:cs="Times New Roman"/>
          <w:szCs w:val="22"/>
        </w:rPr>
        <w:t>я, НИИ, больницы и т.п. объекты.</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Ф</w:t>
      </w:r>
      <w:r w:rsidRPr="00071DF3">
        <w:rPr>
          <w:rFonts w:ascii="Times New Roman" w:hAnsi="Times New Roman"/>
          <w:b/>
          <w:bCs/>
          <w:lang w:eastAsia="en-US"/>
        </w:rPr>
        <w:t>асад</w:t>
      </w:r>
      <w:r w:rsidRPr="00071DF3">
        <w:rPr>
          <w:rFonts w:ascii="Times New Roman" w:hAnsi="Times New Roman"/>
          <w:lang w:eastAsia="en-US"/>
        </w:rPr>
        <w:t xml:space="preserve"> – наружная поверхность некапитального объекта, а также объекта капитального строительства, включающая крышу, архитектурные элементы и детали (балконы</w:t>
      </w:r>
      <w:r>
        <w:rPr>
          <w:rFonts w:ascii="Times New Roman" w:hAnsi="Times New Roman"/>
          <w:lang w:eastAsia="en-US"/>
        </w:rPr>
        <w:t>, окна, двери, колоннады и др.).</w:t>
      </w:r>
    </w:p>
    <w:p w:rsidR="00124D30" w:rsidRPr="00071DF3" w:rsidRDefault="00124D30" w:rsidP="00843E84">
      <w:pPr>
        <w:spacing w:after="0" w:line="240" w:lineRule="auto"/>
        <w:ind w:firstLine="567"/>
        <w:jc w:val="both"/>
        <w:rPr>
          <w:rFonts w:ascii="Times New Roman" w:hAnsi="Times New Roman"/>
        </w:rPr>
      </w:pPr>
      <w:r>
        <w:rPr>
          <w:rFonts w:ascii="Times New Roman" w:hAnsi="Times New Roman"/>
          <w:b/>
        </w:rPr>
        <w:t>Э</w:t>
      </w:r>
      <w:r w:rsidRPr="00071DF3">
        <w:rPr>
          <w:rFonts w:ascii="Times New Roman" w:hAnsi="Times New Roman"/>
          <w:b/>
        </w:rPr>
        <w:t>лементы благоустройства территории</w:t>
      </w:r>
      <w:r w:rsidRPr="00071DF3">
        <w:rPr>
          <w:rFonts w:ascii="Times New Roman" w:hAnsi="Times New Roman"/>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w:t>
      </w:r>
      <w:r>
        <w:rPr>
          <w:rFonts w:ascii="Times New Roman" w:hAnsi="Times New Roman"/>
        </w:rPr>
        <w:t>зации субъектов городской среды.</w:t>
      </w:r>
    </w:p>
    <w:p w:rsidR="00124D30" w:rsidRPr="00071DF3" w:rsidRDefault="00124D30" w:rsidP="00843E84">
      <w:pPr>
        <w:autoSpaceDE w:val="0"/>
        <w:autoSpaceDN w:val="0"/>
        <w:adjustRightInd w:val="0"/>
        <w:spacing w:after="0" w:line="240" w:lineRule="auto"/>
        <w:ind w:firstLine="567"/>
        <w:jc w:val="both"/>
        <w:rPr>
          <w:rFonts w:ascii="Times New Roman" w:hAnsi="Times New Roman"/>
          <w:lang w:eastAsia="en-US"/>
        </w:rPr>
      </w:pPr>
      <w:r>
        <w:rPr>
          <w:rFonts w:ascii="Times New Roman" w:hAnsi="Times New Roman"/>
          <w:b/>
          <w:bCs/>
          <w:lang w:eastAsia="en-US"/>
        </w:rPr>
        <w:t>Э</w:t>
      </w:r>
      <w:r w:rsidRPr="00071DF3">
        <w:rPr>
          <w:rFonts w:ascii="Times New Roman" w:hAnsi="Times New Roman"/>
          <w:b/>
          <w:bCs/>
          <w:lang w:eastAsia="en-US"/>
        </w:rPr>
        <w:t>лементы объекта благоустройства</w:t>
      </w:r>
      <w:r w:rsidRPr="00071DF3">
        <w:rPr>
          <w:rFonts w:ascii="Times New Roman" w:hAnsi="Times New Roman"/>
          <w:lang w:eastAsia="en-US"/>
        </w:rPr>
        <w:t xml:space="preserve"> - конструктивные и функциональные составляющие объектов благоустройства, определяющие их внешний вид, обеспечивающие визуальное восприятие объектов благоустройства в соответствии с их функциональным назначением.</w:t>
      </w:r>
    </w:p>
    <w:p w:rsidR="00124D30" w:rsidRPr="00EB3059" w:rsidRDefault="00124D30" w:rsidP="00843E84">
      <w:pPr>
        <w:autoSpaceDE w:val="0"/>
        <w:autoSpaceDN w:val="0"/>
        <w:adjustRightInd w:val="0"/>
        <w:spacing w:after="0" w:line="240" w:lineRule="auto"/>
        <w:ind w:firstLine="567"/>
        <w:jc w:val="both"/>
        <w:rPr>
          <w:rFonts w:ascii="Times New Roman" w:hAnsi="Times New Roman"/>
          <w:lang w:eastAsia="en-US"/>
        </w:rPr>
      </w:pPr>
    </w:p>
    <w:p w:rsidR="00124D30" w:rsidRDefault="00124D30" w:rsidP="00843E84">
      <w:pPr>
        <w:pStyle w:val="1"/>
        <w:numPr>
          <w:ilvl w:val="0"/>
          <w:numId w:val="0"/>
        </w:numPr>
        <w:spacing w:before="0" w:after="0" w:line="240" w:lineRule="auto"/>
        <w:ind w:left="567"/>
        <w:jc w:val="center"/>
        <w:rPr>
          <w:rFonts w:ascii="Times New Roman" w:hAnsi="Times New Roman" w:cs="Times New Roman"/>
          <w:b/>
          <w:color w:val="auto"/>
          <w:sz w:val="22"/>
          <w:szCs w:val="22"/>
        </w:rPr>
      </w:pPr>
      <w:r w:rsidRPr="00EB3059">
        <w:rPr>
          <w:rFonts w:ascii="Times New Roman" w:hAnsi="Times New Roman" w:cs="Times New Roman"/>
          <w:b/>
          <w:color w:val="auto"/>
          <w:sz w:val="22"/>
          <w:szCs w:val="22"/>
          <w:lang w:val="en-US"/>
        </w:rPr>
        <w:t>II</w:t>
      </w:r>
      <w:r w:rsidRPr="00EB3059">
        <w:rPr>
          <w:rFonts w:ascii="Times New Roman" w:hAnsi="Times New Roman" w:cs="Times New Roman"/>
          <w:b/>
          <w:color w:val="auto"/>
          <w:sz w:val="22"/>
          <w:szCs w:val="22"/>
        </w:rPr>
        <w:t>. ТРЕБОВАНИЯ К ОБЪЕКТАМ И ЭЛЕМЕНТАМ БЛАГОУСТРОЙСТВА ТЕРРИТОРИИ</w:t>
      </w:r>
    </w:p>
    <w:p w:rsidR="00124D30" w:rsidRPr="00E86196" w:rsidRDefault="00124D30" w:rsidP="00843E84">
      <w:pPr>
        <w:spacing w:after="0" w:line="240" w:lineRule="auto"/>
      </w:pPr>
    </w:p>
    <w:p w:rsidR="00124D30" w:rsidRPr="00EB3059" w:rsidRDefault="00124D30" w:rsidP="00843E84">
      <w:pPr>
        <w:spacing w:after="0" w:line="240" w:lineRule="auto"/>
        <w:ind w:left="142" w:firstLine="567"/>
        <w:contextualSpacing/>
        <w:jc w:val="both"/>
        <w:rPr>
          <w:rFonts w:ascii="Times New Roman" w:hAnsi="Times New Roman"/>
          <w:b/>
        </w:rPr>
      </w:pPr>
      <w:r w:rsidRPr="00EB3059">
        <w:rPr>
          <w:rFonts w:ascii="Times New Roman" w:hAnsi="Times New Roman"/>
          <w:b/>
        </w:rPr>
        <w:t>2.1. Элементы благоустройства территории.</w:t>
      </w:r>
    </w:p>
    <w:p w:rsidR="00124D30" w:rsidRPr="00EB3059" w:rsidRDefault="00124D30" w:rsidP="00843E84">
      <w:pPr>
        <w:spacing w:after="0" w:line="240" w:lineRule="auto"/>
        <w:ind w:left="142" w:firstLine="567"/>
        <w:contextualSpacing/>
        <w:jc w:val="both"/>
        <w:rPr>
          <w:rFonts w:ascii="Times New Roman" w:hAnsi="Times New Roman"/>
        </w:rPr>
      </w:pPr>
      <w:r w:rsidRPr="00EB3059">
        <w:rPr>
          <w:rFonts w:ascii="Times New Roman" w:hAnsi="Times New Roman"/>
        </w:rPr>
        <w:t>К элементам благоустройства территории относятся, в том числе, следующие элементы:</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пешеходные коммуникации;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технические зоны транспортных, инженерных коммуникаций, инженерные коммуникации, водоохранные зоны;</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детские площадки;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спортивные площадки;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контейнерные площадки;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площадки для выгула и дрессировки животных;</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площадки автостоянок, парковки;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элементы освещения;</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средства размещения информации (информационные конструкции) и рекламные конструкции;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ограждения, заборы, ограды (в том числе временные ограждения мест производства работ), ворота.</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элементы объектов капитального строительства, в том числе фасады зданий;</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малые архитектурные формы;</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элементы озеленения;</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lastRenderedPageBreak/>
        <w:t>прилегающая территория к зданиям, строениям, сооружениям;</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уличное коммунально-бытовое и техническое оборудование;</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водные устройства;</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элементы инженерной подготовки и защиты территории;</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временные объекты, связанные с организацией мест проведения работ;</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покрытия;</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некапитальные нестационарные сооружения</w:t>
      </w:r>
      <w:r w:rsidRPr="00EB3059">
        <w:rPr>
          <w:rFonts w:ascii="Times New Roman" w:hAnsi="Times New Roman"/>
          <w:lang w:val="en-US"/>
        </w:rPr>
        <w:t xml:space="preserve">; </w:t>
      </w:r>
    </w:p>
    <w:p w:rsidR="00124D30" w:rsidRPr="00EB3059"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сборные корзины для размещения наружных блоков кондиционеров;</w:t>
      </w:r>
    </w:p>
    <w:p w:rsidR="00124D30" w:rsidRDefault="00124D30" w:rsidP="00843E84">
      <w:pPr>
        <w:pStyle w:val="ListParagraph"/>
        <w:numPr>
          <w:ilvl w:val="0"/>
          <w:numId w:val="3"/>
        </w:numPr>
        <w:spacing w:after="0" w:line="240" w:lineRule="auto"/>
        <w:ind w:left="709" w:hanging="425"/>
        <w:jc w:val="both"/>
        <w:rPr>
          <w:rFonts w:ascii="Times New Roman" w:hAnsi="Times New Roman"/>
        </w:rPr>
      </w:pPr>
      <w:r w:rsidRPr="00EB3059">
        <w:rPr>
          <w:rFonts w:ascii="Times New Roman" w:hAnsi="Times New Roman"/>
        </w:rPr>
        <w:t>элементы фасадов зданий.</w:t>
      </w:r>
      <w:bookmarkStart w:id="5" w:name="_Toc472352443"/>
    </w:p>
    <w:p w:rsidR="00124D30" w:rsidRDefault="00124D30" w:rsidP="00843E84">
      <w:pPr>
        <w:pStyle w:val="ListParagraph"/>
        <w:spacing w:after="0" w:line="240" w:lineRule="auto"/>
        <w:ind w:left="709"/>
        <w:jc w:val="both"/>
        <w:rPr>
          <w:rFonts w:ascii="Times New Roman" w:hAnsi="Times New Roman"/>
        </w:rPr>
      </w:pPr>
    </w:p>
    <w:p w:rsidR="00124D30" w:rsidRDefault="00124D30" w:rsidP="00843E84">
      <w:pPr>
        <w:pStyle w:val="ListParagraph"/>
        <w:spacing w:after="0" w:line="240" w:lineRule="auto"/>
        <w:ind w:left="0" w:firstLine="567"/>
        <w:jc w:val="both"/>
        <w:rPr>
          <w:rFonts w:ascii="Times New Roman" w:hAnsi="Times New Roman"/>
          <w:b/>
        </w:rPr>
      </w:pPr>
      <w:r w:rsidRPr="00E86196">
        <w:rPr>
          <w:rFonts w:ascii="Times New Roman" w:hAnsi="Times New Roman"/>
          <w:b/>
        </w:rPr>
        <w:t>2.2. Элементы инженерной подготовки и защиты территории</w:t>
      </w:r>
      <w:bookmarkEnd w:id="5"/>
      <w:r w:rsidRPr="00E86196">
        <w:rPr>
          <w:rFonts w:ascii="Times New Roman" w:hAnsi="Times New Roman"/>
          <w:b/>
        </w:rPr>
        <w:t>.</w:t>
      </w:r>
    </w:p>
    <w:p w:rsidR="00124D30" w:rsidRDefault="00124D30" w:rsidP="00843E84">
      <w:pPr>
        <w:pStyle w:val="ListParagraph"/>
        <w:spacing w:after="0" w:line="240" w:lineRule="auto"/>
        <w:ind w:left="0" w:firstLine="567"/>
        <w:jc w:val="both"/>
        <w:rPr>
          <w:rFonts w:ascii="Times New Roman" w:hAnsi="Times New Roman"/>
        </w:rPr>
      </w:pPr>
      <w:r w:rsidRPr="00EB3059">
        <w:rPr>
          <w:rFonts w:ascii="Times New Roman" w:hAnsi="Times New Roman"/>
        </w:rPr>
        <w:t>2.2.1.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 а также мероприятий по устройству дренажных систем и прочих элементов, обеспечивающих инженерную защиту территорий.</w:t>
      </w:r>
    </w:p>
    <w:p w:rsidR="00124D30" w:rsidRPr="00EB3059" w:rsidRDefault="00124D30" w:rsidP="00843E84">
      <w:pPr>
        <w:pStyle w:val="ListParagraph"/>
        <w:spacing w:after="0" w:line="240" w:lineRule="auto"/>
        <w:ind w:left="0" w:firstLine="567"/>
        <w:jc w:val="both"/>
        <w:rPr>
          <w:rFonts w:ascii="Times New Roman" w:hAnsi="Times New Roman"/>
        </w:rPr>
      </w:pPr>
      <w:r w:rsidRPr="00EB3059">
        <w:rPr>
          <w:rFonts w:ascii="Times New Roman" w:hAnsi="Times New Roman"/>
        </w:rPr>
        <w:t>2.2.2. Задачи организации рельефа при проектировании благоустройства определяются в зависимости от функционального назначения территории и целей ее преобразования и реконструкции. Организацию рельефа реконструируемой территории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2.2.3. При организации рельефа необходимо предусматривать снятие плодородного слоя почвы толщиной 150-</w:t>
      </w:r>
      <w:smartTag w:uri="urn:schemas-microsoft-com:office:smarttags" w:element="metricconverter">
        <w:smartTagPr>
          <w:attr w:name="ProductID" w:val="200 мм"/>
        </w:smartTagPr>
        <w:r w:rsidRPr="00EB3059">
          <w:rPr>
            <w:rFonts w:ascii="Times New Roman" w:hAnsi="Times New Roman"/>
          </w:rPr>
          <w:t>200 мм</w:t>
        </w:r>
      </w:smartTag>
      <w:r w:rsidRPr="00EB3059">
        <w:rPr>
          <w:rFonts w:ascii="Times New Roman" w:hAnsi="Times New Roman"/>
        </w:rPr>
        <w:t xml:space="preserve">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2.2.4. При террасировании рельефа необходимо проектировать подпорные стенки и откосы. Максимально допустимые величины углов откосов устанавливаются в зависимости от видов грунтов.</w:t>
      </w:r>
    </w:p>
    <w:p w:rsidR="00124D30" w:rsidRPr="00EB3059" w:rsidRDefault="00124D30" w:rsidP="00843E84">
      <w:pPr>
        <w:spacing w:after="0" w:line="240" w:lineRule="auto"/>
        <w:ind w:firstLine="567"/>
        <w:contextualSpacing/>
        <w:jc w:val="both"/>
        <w:rPr>
          <w:rFonts w:ascii="Times New Roman" w:hAnsi="Times New Roman"/>
        </w:rPr>
      </w:pPr>
      <w:r w:rsidRPr="00812A5C">
        <w:rPr>
          <w:rFonts w:ascii="Times New Roman" w:hAnsi="Times New Roman"/>
        </w:rPr>
        <w:t>2.2.5. Требуется проводить укрепление откосов. Выбор материала и технологии укрепления зависят от местоположения откоса, предполагаемого уровня механических нагрузок на склон, крутизны склона и формируемой среды.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2.2.</w:t>
      </w:r>
      <w:r>
        <w:rPr>
          <w:rFonts w:ascii="Times New Roman" w:hAnsi="Times New Roman"/>
        </w:rPr>
        <w:t>6</w:t>
      </w:r>
      <w:r w:rsidRPr="00EB3059">
        <w:rPr>
          <w:rFonts w:ascii="Times New Roman" w:hAnsi="Times New Roman"/>
        </w:rPr>
        <w:t>. Особое внимание при благоустройстве территории необходимо уделить организации системы поверхностного водоотвода и организации инфильтрации поверхностного стока.</w:t>
      </w:r>
      <w:r w:rsidRPr="00EB3059">
        <w:rPr>
          <w:rFonts w:ascii="Times New Roman" w:hAnsi="Times New Roman"/>
          <w:b/>
          <w:color w:val="00FF00"/>
        </w:rPr>
        <w:t xml:space="preserve"> </w:t>
      </w:r>
      <w:r w:rsidRPr="00EB3059">
        <w:rPr>
          <w:rFonts w:ascii="Times New Roman" w:hAnsi="Times New Roman"/>
        </w:rPr>
        <w:t>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устойчивых дренажных систем, устройства водопроницаемых покрытий, открытых задерненных канав с использованием высшей водной растительности.</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2.2.7</w:t>
      </w:r>
      <w:r w:rsidRPr="00EB3059">
        <w:rPr>
          <w:rFonts w:ascii="Times New Roman" w:hAnsi="Times New Roman"/>
        </w:rPr>
        <w:t>. 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должны закрываться решетками из материалов в зависимости от классов нагрузки и степени водопоглощения. Линейный водоотвод обязательно должен быть связан с общей системой ливневой канализации населенно</w:t>
      </w:r>
      <w:r>
        <w:rPr>
          <w:rFonts w:ascii="Times New Roman" w:hAnsi="Times New Roman"/>
        </w:rPr>
        <w:t xml:space="preserve">го </w:t>
      </w:r>
      <w:r w:rsidRPr="00EB3059">
        <w:rPr>
          <w:rFonts w:ascii="Times New Roman" w:hAnsi="Times New Roman"/>
        </w:rPr>
        <w:t>пункта.</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2.2.8</w:t>
      </w:r>
      <w:r w:rsidRPr="00EB3059">
        <w:rPr>
          <w:rFonts w:ascii="Times New Roman" w:hAnsi="Times New Roman"/>
        </w:rPr>
        <w:t>. Наружный водосток, используемый для отвода воды с кровель зданий, там, где это, возможно, необходимо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2.2.9</w:t>
      </w:r>
      <w:r w:rsidRPr="00EB3059">
        <w:rPr>
          <w:rFonts w:ascii="Times New Roman" w:hAnsi="Times New Roman"/>
        </w:rPr>
        <w:t>. При организации стока необходимо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дождеприемных колодцев (с учётом материалов и конструкций). Проектирование поверхностного водоотвода необходимо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местоположения, существующих нормативов и технических условий.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lastRenderedPageBreak/>
        <w:t>2.2.1</w:t>
      </w:r>
      <w:r>
        <w:rPr>
          <w:rFonts w:ascii="Times New Roman" w:hAnsi="Times New Roman"/>
        </w:rPr>
        <w:t>0</w:t>
      </w:r>
      <w:r w:rsidRPr="00EB3059">
        <w:rPr>
          <w:rFonts w:ascii="Times New Roman" w:hAnsi="Times New Roman"/>
        </w:rPr>
        <w:t>. 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и др.), угол откосов кюветов необходимо принимать в зависимости от видов грунтов.</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2.2.11</w:t>
      </w:r>
      <w:r w:rsidRPr="00EB3059">
        <w:rPr>
          <w:rFonts w:ascii="Times New Roman" w:hAnsi="Times New Roman"/>
        </w:rPr>
        <w:t>. Минимальные и максимальные уклоны необходимо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2.2.12</w:t>
      </w:r>
      <w:r w:rsidRPr="00EB3059">
        <w:rPr>
          <w:rFonts w:ascii="Times New Roman" w:hAnsi="Times New Roman"/>
        </w:rPr>
        <w:t>.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населенного пункта не допускается устройство поглощающих колодцев и испарительных площадок.</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2.2.133</w:t>
      </w:r>
      <w:r w:rsidRPr="00EB3059">
        <w:rPr>
          <w:rFonts w:ascii="Times New Roman" w:hAnsi="Times New Roman"/>
        </w:rPr>
        <w:t xml:space="preserve">. При обустройстве решеток, перекрывающих водоотводящие лотки на пешеходных коммуникациях, ребра решеток не должны располагаться вдоль направления пешеходного движения, а ширину отверстий между ребрами следует принимать не более </w:t>
      </w:r>
      <w:smartTag w:uri="urn:schemas-microsoft-com:office:smarttags" w:element="metricconverter">
        <w:smartTagPr>
          <w:attr w:name="ProductID" w:val="15 мм"/>
        </w:smartTagPr>
        <w:r w:rsidRPr="00EB3059">
          <w:rPr>
            <w:rFonts w:ascii="Times New Roman" w:hAnsi="Times New Roman"/>
          </w:rPr>
          <w:t>15 мм</w:t>
        </w:r>
      </w:smartTag>
      <w:r w:rsidRPr="00EB3059">
        <w:rPr>
          <w:rFonts w:ascii="Times New Roman" w:hAnsi="Times New Roman"/>
        </w:rPr>
        <w:t>.</w:t>
      </w:r>
    </w:p>
    <w:p w:rsidR="00124D30" w:rsidRPr="00EB3059"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2.2.14</w:t>
      </w:r>
      <w:r w:rsidRPr="00EB3059">
        <w:rPr>
          <w:rFonts w:ascii="Times New Roman" w:hAnsi="Times New Roman" w:cs="Times New Roman"/>
          <w:szCs w:val="22"/>
        </w:rPr>
        <w:t xml:space="preserve">. Очистка канав, труб, дренажей, предназначенных для отвода ливневых и грунтовых вод осуществляется один раз весной и далее по мере накопления.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Уборка и очистка водоотводных канав, водоперепускных труб, сетей ливневой канализации, предназначенных для отвода поверхностных и грунтовых вод обеспечивается собственником таких объектов или уполномоченным им лицом. </w:t>
      </w:r>
    </w:p>
    <w:p w:rsidR="00124D30" w:rsidRPr="00EB3059"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2.2.15</w:t>
      </w:r>
      <w:r w:rsidRPr="00EB3059">
        <w:rPr>
          <w:rFonts w:ascii="Times New Roman" w:hAnsi="Times New Roman" w:cs="Times New Roman"/>
          <w:szCs w:val="22"/>
        </w:rPr>
        <w:t xml:space="preserve">. Смотровые и дождеприемные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Содержание, очистка и поддержание в исправном техническом состоянии приемных, тупиковых, смотровых и других колодцев и камер  (в том числе своевременное закрытие люков, решеток) возлагается на их владельцев.</w:t>
      </w:r>
    </w:p>
    <w:p w:rsidR="00124D30" w:rsidRPr="00EB3059" w:rsidRDefault="00124D30" w:rsidP="00843E84">
      <w:pPr>
        <w:pStyle w:val="ConsPlusNormal"/>
        <w:ind w:firstLine="567"/>
        <w:jc w:val="both"/>
        <w:rPr>
          <w:rFonts w:ascii="Times New Roman" w:hAnsi="Times New Roman" w:cs="Times New Roman"/>
          <w:szCs w:val="22"/>
          <w:lang w:eastAsia="en-US"/>
        </w:rPr>
      </w:pPr>
      <w:r>
        <w:rPr>
          <w:rFonts w:ascii="Times New Roman" w:hAnsi="Times New Roman" w:cs="Times New Roman"/>
          <w:szCs w:val="22"/>
        </w:rPr>
        <w:t>2.2.16</w:t>
      </w:r>
      <w:r w:rsidRPr="00EB3059">
        <w:rPr>
          <w:rFonts w:ascii="Times New Roman" w:hAnsi="Times New Roman" w:cs="Times New Roman"/>
          <w:szCs w:val="22"/>
        </w:rPr>
        <w:t>.</w:t>
      </w:r>
      <w:r>
        <w:rPr>
          <w:rFonts w:ascii="Times New Roman" w:hAnsi="Times New Roman" w:cs="Times New Roman"/>
          <w:szCs w:val="22"/>
        </w:rPr>
        <w:t xml:space="preserve"> </w:t>
      </w:r>
      <w:r w:rsidRPr="00EB3059">
        <w:rPr>
          <w:rFonts w:ascii="Times New Roman" w:hAnsi="Times New Roman" w:cs="Times New Roman"/>
          <w:szCs w:val="22"/>
        </w:rPr>
        <w:t xml:space="preserve">В целях </w:t>
      </w:r>
      <w:r w:rsidRPr="00EB3059">
        <w:rPr>
          <w:rFonts w:ascii="Times New Roman" w:hAnsi="Times New Roman" w:cs="Times New Roman"/>
          <w:szCs w:val="22"/>
          <w:lang w:eastAsia="en-US"/>
        </w:rPr>
        <w:t xml:space="preserve">сохранности коллекторов ливневой канализации устанавливается охранная зона  </w:t>
      </w:r>
      <w:smartTag w:uri="urn:schemas-microsoft-com:office:smarttags" w:element="metricconverter">
        <w:smartTagPr>
          <w:attr w:name="ProductID" w:val="2 м"/>
        </w:smartTagPr>
        <w:r w:rsidRPr="00EB3059">
          <w:rPr>
            <w:rFonts w:ascii="Times New Roman" w:hAnsi="Times New Roman" w:cs="Times New Roman"/>
            <w:szCs w:val="22"/>
            <w:lang w:eastAsia="en-US"/>
          </w:rPr>
          <w:t>2 м</w:t>
        </w:r>
      </w:smartTag>
      <w:r w:rsidRPr="00EB3059">
        <w:rPr>
          <w:rFonts w:ascii="Times New Roman" w:hAnsi="Times New Roman" w:cs="Times New Roman"/>
          <w:szCs w:val="22"/>
          <w:lang w:eastAsia="en-US"/>
        </w:rPr>
        <w:t xml:space="preserve"> в каждую сторону от оси коллектора.</w:t>
      </w:r>
    </w:p>
    <w:p w:rsidR="00124D30" w:rsidRPr="00EB3059" w:rsidRDefault="00124D30" w:rsidP="00843E84">
      <w:pPr>
        <w:autoSpaceDE w:val="0"/>
        <w:autoSpaceDN w:val="0"/>
        <w:adjustRightInd w:val="0"/>
        <w:spacing w:after="0" w:line="240" w:lineRule="auto"/>
        <w:ind w:firstLine="567"/>
        <w:jc w:val="both"/>
        <w:rPr>
          <w:rFonts w:ascii="Times New Roman" w:hAnsi="Times New Roman"/>
          <w:lang w:eastAsia="en-US"/>
        </w:rPr>
      </w:pPr>
      <w:r w:rsidRPr="00EB3059">
        <w:rPr>
          <w:rFonts w:ascii="Times New Roman" w:hAnsi="Times New Roman"/>
          <w:lang w:eastAsia="en-US"/>
        </w:rPr>
        <w:t>В пределах охранной зоны коллекторов ливневой канализации без письменного согласования с эксплуатирующей организацией, иными органами в установленных действующим законодательством случаях не допускается производство земляных работ.</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Самовольное присоединение к системам ливневой канализации не допускается. </w:t>
      </w:r>
    </w:p>
    <w:p w:rsidR="00124D30" w:rsidRPr="00EB3059" w:rsidRDefault="00124D30" w:rsidP="00843E84">
      <w:pPr>
        <w:autoSpaceDE w:val="0"/>
        <w:autoSpaceDN w:val="0"/>
        <w:adjustRightInd w:val="0"/>
        <w:spacing w:after="0" w:line="240" w:lineRule="auto"/>
        <w:ind w:firstLine="567"/>
        <w:jc w:val="both"/>
        <w:rPr>
          <w:rFonts w:ascii="Times New Roman" w:hAnsi="Times New Roman"/>
          <w:lang w:eastAsia="en-US"/>
        </w:rPr>
      </w:pPr>
      <w:r w:rsidRPr="00EB3059">
        <w:rPr>
          <w:rFonts w:ascii="Times New Roman" w:hAnsi="Times New Roman"/>
          <w:lang w:eastAsia="en-US"/>
        </w:rPr>
        <w:t>Не допускается повреж</w:t>
      </w:r>
      <w:r>
        <w:rPr>
          <w:rFonts w:ascii="Times New Roman" w:hAnsi="Times New Roman"/>
          <w:lang w:eastAsia="en-US"/>
        </w:rPr>
        <w:t>д</w:t>
      </w:r>
      <w:r w:rsidRPr="00EB3059">
        <w:rPr>
          <w:rFonts w:ascii="Times New Roman" w:hAnsi="Times New Roman"/>
          <w:lang w:eastAsia="en-US"/>
        </w:rPr>
        <w:t>ение сети ливневой канализации, водоприемных</w:t>
      </w:r>
      <w:r>
        <w:rPr>
          <w:rFonts w:ascii="Times New Roman" w:hAnsi="Times New Roman"/>
          <w:lang w:eastAsia="en-US"/>
        </w:rPr>
        <w:t xml:space="preserve"> </w:t>
      </w:r>
      <w:r w:rsidRPr="00EB3059">
        <w:rPr>
          <w:rFonts w:ascii="Times New Roman" w:hAnsi="Times New Roman"/>
          <w:lang w:eastAsia="en-US"/>
        </w:rPr>
        <w:t>люков, сброс в них мусора.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Pr>
          <w:rFonts w:ascii="Times New Roman" w:hAnsi="Times New Roman"/>
          <w:lang w:eastAsia="en-US"/>
        </w:rPr>
        <w:t>2.2.17</w:t>
      </w:r>
      <w:r w:rsidRPr="00EB3059">
        <w:rPr>
          <w:rFonts w:ascii="Times New Roman" w:hAnsi="Times New Roman"/>
          <w:lang w:eastAsia="en-US"/>
        </w:rPr>
        <w:t xml:space="preserve">. Решетки дождеприемных колодцев должны постоянно находиться в очищенном состоянии. Не допускаются засорение, заливание решеток и колодцев, ограничивающие их пропускную способность. Профилактическое обследование смотровых и дождеприемных колодцев ливневой канализации и их очистка производятся не реже двух раз в год. </w:t>
      </w:r>
    </w:p>
    <w:p w:rsidR="00124D30" w:rsidRPr="00EB3059"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2.2.18</w:t>
      </w:r>
      <w:r w:rsidRPr="00EB3059">
        <w:rPr>
          <w:rFonts w:ascii="Times New Roman" w:hAnsi="Times New Roman" w:cs="Times New Roman"/>
          <w:szCs w:val="22"/>
        </w:rPr>
        <w:t>. Коммуникационные колодцы, на которых разрушены крышки или решетки, должны быть в течен</w:t>
      </w:r>
      <w:r>
        <w:rPr>
          <w:rFonts w:ascii="Times New Roman" w:hAnsi="Times New Roman" w:cs="Times New Roman"/>
          <w:szCs w:val="22"/>
        </w:rPr>
        <w:t>ие часа ограждены владельцами</w:t>
      </w:r>
      <w:r w:rsidRPr="00EB3059">
        <w:rPr>
          <w:rFonts w:ascii="Times New Roman" w:hAnsi="Times New Roman" w:cs="Times New Roman"/>
          <w:szCs w:val="22"/>
        </w:rPr>
        <w:t xml:space="preserve"> сетей, обозначены соответствующими предупреждающими знаками и заменены в минимальные сроки не более трех часов. </w:t>
      </w:r>
    </w:p>
    <w:p w:rsidR="00124D30"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2.2.19</w:t>
      </w:r>
      <w:r w:rsidRPr="00EB3059">
        <w:rPr>
          <w:rFonts w:ascii="Times New Roman" w:hAnsi="Times New Roman" w:cs="Times New Roman"/>
          <w:szCs w:val="22"/>
        </w:rPr>
        <w:t>. При плановых работах на инженерных сетях сброс  канализационных стоков производится в ближайшие колодцы фекальной канализации, водопроводной воды и воды из тепловых сетей - в ливневую канализацию</w:t>
      </w:r>
      <w:r>
        <w:rPr>
          <w:rFonts w:ascii="Times New Roman" w:hAnsi="Times New Roman" w:cs="Times New Roman"/>
          <w:szCs w:val="22"/>
        </w:rPr>
        <w:t xml:space="preserve"> (при ее наличии).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Сброс воды на дорогу запрещается.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Ликвидация последствий утечек выполняется силами и за счет владельцев поврежденных инженерных сетей. </w:t>
      </w:r>
    </w:p>
    <w:p w:rsidR="00124D30"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2.2.20</w:t>
      </w:r>
      <w:r w:rsidRPr="00EB3059">
        <w:rPr>
          <w:rFonts w:ascii="Times New Roman" w:hAnsi="Times New Roman" w:cs="Times New Roman"/>
          <w:szCs w:val="22"/>
        </w:rPr>
        <w:t>. Запрещается сброс сточных вод, не соответствующих установленным нормативам качества, а также сброс в систему ливневой канализации: сточных вод, содержащих вещества, ухудшающие техническое состояние ливневой канализации, вызывающие разрушающее действие на материал труб и элементы сооружений, представляющие угрозу для обслуживающего сооружения персонала; кислот, горючих примесей, токсичных и растворимых газообразных веществ, способных образовывать в сетях и сооружениях токсичные газы; веществ, способных засорять трубы, колодцы, решетки, производственных и хозяйственных отходов (окалина, известь, песок, гипс, металлическая стружка, волокна, шлам, зола, грунт, строительный и бытовой мусор, нерастворимые масла, смолы, мазут).</w:t>
      </w:r>
      <w:bookmarkStart w:id="6" w:name="_Toc472352444"/>
    </w:p>
    <w:p w:rsidR="00124D30" w:rsidRDefault="00124D30" w:rsidP="00843E84">
      <w:pPr>
        <w:pStyle w:val="ConsPlusNormal"/>
        <w:ind w:firstLine="567"/>
        <w:jc w:val="both"/>
        <w:rPr>
          <w:rFonts w:ascii="Times New Roman" w:hAnsi="Times New Roman" w:cs="Times New Roman"/>
          <w:szCs w:val="22"/>
        </w:rPr>
      </w:pPr>
    </w:p>
    <w:p w:rsidR="00394893" w:rsidRDefault="00394893" w:rsidP="00843E84">
      <w:pPr>
        <w:pStyle w:val="ConsPlusNormal"/>
        <w:ind w:firstLine="567"/>
        <w:jc w:val="both"/>
        <w:rPr>
          <w:rFonts w:ascii="Times New Roman" w:hAnsi="Times New Roman" w:cs="Times New Roman"/>
          <w:szCs w:val="22"/>
        </w:rPr>
      </w:pPr>
    </w:p>
    <w:p w:rsidR="00124D30"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lastRenderedPageBreak/>
        <w:t>2.3. Элементы озеленения</w:t>
      </w:r>
      <w:bookmarkEnd w:id="6"/>
      <w:r w:rsidRPr="00EB3059">
        <w:rPr>
          <w:rFonts w:ascii="Times New Roman" w:hAnsi="Times New Roman" w:cs="Times New Roman"/>
          <w:b/>
          <w:szCs w:val="22"/>
        </w:rPr>
        <w:t>.</w:t>
      </w:r>
    </w:p>
    <w:p w:rsidR="00124D30" w:rsidRPr="00BE2A07"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2.3.1. Озеленение – составная и необходимая часть благоустройства и ландшафтной организации территории, обеспечивающая формирование устойчивой среды </w:t>
      </w:r>
      <w:r>
        <w:rPr>
          <w:rFonts w:ascii="Times New Roman" w:hAnsi="Times New Roman" w:cs="Times New Roman"/>
          <w:szCs w:val="22"/>
        </w:rPr>
        <w:t>городского поселения</w:t>
      </w:r>
      <w:r w:rsidRPr="00EB3059">
        <w:rPr>
          <w:rFonts w:ascii="Times New Roman" w:hAnsi="Times New Roman" w:cs="Times New Roman"/>
          <w:szCs w:val="22"/>
        </w:rPr>
        <w:t xml:space="preserve"> с активным использованием существующих и/или создаваемых вновь природных комплексов, а также поддержание и </w:t>
      </w:r>
      <w:r w:rsidRPr="00512926">
        <w:rPr>
          <w:rFonts w:ascii="Times New Roman" w:hAnsi="Times New Roman" w:cs="Times New Roman"/>
          <w:szCs w:val="22"/>
        </w:rPr>
        <w:t xml:space="preserve">бережный уход за ранее созданной или изначально существующей природной средой на территории </w:t>
      </w:r>
      <w:r w:rsidRPr="00512926">
        <w:rPr>
          <w:rFonts w:ascii="Times New Roman" w:hAnsi="Times New Roman" w:cs="Times New Roman"/>
          <w:bCs/>
          <w:szCs w:val="22"/>
        </w:rPr>
        <w:t>городского поселения</w:t>
      </w:r>
      <w:r w:rsidRPr="00512926">
        <w:rPr>
          <w:rFonts w:ascii="Times New Roman" w:hAnsi="Times New Roman" w:cs="Times New Roman"/>
          <w:szCs w:val="22"/>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2.3.2. Работы по озеленению следует планировать в комплексе и в контексте общего зеленого «каркаса»  </w:t>
      </w:r>
      <w:r>
        <w:rPr>
          <w:rFonts w:ascii="Times New Roman" w:hAnsi="Times New Roman"/>
          <w:bCs/>
        </w:rPr>
        <w:t>городского поселения</w:t>
      </w:r>
      <w:r w:rsidRPr="00EB3059">
        <w:rPr>
          <w:rFonts w:ascii="Times New Roman" w:hAnsi="Times New Roman"/>
        </w:rPr>
        <w:t>, обеспечивающего</w:t>
      </w:r>
      <w:r>
        <w:rPr>
          <w:rFonts w:ascii="Times New Roman" w:hAnsi="Times New Roman"/>
        </w:rPr>
        <w:t xml:space="preserve"> </w:t>
      </w:r>
      <w:r w:rsidRPr="00EB3059">
        <w:rPr>
          <w:rFonts w:ascii="Times New Roman" w:hAnsi="Times New Roman"/>
        </w:rPr>
        <w:t>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2.3.3.</w:t>
      </w:r>
      <w:r>
        <w:rPr>
          <w:rFonts w:ascii="Times New Roman" w:hAnsi="Times New Roman"/>
        </w:rPr>
        <w:t xml:space="preserve"> </w:t>
      </w:r>
      <w:r w:rsidRPr="00EB3059">
        <w:rPr>
          <w:rFonts w:ascii="Times New Roman" w:hAnsi="Times New Roman"/>
        </w:rPr>
        <w:t>Основными типами насаждений и озеленения являются: рядовые посадки, аллеи, живые изгороди, солитер</w:t>
      </w:r>
      <w:r>
        <w:rPr>
          <w:rFonts w:ascii="Times New Roman" w:hAnsi="Times New Roman"/>
        </w:rPr>
        <w:t xml:space="preserve">ы, группы, массивы, </w:t>
      </w:r>
      <w:r w:rsidRPr="00EB3059">
        <w:rPr>
          <w:rFonts w:ascii="Times New Roman" w:hAnsi="Times New Roman"/>
        </w:rPr>
        <w:t>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2.3.4. На территории </w:t>
      </w:r>
      <w:r>
        <w:rPr>
          <w:rFonts w:ascii="Times New Roman" w:hAnsi="Times New Roman"/>
          <w:bCs/>
        </w:rPr>
        <w:t>городского поселения</w:t>
      </w:r>
      <w:r w:rsidRPr="00EB3059">
        <w:rPr>
          <w:rFonts w:ascii="Times New Roman" w:hAnsi="Times New Roman"/>
        </w:rPr>
        <w:t xml:space="preserve"> могут использоваться следующие виды озеленения:</w:t>
      </w:r>
      <w:r>
        <w:rPr>
          <w:rFonts w:ascii="Times New Roman" w:hAnsi="Times New Roman"/>
        </w:rPr>
        <w:t xml:space="preserve"> </w:t>
      </w:r>
      <w:r w:rsidRPr="00EB3059">
        <w:rPr>
          <w:rFonts w:ascii="Times New Roman" w:hAnsi="Times New Roman"/>
        </w:rPr>
        <w:t>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2.3.5. Стационарное крышное озеленение может быть предусмотрено при обустройстве новых, реконструкции и капитальном ремонте существующих зданий и сооружений, имеющих неэксплуатируемую крышу с уклоном не более 45 градусов.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Мобильное или смешанное (стационарное и мобильное) крышное озеленение может предусматриваться при обустройстве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Стационарное, мобильное и смешанное вертикальное озеленение может предусматриваться при разработке проектов строительства, реконструкции и капитального ремонта зданий и сооружений любого назначения, проектов комплексного благоустройства их участков, если эти здания и сооружения имеют фасады или широкие (шириной не менее </w:t>
      </w:r>
      <w:smartTag w:uri="urn:schemas-microsoft-com:office:smarttags" w:element="metricconverter">
        <w:smartTagPr>
          <w:attr w:name="ProductID" w:val="5 м"/>
        </w:smartTagPr>
        <w:r w:rsidRPr="00EB3059">
          <w:rPr>
            <w:rFonts w:ascii="Times New Roman" w:hAnsi="Times New Roman" w:cs="Times New Roman"/>
            <w:szCs w:val="22"/>
          </w:rPr>
          <w:t>5 м</w:t>
        </w:r>
      </w:smartTag>
      <w:r w:rsidRPr="00EB3059">
        <w:rPr>
          <w:rFonts w:ascii="Times New Roman" w:hAnsi="Times New Roman" w:cs="Times New Roman"/>
          <w:szCs w:val="22"/>
        </w:rPr>
        <w:t xml:space="preserve">) плоскости наружных стен без проемов. Высоту вертикального озеленения рекомендуется ограничивать тремя этажами.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 целях предотвращения повреждения растениями отделки фасадов зданий и сооружений при их вертикальном озеленении на фасадных поверхностях должны быть надежно закреплены конструкции в виде решеток, систем вертикальных стержней или тросов, точечных консолей-опор для кашпо и т.п.</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Размещение таких конструкций должно обеспечивать наличие воздушного зазора между растениями и фасадом. Величина воздушного зазора назначается в зависимости от вида используемых растений и должна быть не менее </w:t>
      </w:r>
      <w:smartTag w:uri="urn:schemas-microsoft-com:office:smarttags" w:element="metricconverter">
        <w:smartTagPr>
          <w:attr w:name="ProductID" w:val="20 см"/>
        </w:smartTagPr>
        <w:r w:rsidRPr="00EB3059">
          <w:rPr>
            <w:rFonts w:ascii="Times New Roman" w:hAnsi="Times New Roman" w:cs="Times New Roman"/>
            <w:szCs w:val="22"/>
          </w:rPr>
          <w:t>20 см</w:t>
        </w:r>
      </w:smartTag>
      <w:r w:rsidRPr="00EB3059">
        <w:rPr>
          <w:rFonts w:ascii="Times New Roman" w:hAnsi="Times New Roman" w:cs="Times New Roman"/>
          <w:szCs w:val="22"/>
        </w:rPr>
        <w:t xml:space="preserve">.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Устройство крышного и вертикального озеленения на зданиях и сооружениях не должно приводить к нарушению предъявляемых к ним противопожарных требований. Стационарное озеленение на неэксплуатируемых крышах может предусматриваться на зданиях и сооружениях, отметка крыши которых не превышает отметку отмостки более чем на </w:t>
      </w:r>
      <w:smartTag w:uri="urn:schemas-microsoft-com:office:smarttags" w:element="metricconverter">
        <w:smartTagPr>
          <w:attr w:name="ProductID" w:val="65 м"/>
        </w:smartTagPr>
        <w:r w:rsidRPr="00EB3059">
          <w:rPr>
            <w:rFonts w:ascii="Times New Roman" w:hAnsi="Times New Roman" w:cs="Times New Roman"/>
            <w:szCs w:val="22"/>
          </w:rPr>
          <w:t>65 м</w:t>
        </w:r>
      </w:smartTag>
      <w:r w:rsidRPr="00EB3059">
        <w:rPr>
          <w:rFonts w:ascii="Times New Roman" w:hAnsi="Times New Roman" w:cs="Times New Roman"/>
          <w:szCs w:val="22"/>
        </w:rPr>
        <w:t xml:space="preserve">. Озеленение неэксплуатируемых крыш необходимо применять в тех случаях, когда их отметка не превышает отметку отмостки более чем на </w:t>
      </w:r>
      <w:smartTag w:uri="urn:schemas-microsoft-com:office:smarttags" w:element="metricconverter">
        <w:smartTagPr>
          <w:attr w:name="ProductID" w:val="18 м"/>
        </w:smartTagPr>
        <w:r w:rsidRPr="00EB3059">
          <w:rPr>
            <w:rFonts w:ascii="Times New Roman" w:hAnsi="Times New Roman" w:cs="Times New Roman"/>
            <w:szCs w:val="22"/>
          </w:rPr>
          <w:t>18 м</w:t>
        </w:r>
      </w:smartTag>
      <w:r w:rsidRPr="00EB3059">
        <w:rPr>
          <w:rFonts w:ascii="Times New Roman" w:hAnsi="Times New Roman" w:cs="Times New Roman"/>
          <w:szCs w:val="22"/>
        </w:rPr>
        <w:t>.</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Конструкции, применяемые для вертикального озеленения, должны выполняться из долговечных и огнестойких материалов. В случае использования в них древесины она должна быть предварительно пропитана антипиренами. В местах крепления конструкции к фасаду должна быть обеспечена сохранность наружных ограждений озеленяемого объекта.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 Отвод избыточной дождевой и поливочной воды на озелененных крышах должен осуществляться с использованием предусмотренного в здании или сооружении водостока, запроектированного в соответствии со СНиП 2.04.01-85. Участки кровли, по которым производится отвод избыточной воды, должны иметь уклон к водоотводящим устройствам не менее 2%.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При размещении на крыше здания или сооружения озелененных рекреационных площадок, </w:t>
      </w:r>
      <w:r w:rsidRPr="00EB3059">
        <w:rPr>
          <w:rFonts w:ascii="Times New Roman" w:hAnsi="Times New Roman" w:cs="Times New Roman"/>
          <w:szCs w:val="22"/>
        </w:rPr>
        <w:lastRenderedPageBreak/>
        <w:t xml:space="preserve">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должно быть не менее </w:t>
      </w:r>
      <w:smartTag w:uri="urn:schemas-microsoft-com:office:smarttags" w:element="metricconverter">
        <w:smartTagPr>
          <w:attr w:name="ProductID" w:val="15 м"/>
        </w:smartTagPr>
        <w:r w:rsidRPr="00EB3059">
          <w:rPr>
            <w:rFonts w:ascii="Times New Roman" w:hAnsi="Times New Roman" w:cs="Times New Roman"/>
            <w:szCs w:val="22"/>
          </w:rPr>
          <w:t>15 м</w:t>
        </w:r>
      </w:smartTag>
      <w:r w:rsidRPr="00EB3059">
        <w:rPr>
          <w:rFonts w:ascii="Times New Roman" w:hAnsi="Times New Roman" w:cs="Times New Roman"/>
          <w:szCs w:val="22"/>
        </w:rPr>
        <w:t xml:space="preserve">. Роль контурного ограждения указанных объектов должен выполнять металлический или железобетонный парапет высотой не менее </w:t>
      </w:r>
      <w:smartTag w:uri="urn:schemas-microsoft-com:office:smarttags" w:element="metricconverter">
        <w:smartTagPr>
          <w:attr w:name="ProductID" w:val="1 м"/>
        </w:smartTagPr>
        <w:r w:rsidRPr="00EB3059">
          <w:rPr>
            <w:rFonts w:ascii="Times New Roman" w:hAnsi="Times New Roman" w:cs="Times New Roman"/>
            <w:szCs w:val="22"/>
          </w:rPr>
          <w:t>1 м</w:t>
        </w:r>
      </w:smartTag>
      <w:r w:rsidRPr="00EB3059">
        <w:rPr>
          <w:rFonts w:ascii="Times New Roman" w:hAnsi="Times New Roman" w:cs="Times New Roman"/>
          <w:szCs w:val="22"/>
        </w:rPr>
        <w:t xml:space="preserve">. На металлических парапетах рекомендуется устанавливать сетчатое металлическое ограждение.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необходимо использовать обоснованные инженерные решения по защите корневых систем древесных растений.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2.3.6. Проектирование озеленения и формирование системы зеленых насаждений как «зеленого каркаса» на территории </w:t>
      </w:r>
      <w:r>
        <w:rPr>
          <w:rFonts w:ascii="Times New Roman" w:hAnsi="Times New Roman"/>
          <w:bCs/>
        </w:rPr>
        <w:t>городского поселения</w:t>
      </w:r>
      <w:r w:rsidRPr="00EB3059">
        <w:rPr>
          <w:rFonts w:ascii="Times New Roman" w:hAnsi="Times New Roman"/>
        </w:rPr>
        <w:t xml:space="preserve"> необходимо вести с учетом факторов потери, способности экосистем к саморегуляции. Для обеспечения жизнеспособности зелёных насаждений и озеленяемых территорий в целом населенного пункта требуется:</w:t>
      </w:r>
    </w:p>
    <w:p w:rsidR="00124D30" w:rsidRPr="00EB3059" w:rsidRDefault="00124D30" w:rsidP="00843E84">
      <w:pPr>
        <w:spacing w:after="0" w:line="240" w:lineRule="auto"/>
        <w:ind w:firstLine="567"/>
        <w:jc w:val="both"/>
      </w:pPr>
      <w:r w:rsidRPr="00EB3059">
        <w:rPr>
          <w:rFonts w:ascii="Times New Roman" w:hAnsi="Times New Roman"/>
        </w:rPr>
        <w:t>1) производить благоустройство и озеленение территории в зонах особо охраняемых природных территорий регионального и муниципального значения в соответствии с установленными режимами хозяйственной деятельности и величиной нормативно допустимой рекреационной нагрузки;</w:t>
      </w:r>
    </w:p>
    <w:p w:rsidR="00124D30" w:rsidRPr="00EB3059" w:rsidRDefault="00124D30" w:rsidP="00843E84">
      <w:pPr>
        <w:spacing w:after="0" w:line="240" w:lineRule="auto"/>
        <w:ind w:firstLine="567"/>
        <w:jc w:val="both"/>
      </w:pPr>
      <w:r w:rsidRPr="00EB3059">
        <w:rPr>
          <w:rFonts w:ascii="Times New Roman" w:hAnsi="Times New Roman"/>
        </w:rPr>
        <w:t>2) учитывать степень техногенных нагрузок от прилегающих территорий;</w:t>
      </w:r>
    </w:p>
    <w:p w:rsidR="00124D30" w:rsidRPr="00EB3059" w:rsidRDefault="00124D30" w:rsidP="00843E84">
      <w:pPr>
        <w:spacing w:after="0" w:line="240" w:lineRule="auto"/>
        <w:ind w:firstLine="567"/>
        <w:jc w:val="both"/>
      </w:pPr>
      <w:r w:rsidRPr="00EB3059">
        <w:rPr>
          <w:rFonts w:ascii="Times New Roman" w:hAnsi="Times New Roman"/>
        </w:rPr>
        <w:t>3)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2.3.7. При посадке деревьев в зонах действия теплотрасс необходимо учитывать фактор прогревания почвы в обе стороны от оси теплотрассы.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2.3.8. При воздействии неблагоприятных техногенных и климатических факторов на различные территории населенного пункта необходимо формировать защитные насаждения; при воздействии нескольких факторов требуется выбирать ведущий по интенсивности и (или) наиболее значимый фактор для функционального назначения территории.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2.3.9. Для защиты от ветра необходимо использовать зеленые насаждения ажурной конструкции с вертикальной сомкнутостью полога 60-70%.</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2.3.10. Шумозащитные насаждения необходимо проектировать в виде однорядных или многорядных рядовых посадок не ниже </w:t>
      </w:r>
      <w:smartTag w:uri="urn:schemas-microsoft-com:office:smarttags" w:element="metricconverter">
        <w:smartTagPr>
          <w:attr w:name="ProductID" w:val="7 м"/>
        </w:smartTagPr>
        <w:r w:rsidRPr="00EB3059">
          <w:rPr>
            <w:rFonts w:ascii="Times New Roman" w:hAnsi="Times New Roman"/>
          </w:rPr>
          <w:t>7 м</w:t>
        </w:r>
      </w:smartTag>
      <w:r w:rsidRPr="00EB3059">
        <w:rPr>
          <w:rFonts w:ascii="Times New Roman" w:hAnsi="Times New Roman"/>
        </w:rPr>
        <w:t>, обеспечивая в ряду расстояния между стволами взрослых деревьев 8-</w:t>
      </w:r>
      <w:smartTag w:uri="urn:schemas-microsoft-com:office:smarttags" w:element="metricconverter">
        <w:smartTagPr>
          <w:attr w:name="ProductID" w:val="10 м"/>
        </w:smartTagPr>
        <w:r w:rsidRPr="00EB3059">
          <w:rPr>
            <w:rFonts w:ascii="Times New Roman" w:hAnsi="Times New Roman"/>
          </w:rPr>
          <w:t>10 м</w:t>
        </w:r>
      </w:smartTag>
      <w:r w:rsidRPr="00EB3059">
        <w:rPr>
          <w:rFonts w:ascii="Times New Roman" w:hAnsi="Times New Roman"/>
        </w:rPr>
        <w:t xml:space="preserve"> (с широкой кроной), 5-</w:t>
      </w:r>
      <w:smartTag w:uri="urn:schemas-microsoft-com:office:smarttags" w:element="metricconverter">
        <w:smartTagPr>
          <w:attr w:name="ProductID" w:val="6 м"/>
        </w:smartTagPr>
        <w:r w:rsidRPr="00EB3059">
          <w:rPr>
            <w:rFonts w:ascii="Times New Roman" w:hAnsi="Times New Roman"/>
          </w:rPr>
          <w:t>6 м</w:t>
        </w:r>
      </w:smartTag>
      <w:r w:rsidRPr="00EB3059">
        <w:rPr>
          <w:rFonts w:ascii="Times New Roman" w:hAnsi="Times New Roman"/>
        </w:rPr>
        <w:t xml:space="preserve"> (со средней кроной), 3-</w:t>
      </w:r>
      <w:smartTag w:uri="urn:schemas-microsoft-com:office:smarttags" w:element="metricconverter">
        <w:smartTagPr>
          <w:attr w:name="ProductID" w:val="4 м"/>
        </w:smartTagPr>
        <w:r w:rsidRPr="00EB3059">
          <w:rPr>
            <w:rFonts w:ascii="Times New Roman" w:hAnsi="Times New Roman"/>
          </w:rPr>
          <w:t>4 м</w:t>
        </w:r>
      </w:smartTag>
      <w:r w:rsidRPr="00EB3059">
        <w:rPr>
          <w:rFonts w:ascii="Times New Roman" w:hAnsi="Times New Roman"/>
        </w:rPr>
        <w:t xml:space="preserve"> (с узкой кроной), подкроновое пространство следует заполнять рядами кустарника.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2.3.11.</w:t>
      </w:r>
      <w:r>
        <w:rPr>
          <w:rFonts w:ascii="Times New Roman" w:hAnsi="Times New Roman"/>
        </w:rPr>
        <w:t xml:space="preserve"> </w:t>
      </w:r>
      <w:r w:rsidRPr="00EB3059">
        <w:rPr>
          <w:rFonts w:ascii="Times New Roman" w:hAnsi="Times New Roman"/>
        </w:rPr>
        <w:t>В условиях высокого уровня загрязнения воздуха необходимо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2.3.12. Жители </w:t>
      </w:r>
      <w:r>
        <w:rPr>
          <w:rFonts w:ascii="Times New Roman" w:hAnsi="Times New Roman"/>
          <w:bCs/>
        </w:rPr>
        <w:t>городского поселения</w:t>
      </w:r>
      <w:r w:rsidRPr="00EB3059">
        <w:rPr>
          <w:rFonts w:ascii="Times New Roman" w:hAnsi="Times New Roman"/>
        </w:rPr>
        <w:t xml:space="preserve"> должны быть обеспечены качественными озелененными территориями в шаговой доступности от дома. Зеленые пространства необходимо проектировать приспособленными для активного использования с учетом концепции устойчивого развития и бережного отношения к окружающей среде.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2.3.13. 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необходимо создавать проекты зеленых «каркасов» муниципальных образований для поддержания экосистемных связей.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2.3.14. Граждане, должностные и юридические лица обязаны не допускать незаконные действия или бездействия, способные привести к повреждению или уничтожению зеленых насаждений.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 2.3.15. Вырубка, пересадка, обрезка зеленых насаждений, в том числе попадающих на территорию застройки, прокладки подземных коммуникаций, дорог, установки линий электропередачи и других сооружений, производится в соответствии с разрешением, выдаваемым в соответствии с нормативн</w:t>
      </w:r>
      <w:r>
        <w:rPr>
          <w:rFonts w:ascii="Times New Roman" w:hAnsi="Times New Roman" w:cs="Times New Roman"/>
          <w:szCs w:val="22"/>
        </w:rPr>
        <w:t xml:space="preserve">ым </w:t>
      </w:r>
      <w:r w:rsidRPr="00EB3059">
        <w:rPr>
          <w:rFonts w:ascii="Times New Roman" w:hAnsi="Times New Roman" w:cs="Times New Roman"/>
          <w:szCs w:val="22"/>
        </w:rPr>
        <w:t xml:space="preserve">правовым актом </w:t>
      </w:r>
      <w:r>
        <w:rPr>
          <w:rFonts w:ascii="Times New Roman" w:hAnsi="Times New Roman" w:cs="Times New Roman"/>
          <w:szCs w:val="22"/>
        </w:rPr>
        <w:t>Администрации</w:t>
      </w:r>
      <w:r w:rsidRPr="00EB3059">
        <w:rPr>
          <w:rFonts w:ascii="Times New Roman" w:hAnsi="Times New Roman" w:cs="Times New Roman"/>
          <w:szCs w:val="22"/>
        </w:rPr>
        <w:t xml:space="preserve">. </w:t>
      </w:r>
    </w:p>
    <w:p w:rsidR="00124D30" w:rsidRPr="00B27BAF"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2.3</w:t>
      </w:r>
      <w:r w:rsidRPr="00B27BAF">
        <w:rPr>
          <w:rFonts w:ascii="Times New Roman" w:hAnsi="Times New Roman" w:cs="Times New Roman"/>
          <w:szCs w:val="22"/>
        </w:rPr>
        <w:t>.16. Стрижка газонов, выкос сорной растительности производится на высоту до 3-</w:t>
      </w:r>
      <w:smartTag w:uri="urn:schemas-microsoft-com:office:smarttags" w:element="metricconverter">
        <w:smartTagPr>
          <w:attr w:name="ProductID" w:val="5 см"/>
        </w:smartTagPr>
        <w:r w:rsidRPr="00B27BAF">
          <w:rPr>
            <w:rFonts w:ascii="Times New Roman" w:hAnsi="Times New Roman" w:cs="Times New Roman"/>
            <w:szCs w:val="22"/>
          </w:rPr>
          <w:t>5 см</w:t>
        </w:r>
      </w:smartTag>
      <w:r w:rsidRPr="00B27BAF">
        <w:rPr>
          <w:rFonts w:ascii="Times New Roman" w:hAnsi="Times New Roman" w:cs="Times New Roman"/>
          <w:szCs w:val="22"/>
        </w:rPr>
        <w:t xml:space="preserve"> периодически при достижении травяным покровом высоты </w:t>
      </w:r>
      <w:smartTag w:uri="urn:schemas-microsoft-com:office:smarttags" w:element="metricconverter">
        <w:smartTagPr>
          <w:attr w:name="ProductID" w:val="15 см"/>
        </w:smartTagPr>
        <w:r w:rsidRPr="00B27BAF">
          <w:rPr>
            <w:rFonts w:ascii="Times New Roman" w:hAnsi="Times New Roman" w:cs="Times New Roman"/>
            <w:szCs w:val="22"/>
          </w:rPr>
          <w:t>15 см</w:t>
        </w:r>
      </w:smartTag>
      <w:r w:rsidRPr="00B27BAF">
        <w:rPr>
          <w:rFonts w:ascii="Times New Roman" w:hAnsi="Times New Roman" w:cs="Times New Roman"/>
          <w:szCs w:val="22"/>
        </w:rPr>
        <w:t xml:space="preserve">. </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Скошенная трава должна быть убрана в течение двух суток.</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 xml:space="preserve">2.3.17. Полив зеленых насаждений на объектах озеленения производится в утреннее время не позднее 9 часов или в вечернее время после 18 часов. </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2.3.18. Ветви, закрывающие адресные таблицы (указатели наименования улиц и номера домов), дорожные знаки, светофоры, треугольники видимости перекрестков, обрезаются ответственными за содержание территорий лицами.</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2.3.19.  Складирование грунта и плодородного слоя почвы осуществляется на площадках-</w:t>
      </w:r>
      <w:r w:rsidRPr="00B27BAF">
        <w:rPr>
          <w:rFonts w:ascii="Times New Roman" w:hAnsi="Times New Roman" w:cs="Times New Roman"/>
          <w:szCs w:val="22"/>
        </w:rPr>
        <w:lastRenderedPageBreak/>
        <w:t xml:space="preserve">накопителях, определенных </w:t>
      </w:r>
      <w:r>
        <w:rPr>
          <w:rFonts w:ascii="Times New Roman" w:hAnsi="Times New Roman" w:cs="Times New Roman"/>
          <w:szCs w:val="22"/>
        </w:rPr>
        <w:t>Администрацией</w:t>
      </w:r>
      <w:r w:rsidRPr="00B27BAF">
        <w:rPr>
          <w:rFonts w:ascii="Times New Roman" w:hAnsi="Times New Roman" w:cs="Times New Roman"/>
          <w:szCs w:val="22"/>
        </w:rPr>
        <w:t>.</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 xml:space="preserve">Излишний объем плодородного слоя почвы передается организации, уполномоченной на его хранение, по акту для его дальнейшего использования в целях озеленения и благоустройства территории </w:t>
      </w:r>
      <w:r w:rsidRPr="00B27BAF">
        <w:rPr>
          <w:rFonts w:ascii="Times New Roman" w:hAnsi="Times New Roman" w:cs="Times New Roman"/>
          <w:bCs/>
          <w:szCs w:val="22"/>
        </w:rPr>
        <w:t>городского поселения</w:t>
      </w:r>
      <w:r w:rsidRPr="00B27BAF">
        <w:rPr>
          <w:rFonts w:ascii="Times New Roman" w:hAnsi="Times New Roman" w:cs="Times New Roman"/>
          <w:szCs w:val="22"/>
        </w:rPr>
        <w:t>, которая обеспечивает прием, учет и сохранность плодородного слоя почвы.</w:t>
      </w:r>
    </w:p>
    <w:p w:rsidR="00124D30" w:rsidRPr="00B27BAF" w:rsidRDefault="00124D30" w:rsidP="00843E84">
      <w:pPr>
        <w:pStyle w:val="ConsPlusNormal"/>
        <w:ind w:firstLine="567"/>
        <w:jc w:val="both"/>
        <w:rPr>
          <w:rFonts w:ascii="Times New Roman" w:hAnsi="Times New Roman" w:cs="Times New Roman"/>
          <w:szCs w:val="22"/>
        </w:rPr>
      </w:pPr>
      <w:r w:rsidRPr="00B27BAF">
        <w:rPr>
          <w:rFonts w:ascii="Times New Roman" w:hAnsi="Times New Roman" w:cs="Times New Roman"/>
          <w:szCs w:val="22"/>
        </w:rPr>
        <w:t xml:space="preserve">2.3.20. Обязанности по организации и/или производству работ по </w:t>
      </w:r>
      <w:r>
        <w:rPr>
          <w:rFonts w:ascii="Times New Roman" w:hAnsi="Times New Roman" w:cs="Times New Roman"/>
          <w:szCs w:val="22"/>
        </w:rPr>
        <w:t xml:space="preserve">стрижке газонов, выкосу сорной растительности </w:t>
      </w:r>
      <w:r w:rsidRPr="00B27BAF">
        <w:rPr>
          <w:rFonts w:ascii="Times New Roman" w:hAnsi="Times New Roman" w:cs="Times New Roman"/>
          <w:szCs w:val="22"/>
        </w:rPr>
        <w:t>возлагаются:</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мест производства земляных, строительных, дорожно-ремонтных работ, работ по ремонту инженерных сетей и коммуникаций, работ по ремонту фасадов и иных элементов строений, зданий и сооружений, установке технических средств стабильного территориального размещения, а также прилегающей территории в пределах 1</w:t>
      </w:r>
      <w:r>
        <w:rPr>
          <w:rFonts w:ascii="Times New Roman" w:hAnsi="Times New Roman" w:cs="Times New Roman"/>
          <w:szCs w:val="22"/>
        </w:rPr>
        <w:t>5</w:t>
      </w:r>
      <w:r w:rsidRPr="00B27BAF">
        <w:rPr>
          <w:rFonts w:ascii="Times New Roman" w:hAnsi="Times New Roman" w:cs="Times New Roman"/>
          <w:szCs w:val="22"/>
        </w:rPr>
        <w:t>-метровой зоны - на заказчиков и производителей работ, а по бесхозяйным объектам - на собственников, владельцев, пользователей земельных участков;</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Pr>
          <w:rFonts w:ascii="Times New Roman" w:hAnsi="Times New Roman" w:cs="Times New Roman"/>
          <w:szCs w:val="22"/>
        </w:rPr>
        <w:t xml:space="preserve">прилегающей территории к </w:t>
      </w:r>
      <w:r w:rsidRPr="00B27BAF">
        <w:rPr>
          <w:rFonts w:ascii="Times New Roman" w:hAnsi="Times New Roman" w:cs="Times New Roman"/>
          <w:szCs w:val="22"/>
        </w:rPr>
        <w:t>здани</w:t>
      </w:r>
      <w:r>
        <w:rPr>
          <w:rFonts w:ascii="Times New Roman" w:hAnsi="Times New Roman" w:cs="Times New Roman"/>
          <w:szCs w:val="22"/>
        </w:rPr>
        <w:t>ям, сооружениям и объектам</w:t>
      </w:r>
      <w:r w:rsidRPr="00B27BAF">
        <w:rPr>
          <w:rFonts w:ascii="Times New Roman" w:hAnsi="Times New Roman" w:cs="Times New Roman"/>
          <w:szCs w:val="22"/>
        </w:rPr>
        <w:t xml:space="preserve"> инфраструктуры</w:t>
      </w:r>
      <w:r>
        <w:rPr>
          <w:rFonts w:ascii="Times New Roman" w:hAnsi="Times New Roman" w:cs="Times New Roman"/>
          <w:szCs w:val="22"/>
        </w:rPr>
        <w:t xml:space="preserve"> в пределах 15-метровой зоны</w:t>
      </w:r>
      <w:r w:rsidRPr="00B27BAF">
        <w:rPr>
          <w:rFonts w:ascii="Times New Roman" w:hAnsi="Times New Roman" w:cs="Times New Roman"/>
          <w:szCs w:val="22"/>
        </w:rPr>
        <w:t xml:space="preserve">  - на собственников, владельцев, пользователей указанных объектов;</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территорий, прилегающих к объектам торговли (торговые павильоны, торговые комплексы, палатки, киоски, тонары и т.п.) на расстоянии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w:t>
        </w:r>
        <w:r>
          <w:rPr>
            <w:rFonts w:ascii="Times New Roman" w:hAnsi="Times New Roman" w:cs="Times New Roman"/>
            <w:szCs w:val="22"/>
          </w:rPr>
          <w:t>5</w:t>
        </w:r>
        <w:r w:rsidRPr="00B27BAF">
          <w:rPr>
            <w:rFonts w:ascii="Times New Roman" w:hAnsi="Times New Roman" w:cs="Times New Roman"/>
            <w:szCs w:val="22"/>
          </w:rPr>
          <w:t xml:space="preserve"> метров</w:t>
        </w:r>
      </w:smartTag>
      <w:r w:rsidRPr="00B27BAF">
        <w:rPr>
          <w:rFonts w:ascii="Times New Roman" w:hAnsi="Times New Roman" w:cs="Times New Roman"/>
          <w:szCs w:val="22"/>
        </w:rPr>
        <w:t>, - на собственников, владельцев или пользователей объектов торговли;</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неиспользуемых и неосваиваемых территорий, территорий после сноса строений</w:t>
      </w:r>
      <w:r>
        <w:rPr>
          <w:rFonts w:ascii="Times New Roman" w:hAnsi="Times New Roman" w:cs="Times New Roman"/>
          <w:szCs w:val="22"/>
        </w:rPr>
        <w:t>, а также прилегающей территории в пределах 15-метровой зоны</w:t>
      </w:r>
      <w:r w:rsidRPr="00B27BAF">
        <w:rPr>
          <w:rFonts w:ascii="Times New Roman" w:hAnsi="Times New Roman" w:cs="Times New Roman"/>
          <w:szCs w:val="22"/>
        </w:rPr>
        <w:t xml:space="preserve"> - на собственников, владельцев, пользователей данной территории, организации, выполняющие работы по сносу строений;</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территории въездов и выездов автозаправочных станций, станций технического обслуживания, мест мойки автотранспорта, автозаправочных комплексов и прилегающих к ним территорий на расстоянии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15 метров</w:t>
        </w:r>
      </w:smartTag>
      <w:r w:rsidRPr="00B27BAF">
        <w:rPr>
          <w:rFonts w:ascii="Times New Roman" w:hAnsi="Times New Roman" w:cs="Times New Roman"/>
          <w:szCs w:val="22"/>
        </w:rPr>
        <w:t xml:space="preserve"> - на собственников, владельцев или пользователей указанных объектов;</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территорий хозяйствующих субъектов и прилегающей территории на расстоянии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15 метров</w:t>
        </w:r>
      </w:smartTag>
      <w:r w:rsidRPr="00B27BAF">
        <w:rPr>
          <w:rFonts w:ascii="Times New Roman" w:hAnsi="Times New Roman" w:cs="Times New Roman"/>
          <w:szCs w:val="22"/>
        </w:rPr>
        <w:t xml:space="preserve"> - на хозяйствующий субъект, в собственности, владении или пользовании которого находится указанная территория;</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территории частного домовладения и прилегающей территории со стороны дорог, улиц (переулков, проходов, проездов) на расстоянии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w:t>
        </w:r>
        <w:r>
          <w:rPr>
            <w:rFonts w:ascii="Times New Roman" w:hAnsi="Times New Roman" w:cs="Times New Roman"/>
            <w:szCs w:val="22"/>
          </w:rPr>
          <w:t>5</w:t>
        </w:r>
        <w:r w:rsidRPr="00B27BAF">
          <w:rPr>
            <w:rFonts w:ascii="Times New Roman" w:hAnsi="Times New Roman" w:cs="Times New Roman"/>
            <w:szCs w:val="22"/>
          </w:rPr>
          <w:t xml:space="preserve"> м</w:t>
        </w:r>
        <w:r>
          <w:rPr>
            <w:rFonts w:ascii="Times New Roman" w:hAnsi="Times New Roman" w:cs="Times New Roman"/>
            <w:szCs w:val="22"/>
          </w:rPr>
          <w:t>етров</w:t>
        </w:r>
      </w:smartTag>
      <w:r w:rsidRPr="00B27BAF">
        <w:rPr>
          <w:rFonts w:ascii="Times New Roman" w:hAnsi="Times New Roman" w:cs="Times New Roman"/>
          <w:szCs w:val="22"/>
        </w:rPr>
        <w:t xml:space="preserve"> - на собственника соответствующего частного домовладения;</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придомовой территории многоквартирных жилых домов</w:t>
      </w:r>
      <w:r>
        <w:rPr>
          <w:rFonts w:ascii="Times New Roman" w:hAnsi="Times New Roman" w:cs="Times New Roman"/>
          <w:szCs w:val="22"/>
        </w:rPr>
        <w:t>, а также прилегающей территории в пределах 15-метровой зоны</w:t>
      </w:r>
      <w:r w:rsidRPr="00B27BAF">
        <w:rPr>
          <w:rFonts w:ascii="Times New Roman" w:hAnsi="Times New Roman" w:cs="Times New Roman"/>
          <w:szCs w:val="22"/>
        </w:rPr>
        <w:t xml:space="preserve"> - на собственников жилья, управляющие предприятия и организации, обслуживающие многоквартирные дома, товарищества собственников недвижимости (производство восстановительных и ремонтных работ самостоятельно или посредством привлечения специализированных организаций за счет собственных средств);</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территорий учреждений социальной сферы (школы, дошкольные учреждения, учреждения культуры, здравоохранения, физкультуры и спорта) и прилегающей территории на расстоянии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15 метров</w:t>
        </w:r>
      </w:smartTag>
      <w:r w:rsidRPr="00B27BAF">
        <w:rPr>
          <w:rFonts w:ascii="Times New Roman" w:hAnsi="Times New Roman" w:cs="Times New Roman"/>
          <w:szCs w:val="22"/>
        </w:rPr>
        <w:t xml:space="preserve"> - на хозяйствующий субъект, в собственности, владении или пользовании которого находится указанная территория;</w:t>
      </w:r>
    </w:p>
    <w:p w:rsidR="00124D30" w:rsidRPr="00B27BAF" w:rsidRDefault="00124D30" w:rsidP="00843E84">
      <w:pPr>
        <w:pStyle w:val="ConsPlusNormal"/>
        <w:numPr>
          <w:ilvl w:val="0"/>
          <w:numId w:val="53"/>
        </w:numPr>
        <w:ind w:left="284" w:hanging="284"/>
        <w:jc w:val="both"/>
        <w:rPr>
          <w:rFonts w:ascii="Times New Roman" w:hAnsi="Times New Roman" w:cs="Times New Roman"/>
          <w:szCs w:val="22"/>
        </w:rPr>
      </w:pPr>
      <w:r w:rsidRPr="00B27BAF">
        <w:rPr>
          <w:rFonts w:ascii="Times New Roman" w:hAnsi="Times New Roman" w:cs="Times New Roman"/>
          <w:szCs w:val="22"/>
        </w:rPr>
        <w:t xml:space="preserve">зеленых насаждений, расположенных в пределах полосы отвода автомобильных дорог, линий электропередачи, линий связи, газопроводов и иных трубопроводов не менее </w:t>
      </w:r>
      <w:smartTag w:uri="urn:schemas-microsoft-com:office:smarttags" w:element="metricconverter">
        <w:smartTagPr>
          <w:attr w:name="ProductID" w:val="15 метров"/>
        </w:smartTagPr>
        <w:r w:rsidRPr="00B27BAF">
          <w:rPr>
            <w:rFonts w:ascii="Times New Roman" w:hAnsi="Times New Roman" w:cs="Times New Roman"/>
            <w:szCs w:val="22"/>
          </w:rPr>
          <w:t>15 метров</w:t>
        </w:r>
      </w:smartTag>
      <w:r w:rsidRPr="00B27BAF">
        <w:rPr>
          <w:rFonts w:ascii="Times New Roman" w:hAnsi="Times New Roman" w:cs="Times New Roman"/>
          <w:szCs w:val="22"/>
        </w:rPr>
        <w:t xml:space="preserve"> от стен сооружения или ограждения, - на собственников, владельцев автомобильных дорог, линий электропередачи, линий связи, газопроводов и иных трубопроводов.</w:t>
      </w:r>
    </w:p>
    <w:p w:rsidR="00124D30"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В случаях, не предусмотренных настоящим пунктом Правил, обязанности возлагаются:</w:t>
      </w:r>
    </w:p>
    <w:p w:rsidR="00124D30" w:rsidRPr="00B27BAF" w:rsidRDefault="00124D30" w:rsidP="00843E84">
      <w:pPr>
        <w:pStyle w:val="ConsPlusNormal"/>
        <w:numPr>
          <w:ilvl w:val="0"/>
          <w:numId w:val="54"/>
        </w:numPr>
        <w:ind w:left="284" w:hanging="284"/>
        <w:jc w:val="both"/>
        <w:rPr>
          <w:rFonts w:ascii="Times New Roman" w:hAnsi="Times New Roman" w:cs="Times New Roman"/>
          <w:szCs w:val="22"/>
        </w:rPr>
      </w:pPr>
      <w:r w:rsidRPr="00B27BAF">
        <w:rPr>
          <w:rFonts w:ascii="Times New Roman" w:hAnsi="Times New Roman" w:cs="Times New Roman"/>
          <w:szCs w:val="22"/>
        </w:rPr>
        <w:t>по объектам, находящимся в государственной или муниципальной собственности, переданным во владение и/или пользование третьим лицам, - на владельцев и/или пользователей этих объектов: граждан, юридических лиц и индивидуальных предпринимателей;</w:t>
      </w:r>
    </w:p>
    <w:p w:rsidR="00124D30" w:rsidRPr="00B27BAF" w:rsidRDefault="00124D30" w:rsidP="00843E84">
      <w:pPr>
        <w:pStyle w:val="ConsPlusNormal"/>
        <w:numPr>
          <w:ilvl w:val="0"/>
          <w:numId w:val="54"/>
        </w:numPr>
        <w:ind w:left="284" w:hanging="284"/>
        <w:jc w:val="both"/>
        <w:rPr>
          <w:rFonts w:ascii="Times New Roman" w:hAnsi="Times New Roman" w:cs="Times New Roman"/>
          <w:szCs w:val="22"/>
        </w:rPr>
      </w:pPr>
      <w:r w:rsidRPr="00B27BAF">
        <w:rPr>
          <w:rFonts w:ascii="Times New Roman" w:hAnsi="Times New Roman" w:cs="Times New Roman"/>
          <w:szCs w:val="22"/>
        </w:rPr>
        <w:t>по объектам, находящимся в государственной или муниципальной собственности, не переданным во владение и/или пользование третьим лицам, - на органы местного самоуправления, эксплуатационные организации;</w:t>
      </w:r>
    </w:p>
    <w:p w:rsidR="00124D30" w:rsidRDefault="00124D30" w:rsidP="00843E84">
      <w:pPr>
        <w:pStyle w:val="ConsPlusNormal"/>
        <w:numPr>
          <w:ilvl w:val="0"/>
          <w:numId w:val="54"/>
        </w:numPr>
        <w:ind w:left="284" w:hanging="284"/>
        <w:jc w:val="both"/>
        <w:rPr>
          <w:rFonts w:ascii="Times New Roman" w:hAnsi="Times New Roman" w:cs="Times New Roman"/>
          <w:szCs w:val="22"/>
        </w:rPr>
      </w:pPr>
      <w:r w:rsidRPr="00B27BAF">
        <w:rPr>
          <w:rFonts w:ascii="Times New Roman" w:hAnsi="Times New Roman" w:cs="Times New Roman"/>
          <w:szCs w:val="22"/>
        </w:rPr>
        <w:t>по объектам, находящимся в частной собственности, - на собственников объектов: граждан, юридических лиц и индивидуальных предпринимателей.</w:t>
      </w:r>
      <w:bookmarkStart w:id="7" w:name="_Toc472352445"/>
    </w:p>
    <w:p w:rsidR="00124D30" w:rsidRDefault="00124D30" w:rsidP="00843E84">
      <w:pPr>
        <w:pStyle w:val="ConsPlusNormal"/>
        <w:ind w:firstLine="567"/>
        <w:jc w:val="both"/>
        <w:rPr>
          <w:rFonts w:ascii="Times New Roman" w:hAnsi="Times New Roman" w:cs="Times New Roman"/>
          <w:szCs w:val="22"/>
        </w:rPr>
      </w:pPr>
    </w:p>
    <w:p w:rsidR="00124D30" w:rsidRPr="00BE2A07" w:rsidRDefault="00124D30" w:rsidP="00843E84">
      <w:pPr>
        <w:pStyle w:val="ConsPlusNormal"/>
        <w:ind w:firstLine="567"/>
        <w:jc w:val="both"/>
        <w:rPr>
          <w:rFonts w:ascii="Times New Roman" w:hAnsi="Times New Roman" w:cs="Times New Roman"/>
          <w:szCs w:val="22"/>
        </w:rPr>
      </w:pPr>
      <w:r w:rsidRPr="00BE2A07">
        <w:rPr>
          <w:rFonts w:ascii="Times New Roman" w:hAnsi="Times New Roman" w:cs="Times New Roman"/>
          <w:b/>
          <w:szCs w:val="22"/>
        </w:rPr>
        <w:t>2.4. Виды покрытий</w:t>
      </w:r>
      <w:bookmarkEnd w:id="7"/>
      <w:r w:rsidRPr="00BE2A07">
        <w:rPr>
          <w:rFonts w:ascii="Times New Roman" w:hAnsi="Times New Roman" w:cs="Times New Roman"/>
          <w:b/>
          <w:szCs w:val="22"/>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2.4.1. Покрытия поверхности обеспечивают на территории </w:t>
      </w:r>
      <w:r>
        <w:rPr>
          <w:rFonts w:ascii="Times New Roman" w:hAnsi="Times New Roman"/>
          <w:bCs/>
        </w:rPr>
        <w:t>городского поселения</w:t>
      </w:r>
      <w:r w:rsidRPr="00EB3059">
        <w:rPr>
          <w:rFonts w:ascii="Times New Roman" w:hAnsi="Times New Roman"/>
        </w:rPr>
        <w:t xml:space="preserve"> условия безопасного и комфортного передвижения, а также формируют архитектурно-художественный облик среды. Для целей благоустройства территории рекомендуются следующие виды покрытий:</w:t>
      </w:r>
    </w:p>
    <w:p w:rsidR="00124D30" w:rsidRPr="00EB3059" w:rsidRDefault="00124D30" w:rsidP="00843E84">
      <w:pPr>
        <w:spacing w:after="0" w:line="240" w:lineRule="auto"/>
        <w:ind w:firstLine="426"/>
        <w:jc w:val="both"/>
      </w:pPr>
      <w:r w:rsidRPr="00EB3059">
        <w:rPr>
          <w:rFonts w:ascii="Times New Roman" w:hAnsi="Times New Roman"/>
        </w:rPr>
        <w:lastRenderedPageBreak/>
        <w:t>1) твердые (капитальные) – монолитные или сборные, выполняемые из асфальтобетона, цементобетона, природного камня, тротуарной плитки и т.п. материалов;</w:t>
      </w:r>
    </w:p>
    <w:p w:rsidR="00124D30" w:rsidRPr="00EB3059" w:rsidRDefault="00124D30" w:rsidP="00843E84">
      <w:pPr>
        <w:spacing w:after="0" w:line="240" w:lineRule="auto"/>
        <w:ind w:firstLine="426"/>
        <w:jc w:val="both"/>
      </w:pPr>
      <w:r w:rsidRPr="00EB3059">
        <w:rPr>
          <w:rFonts w:ascii="Times New Roman" w:hAnsi="Times New Roman"/>
        </w:rPr>
        <w:t>2)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124D30" w:rsidRPr="00EB3059" w:rsidRDefault="00124D30" w:rsidP="00843E84">
      <w:pPr>
        <w:spacing w:after="0" w:line="240" w:lineRule="auto"/>
        <w:ind w:firstLine="426"/>
        <w:jc w:val="both"/>
      </w:pPr>
      <w:r w:rsidRPr="00EB3059">
        <w:rPr>
          <w:rFonts w:ascii="Times New Roman" w:hAnsi="Times New Roman"/>
        </w:rPr>
        <w:t>3) газонные, выполняемые по специальным технологиям подготовки и посадки травяного покрова;</w:t>
      </w:r>
    </w:p>
    <w:p w:rsidR="00124D30" w:rsidRPr="00EB3059" w:rsidRDefault="00124D30" w:rsidP="00843E84">
      <w:pPr>
        <w:spacing w:after="0" w:line="240" w:lineRule="auto"/>
        <w:ind w:firstLine="426"/>
        <w:jc w:val="both"/>
      </w:pPr>
      <w:r w:rsidRPr="00EB3059">
        <w:rPr>
          <w:rFonts w:ascii="Times New Roman" w:hAnsi="Times New Roman"/>
        </w:rPr>
        <w:t>4) комбинированные, представляющие сочетания покрытий, указанных выше (например, плитка, утопленная в газон и т.п.).</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2.4.2. Выбор видов покрытия осуществляется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2.4.3. Твердые виды покрытия должны иметь шероховатую поверхностью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2.4.4. Необходимо 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2.4.5. На территории общественных пространств </w:t>
      </w:r>
      <w:r>
        <w:rPr>
          <w:rFonts w:ascii="Times New Roman" w:hAnsi="Times New Roman"/>
          <w:bCs/>
        </w:rPr>
        <w:t>городского поселения</w:t>
      </w:r>
      <w:r w:rsidRPr="00EB3059">
        <w:rPr>
          <w:rFonts w:ascii="Times New Roman" w:hAnsi="Times New Roman"/>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должно начинаться на расстоянии не менее чем за </w:t>
      </w:r>
      <w:smartTag w:uri="urn:schemas-microsoft-com:office:smarttags" w:element="metricconverter">
        <w:smartTagPr>
          <w:attr w:name="ProductID" w:val="0,8 м"/>
        </w:smartTagPr>
        <w:r w:rsidRPr="00EB3059">
          <w:rPr>
            <w:rFonts w:ascii="Times New Roman" w:hAnsi="Times New Roman"/>
          </w:rPr>
          <w:t>0,8 м</w:t>
        </w:r>
      </w:smartTag>
      <w:r w:rsidRPr="00EB3059">
        <w:rPr>
          <w:rFonts w:ascii="Times New Roman" w:hAnsi="Times New Roman"/>
        </w:rPr>
        <w:t xml:space="preserve">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w:t>
      </w:r>
      <w:smartTag w:uri="urn:schemas-microsoft-com:office:smarttags" w:element="metricconverter">
        <w:smartTagPr>
          <w:attr w:name="ProductID" w:val="15 мм"/>
        </w:smartTagPr>
        <w:r w:rsidRPr="00EB3059">
          <w:rPr>
            <w:rFonts w:ascii="Times New Roman" w:hAnsi="Times New Roman"/>
          </w:rPr>
          <w:t>15 мм</w:t>
        </w:r>
      </w:smartTag>
      <w:r w:rsidRPr="00EB3059">
        <w:rPr>
          <w:rFonts w:ascii="Times New Roman" w:hAnsi="Times New Roman"/>
        </w:rPr>
        <w:t xml:space="preserve"> и глубиной более </w:t>
      </w:r>
      <w:smartTag w:uri="urn:schemas-microsoft-com:office:smarttags" w:element="metricconverter">
        <w:smartTagPr>
          <w:attr w:name="ProductID" w:val="6 мм"/>
        </w:smartTagPr>
        <w:r w:rsidRPr="00EB3059">
          <w:rPr>
            <w:rFonts w:ascii="Times New Roman" w:hAnsi="Times New Roman"/>
          </w:rPr>
          <w:t>6 мм</w:t>
        </w:r>
      </w:smartTag>
      <w:r w:rsidRPr="00EB3059">
        <w:rPr>
          <w:rFonts w:ascii="Times New Roman" w:hAnsi="Times New Roman"/>
        </w:rPr>
        <w:t>, их не располагают вдоль направления движения.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2.4.6. Для деревьев, расположенных в мощении, необходимо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w:t>
      </w:r>
      <w:smartTag w:uri="urn:schemas-microsoft-com:office:smarttags" w:element="metricconverter">
        <w:smartTagPr>
          <w:attr w:name="ProductID" w:val="1,5 м"/>
        </w:smartTagPr>
        <w:r w:rsidRPr="00EB3059">
          <w:rPr>
            <w:rFonts w:ascii="Times New Roman" w:hAnsi="Times New Roman"/>
          </w:rPr>
          <w:t>1,5 м</w:t>
        </w:r>
      </w:smartTag>
      <w:r w:rsidRPr="00EB3059">
        <w:rPr>
          <w:rFonts w:ascii="Times New Roman" w:hAnsi="Times New Roman"/>
        </w:rPr>
        <w:t xml:space="preserve"> от ствола дерева: щебеночное, галечное, «соты» с засевом газона. Защитное покрытие может быть выполнено в одном уровне или выше покрытия пешеходных коммуникаций.</w:t>
      </w:r>
    </w:p>
    <w:p w:rsidR="00124D30" w:rsidRPr="00EB3059" w:rsidRDefault="00124D30" w:rsidP="00843E84">
      <w:pPr>
        <w:spacing w:after="0" w:line="240" w:lineRule="auto"/>
        <w:ind w:firstLine="567"/>
        <w:contextualSpacing/>
        <w:jc w:val="both"/>
      </w:pPr>
      <w:r w:rsidRPr="00EB3059">
        <w:rPr>
          <w:rFonts w:ascii="Times New Roman" w:hAnsi="Times New Roman"/>
        </w:rPr>
        <w:t>2.4.7. К элементам сопряжения поверхностей обычно относят различные виды бортовых камней, пандусы, ступени, лестницы.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2.4.8. На стыке тротуара и проезжей части должны быть установлены дорожные бортовые камни. Для предотвращения наезда автотранспорта на газон в местах сопряжения покрытия проезжей части с газоном требуется применение повышенного бортового камня, а также площадках автостоянок при крупных объектах обслуживания.</w:t>
      </w:r>
    </w:p>
    <w:p w:rsidR="00124D30" w:rsidRPr="00EB3059" w:rsidRDefault="00124D30" w:rsidP="00843E84">
      <w:pPr>
        <w:spacing w:after="0" w:line="240" w:lineRule="auto"/>
        <w:ind w:firstLine="567"/>
        <w:contextualSpacing/>
        <w:jc w:val="both"/>
      </w:pPr>
      <w:r w:rsidRPr="00EB3059">
        <w:rPr>
          <w:rFonts w:ascii="Times New Roman" w:hAnsi="Times New Roman"/>
        </w:rPr>
        <w:t>2.4.9. При сопряжении покрытия пешеходных коммуникаций с газоном необходимо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2.4.10. При уклонах пешеходных коммуникаций более 60 промилле необходимо предусматривать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требуется 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необходимо предусматривать бордюрный пандус для обеспечения спуска с покрытия тротуара на уровень дорожного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2.4.11.При проектировании открытых лестниц на перепадах рельефа высоту ступеней необходимо назначать не более </w:t>
      </w:r>
      <w:smartTag w:uri="urn:schemas-microsoft-com:office:smarttags" w:element="metricconverter">
        <w:smartTagPr>
          <w:attr w:name="ProductID" w:val="120 мм"/>
        </w:smartTagPr>
        <w:r w:rsidRPr="00EB3059">
          <w:rPr>
            <w:rFonts w:ascii="Times New Roman" w:hAnsi="Times New Roman"/>
          </w:rPr>
          <w:t>120 мм</w:t>
        </w:r>
      </w:smartTag>
      <w:r w:rsidRPr="00EB3059">
        <w:rPr>
          <w:rFonts w:ascii="Times New Roman" w:hAnsi="Times New Roman"/>
        </w:rPr>
        <w:t xml:space="preserve">, ширину – не менее </w:t>
      </w:r>
      <w:smartTag w:uri="urn:schemas-microsoft-com:office:smarttags" w:element="metricconverter">
        <w:smartTagPr>
          <w:attr w:name="ProductID" w:val="400 мм"/>
        </w:smartTagPr>
        <w:r w:rsidRPr="00EB3059">
          <w:rPr>
            <w:rFonts w:ascii="Times New Roman" w:hAnsi="Times New Roman"/>
          </w:rPr>
          <w:t>400 мм</w:t>
        </w:r>
      </w:smartTag>
      <w:r w:rsidRPr="00EB3059">
        <w:rPr>
          <w:rFonts w:ascii="Times New Roman" w:hAnsi="Times New Roman"/>
        </w:rPr>
        <w:t xml:space="preserve"> и уклон 10-20 промилле в сторону вышележащей ступени. После каждых 10-12 ступеней необходимо устраивать площадки длиной не </w:t>
      </w:r>
      <w:r w:rsidRPr="00EB3059">
        <w:rPr>
          <w:rFonts w:ascii="Times New Roman" w:hAnsi="Times New Roman"/>
        </w:rPr>
        <w:lastRenderedPageBreak/>
        <w:t xml:space="preserve">менее </w:t>
      </w:r>
      <w:smartTag w:uri="urn:schemas-microsoft-com:office:smarttags" w:element="metricconverter">
        <w:smartTagPr>
          <w:attr w:name="ProductID" w:val="1,5 м"/>
        </w:smartTagPr>
        <w:r w:rsidRPr="00EB3059">
          <w:rPr>
            <w:rFonts w:ascii="Times New Roman" w:hAnsi="Times New Roman"/>
          </w:rPr>
          <w:t>1,5 м</w:t>
        </w:r>
      </w:smartTag>
      <w:r w:rsidRPr="00EB3059">
        <w:rPr>
          <w:rFonts w:ascii="Times New Roman" w:hAnsi="Times New Roman"/>
        </w:rPr>
        <w:t xml:space="preserve">. Край первых ступеней лестниц при спуске и подъеме необходимо выделять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w:t>
      </w:r>
      <w:smartTag w:uri="urn:schemas-microsoft-com:office:smarttags" w:element="metricconverter">
        <w:smartTagPr>
          <w:attr w:name="ProductID" w:val="150 мм"/>
        </w:smartTagPr>
        <w:r w:rsidRPr="00EB3059">
          <w:rPr>
            <w:rFonts w:ascii="Times New Roman" w:hAnsi="Times New Roman"/>
          </w:rPr>
          <w:t>150 мм</w:t>
        </w:r>
      </w:smartTag>
      <w:r w:rsidRPr="00EB3059">
        <w:rPr>
          <w:rFonts w:ascii="Times New Roman" w:hAnsi="Times New Roman"/>
        </w:rPr>
        <w:t xml:space="preserve">, а ширина ступеней и длина площадки – уменьшена до </w:t>
      </w:r>
      <w:smartTag w:uri="urn:schemas-microsoft-com:office:smarttags" w:element="metricconverter">
        <w:smartTagPr>
          <w:attr w:name="ProductID" w:val="300 мм"/>
        </w:smartTagPr>
        <w:r w:rsidRPr="00EB3059">
          <w:rPr>
            <w:rFonts w:ascii="Times New Roman" w:hAnsi="Times New Roman"/>
          </w:rPr>
          <w:t>300 мм</w:t>
        </w:r>
      </w:smartTag>
      <w:r w:rsidRPr="00EB3059">
        <w:rPr>
          <w:rFonts w:ascii="Times New Roman" w:hAnsi="Times New Roman"/>
        </w:rPr>
        <w:t xml:space="preserve"> и </w:t>
      </w:r>
      <w:smartTag w:uri="urn:schemas-microsoft-com:office:smarttags" w:element="metricconverter">
        <w:smartTagPr>
          <w:attr w:name="ProductID" w:val="1,0 м"/>
        </w:smartTagPr>
        <w:r w:rsidRPr="00EB3059">
          <w:rPr>
            <w:rFonts w:ascii="Times New Roman" w:hAnsi="Times New Roman"/>
          </w:rPr>
          <w:t>1,0 м</w:t>
        </w:r>
      </w:smartTag>
      <w:r w:rsidRPr="00EB3059">
        <w:rPr>
          <w:rFonts w:ascii="Times New Roman" w:hAnsi="Times New Roman"/>
        </w:rPr>
        <w:t xml:space="preserve"> соответственно.</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2.4.12. Пандус выполняется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w:t>
      </w:r>
      <w:smartTag w:uri="urn:schemas-microsoft-com:office:smarttags" w:element="metricconverter">
        <w:smartTagPr>
          <w:attr w:name="ProductID" w:val="75 мм"/>
        </w:smartTagPr>
        <w:r w:rsidRPr="00EB3059">
          <w:rPr>
            <w:rFonts w:ascii="Times New Roman" w:hAnsi="Times New Roman"/>
          </w:rPr>
          <w:t>75 мм</w:t>
        </w:r>
      </w:smartTag>
      <w:r w:rsidRPr="00EB3059">
        <w:rPr>
          <w:rFonts w:ascii="Times New Roman" w:hAnsi="Times New Roman"/>
        </w:rPr>
        <w:t xml:space="preserve"> и поручни. Уклон бордюрного пандуса, как правило, принимают 1:12.</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2.4.13. При повороте пандуса или его протяженности более </w:t>
      </w:r>
      <w:smartTag w:uri="urn:schemas-microsoft-com:office:smarttags" w:element="metricconverter">
        <w:smartTagPr>
          <w:attr w:name="ProductID" w:val="9 м"/>
        </w:smartTagPr>
        <w:r w:rsidRPr="00EB3059">
          <w:rPr>
            <w:rFonts w:ascii="Times New Roman" w:hAnsi="Times New Roman"/>
          </w:rPr>
          <w:t>9 м</w:t>
        </w:r>
      </w:smartTag>
      <w:r w:rsidRPr="00EB3059">
        <w:rPr>
          <w:rFonts w:ascii="Times New Roman" w:hAnsi="Times New Roman"/>
        </w:rPr>
        <w:t xml:space="preserve"> не реже чем через каждые </w:t>
      </w:r>
      <w:smartTag w:uri="urn:schemas-microsoft-com:office:smarttags" w:element="metricconverter">
        <w:smartTagPr>
          <w:attr w:name="ProductID" w:val="9 м"/>
        </w:smartTagPr>
        <w:r w:rsidRPr="00EB3059">
          <w:rPr>
            <w:rFonts w:ascii="Times New Roman" w:hAnsi="Times New Roman"/>
          </w:rPr>
          <w:t>9 м</w:t>
        </w:r>
      </w:smartTag>
      <w:r w:rsidRPr="00EB3059">
        <w:rPr>
          <w:rFonts w:ascii="Times New Roman" w:hAnsi="Times New Roman"/>
        </w:rPr>
        <w:t xml:space="preserve"> необходимо предусматривать горизонтальные площадки размером 1,5x1,5 м. На горизонтальных площадках по окончании спуска необходимо проектировать дренажные устройства. Горизонтальные участки пути в начале и конце пандуса требуется выполнять отличающимися от окружающих поверхностей текстурой и цветом.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2.4.14. По обеим сторонам лестницы или пандуса необходимо предусматривать поручни на высоте 800-</w:t>
      </w:r>
      <w:smartTag w:uri="urn:schemas-microsoft-com:office:smarttags" w:element="metricconverter">
        <w:smartTagPr>
          <w:attr w:name="ProductID" w:val="920 мм"/>
        </w:smartTagPr>
        <w:r w:rsidRPr="00EB3059">
          <w:rPr>
            <w:rFonts w:ascii="Times New Roman" w:hAnsi="Times New Roman"/>
          </w:rPr>
          <w:t>920 мм</w:t>
        </w:r>
      </w:smartTag>
      <w:r w:rsidRPr="00EB3059">
        <w:rPr>
          <w:rFonts w:ascii="Times New Roman" w:hAnsi="Times New Roman"/>
        </w:rPr>
        <w:t xml:space="preserve"> круглого или прямоугольного сечения, удобного для охвата рукой и отстоящего от стены на </w:t>
      </w:r>
      <w:smartTag w:uri="urn:schemas-microsoft-com:office:smarttags" w:element="metricconverter">
        <w:smartTagPr>
          <w:attr w:name="ProductID" w:val="40 мм"/>
        </w:smartTagPr>
        <w:r w:rsidRPr="00EB3059">
          <w:rPr>
            <w:rFonts w:ascii="Times New Roman" w:hAnsi="Times New Roman"/>
          </w:rPr>
          <w:t>40 мм</w:t>
        </w:r>
      </w:smartTag>
      <w:r w:rsidRPr="00EB3059">
        <w:rPr>
          <w:rFonts w:ascii="Times New Roman" w:hAnsi="Times New Roman"/>
        </w:rPr>
        <w:t xml:space="preserve">. При ширине лестниц </w:t>
      </w:r>
      <w:smartTag w:uri="urn:schemas-microsoft-com:office:smarttags" w:element="metricconverter">
        <w:smartTagPr>
          <w:attr w:name="ProductID" w:val="2,5 м"/>
        </w:smartTagPr>
        <w:r w:rsidRPr="00EB3059">
          <w:rPr>
            <w:rFonts w:ascii="Times New Roman" w:hAnsi="Times New Roman"/>
          </w:rPr>
          <w:t>2,5 м</w:t>
        </w:r>
      </w:smartTag>
      <w:r w:rsidRPr="00EB3059">
        <w:rPr>
          <w:rFonts w:ascii="Times New Roman" w:hAnsi="Times New Roman"/>
        </w:rPr>
        <w:t xml:space="preserve"> и более необходимо предусматривать разделительные поручни. Длину поручней необходимо устанавливать больше длины пандуса или лестницы с каждой стороны не менее чем на </w:t>
      </w:r>
      <w:smartTag w:uri="urn:schemas-microsoft-com:office:smarttags" w:element="metricconverter">
        <w:smartTagPr>
          <w:attr w:name="ProductID" w:val="0,3 м"/>
        </w:smartTagPr>
        <w:r w:rsidRPr="00EB3059">
          <w:rPr>
            <w:rFonts w:ascii="Times New Roman" w:hAnsi="Times New Roman"/>
          </w:rPr>
          <w:t>0,3 м</w:t>
        </w:r>
      </w:smartTag>
      <w:r w:rsidRPr="00EB3059">
        <w:rPr>
          <w:rFonts w:ascii="Times New Roman" w:hAnsi="Times New Roman"/>
        </w:rPr>
        <w:t>, с округленными и гладкими концами поручней. При проектировании необходимо предусматривать конструкции поручней, исключающие соприкосновение руки с металлом.</w:t>
      </w:r>
      <w:bookmarkStart w:id="8" w:name="_Toc472352446"/>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2.5. Ограждения</w:t>
      </w:r>
      <w:bookmarkEnd w:id="8"/>
      <w:r w:rsidRPr="00EB3059">
        <w:rPr>
          <w:rFonts w:ascii="Times New Roman" w:hAnsi="Times New Roman"/>
          <w:b/>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2.5.1. В целях благоустройства на территории </w:t>
      </w:r>
      <w:r>
        <w:rPr>
          <w:rFonts w:ascii="Times New Roman" w:hAnsi="Times New Roman"/>
          <w:bCs/>
        </w:rPr>
        <w:t>городского поселения</w:t>
      </w:r>
      <w:r w:rsidRPr="00EB3059">
        <w:rPr>
          <w:rFonts w:ascii="Times New Roman" w:hAnsi="Times New Roman"/>
        </w:rPr>
        <w:t xml:space="preserve"> предусматривается применение различных видов ограждений, которые различаются: по назначению (декоративные, защитные, их сочетание), высоте (низкие – 0,3-</w:t>
      </w:r>
      <w:smartTag w:uri="urn:schemas-microsoft-com:office:smarttags" w:element="metricconverter">
        <w:smartTagPr>
          <w:attr w:name="ProductID" w:val="1,0 м"/>
        </w:smartTagPr>
        <w:r w:rsidRPr="00EB3059">
          <w:rPr>
            <w:rFonts w:ascii="Times New Roman" w:hAnsi="Times New Roman"/>
          </w:rPr>
          <w:t>1,0 м</w:t>
        </w:r>
      </w:smartTag>
      <w:r w:rsidRPr="00EB3059">
        <w:rPr>
          <w:rFonts w:ascii="Times New Roman" w:hAnsi="Times New Roman"/>
        </w:rPr>
        <w:t>, средние – 1,1-</w:t>
      </w:r>
      <w:smartTag w:uri="urn:schemas-microsoft-com:office:smarttags" w:element="metricconverter">
        <w:smartTagPr>
          <w:attr w:name="ProductID" w:val="1,7 м"/>
        </w:smartTagPr>
        <w:r w:rsidRPr="00EB3059">
          <w:rPr>
            <w:rFonts w:ascii="Times New Roman" w:hAnsi="Times New Roman"/>
          </w:rPr>
          <w:t>1,7 м</w:t>
        </w:r>
      </w:smartTag>
      <w:r w:rsidRPr="00EB3059">
        <w:rPr>
          <w:rFonts w:ascii="Times New Roman" w:hAnsi="Times New Roman"/>
        </w:rPr>
        <w:t>, высокие – 1,8-</w:t>
      </w:r>
      <w:smartTag w:uri="urn:schemas-microsoft-com:office:smarttags" w:element="metricconverter">
        <w:smartTagPr>
          <w:attr w:name="ProductID" w:val="2,0 м"/>
        </w:smartTagPr>
        <w:r w:rsidRPr="00EB3059">
          <w:rPr>
            <w:rFonts w:ascii="Times New Roman" w:hAnsi="Times New Roman"/>
          </w:rPr>
          <w:t>2,0 м</w:t>
        </w:r>
      </w:smartTag>
      <w:r w:rsidRPr="00EB3059">
        <w:rPr>
          <w:rFonts w:ascii="Times New Roman" w:hAnsi="Times New Roman"/>
        </w:rPr>
        <w:t>),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2.5.2. Проектирование ограждений осуществляется в зависимости от их местоположения и назначения.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2.5.3. Ограждения магистралей и транспортных сооружений в муниципальном образовании необходимо проектировать согласно ГОСТ Р 52289, верхних бровок откосов и террас – согласно разделу 4.2 настоящих Правил.</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2.5.4. Ограждение территорий памятников историко-культурного наследия необходимо выполнять в соответствии с регламентами, установленными для данных территорий.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2.5.5. На территории </w:t>
      </w:r>
      <w:r>
        <w:rPr>
          <w:rFonts w:ascii="Times New Roman" w:hAnsi="Times New Roman" w:cs="Times New Roman"/>
          <w:bCs/>
        </w:rPr>
        <w:t>городского поселения</w:t>
      </w:r>
      <w:r w:rsidRPr="00EB3059">
        <w:rPr>
          <w:rFonts w:ascii="Times New Roman" w:hAnsi="Times New Roman" w:cs="Times New Roman"/>
          <w:szCs w:val="22"/>
        </w:rPr>
        <w:t xml:space="preserve"> подлежат использованию следующие типы ограждений:</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Глухое ограждение – железобетонные панели с гладкой плоскостью или с рельефом, каменное, металлический лист или профиль, деревянная доска и другие экологически чистые непрозрачные строительные материалы;</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 Комбинированное ограждение – комбинация из глухих и прозрачных плоскостей с применением отдельных декоративных элементов;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4) Живая изгородь – изгородь, представляющая собой рядовую посадку (1-3 ряда) кустарников и деревьев специальных пород, хорошо поддающихся формовке (стрижке). Выбор пород кустарников и деревьев для живых изгородей следует производить с учетом местных почвенно-климатических условий.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2.5.6. Ограждения применяются:</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прозрачное ограждение: для ограждения административных зданий, офисов предприятий и организаций, образовательных и оздоровительных учреждений, спортивных объектов, пляжей, гостиниц, санаториев, домов отдыха, парков, скверов, ботанических садов, зоопарков, памятных мест (кладбищ, памятников и мемориальных комплексов),</w:t>
      </w:r>
      <w:r w:rsidRPr="00EB3059">
        <w:rPr>
          <w:szCs w:val="22"/>
        </w:rPr>
        <w:t xml:space="preserve"> </w:t>
      </w:r>
      <w:r w:rsidRPr="00EB3059">
        <w:rPr>
          <w:rFonts w:ascii="Times New Roman" w:hAnsi="Times New Roman" w:cs="Times New Roman"/>
          <w:szCs w:val="22"/>
        </w:rPr>
        <w:t>придомовых территорий многоквартирных и индивидуальных жилых домов, части территории предприятий, выходящих на улицы, магистрали и дороги общего пользования, оказывающие непосредственное влияние на архитектурный облик прилегающей территории;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2) глухое ограждение: для ограждения объектов, ограничение обзора и доступа которых </w:t>
      </w:r>
      <w:r w:rsidRPr="00EB3059">
        <w:rPr>
          <w:rFonts w:ascii="Times New Roman" w:hAnsi="Times New Roman" w:cs="Times New Roman"/>
          <w:szCs w:val="22"/>
        </w:rPr>
        <w:lastRenderedPageBreak/>
        <w:t>предусмотрено требованиями федеральных законов, правилами техники безопасности, санитарно-гигиеническими и эстетическими требованиями, территории земельных участков, предназначенных для индивидуального жилищного строительства между участками соседних домовладений, части территорий предприятий, не имеющей выхода к улицам, магистралям и дорогам общего пользования, не оказывающих непосредственное влияние на архитектурный облик прилегающей территории;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 комбинированное ограждение: для ограждения территории учреждений культуры, спортивных объектов с контролируемым входом, дворовых территорий многоквартирных и индивидуальных жилых домов;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4) живая изгородь: для ограждения земельных участков, используемых для ведения садоводства и огородничества, а также части придомовых территорий индивидуальных жилых домов.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2.5.7. На территориях общественного, жилого, рекреационного назначения не рекомендовано проектирование глухих и железобетонных ограждений.  Целесообразно применение декоративных ажурных металлических ограждений.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2.5.8. При проектировании средних и высоких видов ограждений в местах пересечения с подземными сооружениями необходимо предусматривать конструкции ограждений, позволяющие производить ремонтные или строительные работы.</w:t>
      </w:r>
    </w:p>
    <w:p w:rsidR="00124D30" w:rsidRPr="00EB3059" w:rsidRDefault="00124D30" w:rsidP="00843E84">
      <w:pPr>
        <w:spacing w:after="0" w:line="240" w:lineRule="auto"/>
        <w:ind w:firstLine="567"/>
        <w:contextualSpacing/>
        <w:jc w:val="both"/>
      </w:pPr>
      <w:r w:rsidRPr="00EB3059">
        <w:rPr>
          <w:rFonts w:ascii="Times New Roman" w:hAnsi="Times New Roman"/>
        </w:rPr>
        <w:t xml:space="preserve">2.5.9.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w:t>
      </w:r>
      <w:smartTag w:uri="urn:schemas-microsoft-com:office:smarttags" w:element="metricconverter">
        <w:smartTagPr>
          <w:attr w:name="ProductID" w:val="0,9 м"/>
        </w:smartTagPr>
        <w:r w:rsidRPr="00EB3059">
          <w:rPr>
            <w:rFonts w:ascii="Times New Roman" w:hAnsi="Times New Roman"/>
          </w:rPr>
          <w:t>0,9 м</w:t>
        </w:r>
      </w:smartTag>
      <w:r w:rsidRPr="00EB3059">
        <w:rPr>
          <w:rFonts w:ascii="Times New Roman" w:hAnsi="Times New Roman"/>
        </w:rPr>
        <w:t xml:space="preserve"> и более, диаметром </w:t>
      </w:r>
      <w:smartTag w:uri="urn:schemas-microsoft-com:office:smarttags" w:element="metricconverter">
        <w:smartTagPr>
          <w:attr w:name="ProductID" w:val="0,8 м"/>
        </w:smartTagPr>
        <w:r w:rsidRPr="00EB3059">
          <w:rPr>
            <w:rFonts w:ascii="Times New Roman" w:hAnsi="Times New Roman"/>
          </w:rPr>
          <w:t>0,8 м</w:t>
        </w:r>
      </w:smartTag>
      <w:r w:rsidRPr="00EB3059">
        <w:rPr>
          <w:rFonts w:ascii="Times New Roman" w:hAnsi="Times New Roman"/>
        </w:rPr>
        <w:t xml:space="preserve"> и более в зависимости от возраста, породы дерева и прочих характеристик.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2.5.10. Следует предусматривать размещение защитных металлических ограждений высотой </w:t>
      </w:r>
      <w:smartTag w:uri="urn:schemas-microsoft-com:office:smarttags" w:element="metricconverter">
        <w:smartTagPr>
          <w:attr w:name="ProductID" w:val="0,5 м"/>
        </w:smartTagPr>
        <w:r w:rsidRPr="00EB3059">
          <w:rPr>
            <w:rFonts w:ascii="Times New Roman" w:hAnsi="Times New Roman" w:cs="Times New Roman"/>
            <w:szCs w:val="22"/>
          </w:rPr>
          <w:t>0,5 м</w:t>
        </w:r>
      </w:smartTag>
      <w:r w:rsidRPr="00EB3059">
        <w:rPr>
          <w:rFonts w:ascii="Times New Roman" w:hAnsi="Times New Roman" w:cs="Times New Roman"/>
          <w:szCs w:val="22"/>
        </w:rPr>
        <w:t xml:space="preserve">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следует размещать на территории газона с отступом от границы примыкания порядка 0,2-</w:t>
      </w:r>
      <w:smartTag w:uri="urn:schemas-microsoft-com:office:smarttags" w:element="metricconverter">
        <w:smartTagPr>
          <w:attr w:name="ProductID" w:val="0,3 м"/>
        </w:smartTagPr>
        <w:r w:rsidRPr="00EB3059">
          <w:rPr>
            <w:rFonts w:ascii="Times New Roman" w:hAnsi="Times New Roman" w:cs="Times New Roman"/>
            <w:szCs w:val="22"/>
          </w:rPr>
          <w:t>0,3 м</w:t>
        </w:r>
      </w:smartTag>
      <w:r w:rsidRPr="00EB3059">
        <w:rPr>
          <w:rFonts w:ascii="Times New Roman" w:hAnsi="Times New Roman" w:cs="Times New Roman"/>
          <w:szCs w:val="22"/>
        </w:rPr>
        <w:t xml:space="preserve">.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2.5.11.Ограждения участков, расположенных по фасадной части улиц, размещаются в пределах «красных линий» улиц. Ограждение участков, расположенных внутри квартала или микрорайона, размещается согласно градостроительным нормам и границам земельных участков, определенных в государственном кадастре недвижимости.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2.5.12. Внешние ограждения земельных участков размещаются в пределах «красных линий» проспектов и улиц. Размещение ограждений внутри кварталов, микрорайонов, районов сложившейся многоэтажной и индивидуальной застройки, вокруг территорий предприятий и организаций, учреждений образования, здравоохранения и культуры, а также территорий рекреационного назначения (парков, скверов и других зон отдыха) производится по границам земельных участков.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2.5.13. Высота ограждений всех </w:t>
      </w:r>
      <w:r w:rsidRPr="00B8497F">
        <w:rPr>
          <w:rFonts w:ascii="Times New Roman" w:hAnsi="Times New Roman" w:cs="Times New Roman"/>
          <w:szCs w:val="22"/>
        </w:rPr>
        <w:t xml:space="preserve">типов не должна превышать </w:t>
      </w:r>
      <w:smartTag w:uri="urn:schemas-microsoft-com:office:smarttags" w:element="metricconverter">
        <w:smartTagPr>
          <w:attr w:name="ProductID" w:val="2 метров"/>
        </w:smartTagPr>
        <w:r w:rsidRPr="00B8497F">
          <w:rPr>
            <w:rFonts w:ascii="Times New Roman" w:hAnsi="Times New Roman" w:cs="Times New Roman"/>
            <w:szCs w:val="22"/>
          </w:rPr>
          <w:t>2 м</w:t>
        </w:r>
        <w:r>
          <w:rPr>
            <w:rFonts w:ascii="Times New Roman" w:hAnsi="Times New Roman" w:cs="Times New Roman"/>
            <w:szCs w:val="22"/>
          </w:rPr>
          <w:t>етров</w:t>
        </w:r>
      </w:smartTag>
      <w:r>
        <w:rPr>
          <w:rFonts w:ascii="Times New Roman" w:hAnsi="Times New Roman" w:cs="Times New Roman"/>
          <w:szCs w:val="22"/>
        </w:rPr>
        <w:t>,</w:t>
      </w:r>
      <w:r w:rsidRPr="00EB3059">
        <w:rPr>
          <w:rFonts w:ascii="Times New Roman" w:hAnsi="Times New Roman" w:cs="Times New Roman"/>
          <w:szCs w:val="22"/>
        </w:rPr>
        <w:t xml:space="preserve"> если иное не установлено действующим законодательством, настоящими Правилами.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2.5.14. На территориях индивидуальной жилой застройки со стороны улицы ограждение должно быть прозрачным или комбинированным. Целесообразно применение единообразных ограждений, на протяжении как минимум одного квартала с обеих сторон улиц.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2.5.15. При проектировании ограждений необходимо учитывать следующие требования:</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 xml:space="preserve">разграничить зеленую зону (газоны, клумбы, парки) с маршрутами пешеходов и транспорта; </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выполнять проектирование дорожек и тротуаров с учетом потоков людей и маршрутов;</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проектировать изменение высоты и геометрии бордюрного камня с учетом сезонных снежных отвалов;</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использовать (в особенности на границах зеленых зон) многолетние всесезонные кустистые растения;</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 xml:space="preserve">по возможности использовать светоотражающие фасадные конструкции для затененных участков газонов; </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t>цвето-графическое оформление ограждений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целесообразны черные ограждения или натуральных цветов. Внутри парков допустимы белые ограждения. Серые оттенки окраски используются для объектов вне зеленой зоны;</w:t>
      </w:r>
    </w:p>
    <w:p w:rsidR="00124D30" w:rsidRPr="00EB3059" w:rsidRDefault="00124D30" w:rsidP="00843E84">
      <w:pPr>
        <w:pStyle w:val="ListParagraph"/>
        <w:numPr>
          <w:ilvl w:val="0"/>
          <w:numId w:val="4"/>
        </w:numPr>
        <w:spacing w:after="0" w:line="240" w:lineRule="auto"/>
        <w:ind w:left="0" w:firstLine="426"/>
        <w:jc w:val="both"/>
        <w:rPr>
          <w:rFonts w:ascii="Times New Roman" w:hAnsi="Times New Roman"/>
        </w:rPr>
      </w:pPr>
      <w:r w:rsidRPr="00EB3059">
        <w:rPr>
          <w:rFonts w:ascii="Times New Roman" w:hAnsi="Times New Roman"/>
        </w:rPr>
        <w:lastRenderedPageBreak/>
        <w:t xml:space="preserve">при устройстве глухих ограждений протяженностью свыше </w:t>
      </w:r>
      <w:smartTag w:uri="urn:schemas-microsoft-com:office:smarttags" w:element="metricconverter">
        <w:smartTagPr>
          <w:attr w:name="ProductID" w:val="30 м"/>
        </w:smartTagPr>
        <w:r w:rsidRPr="00EB3059">
          <w:rPr>
            <w:rFonts w:ascii="Times New Roman" w:hAnsi="Times New Roman"/>
          </w:rPr>
          <w:t>30 м</w:t>
        </w:r>
      </w:smartTag>
      <w:r w:rsidRPr="00EB3059">
        <w:rPr>
          <w:rFonts w:ascii="Times New Roman" w:hAnsi="Times New Roman"/>
        </w:rPr>
        <w:t xml:space="preserve">. выполнять  вертикальное членение плоскости ограждения за счет конструктивных элементов, цвета, либо путем высадки зеленых насаждений вдоль ограждения со стороны улицы.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2.5.16. Подземные части оград следует изолировать от воздействия влаги. Сетка, проволока, металлические элементы, применяемые для ограждений, должны иметь антикоррозийное покрытие.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2.5.17. Конструкция ограждений должна быть безопасна для населения. Владельцы ограждений несут ответственность за их техническое и эстетическое состояние. </w:t>
      </w:r>
      <w:bookmarkStart w:id="9" w:name="_Toc472352447"/>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b/>
          <w:szCs w:val="22"/>
        </w:rPr>
      </w:pPr>
      <w:r w:rsidRPr="00EB3059">
        <w:rPr>
          <w:rFonts w:ascii="Times New Roman" w:hAnsi="Times New Roman" w:cs="Times New Roman"/>
          <w:b/>
          <w:szCs w:val="22"/>
        </w:rPr>
        <w:t>2.6. Водные устройства</w:t>
      </w:r>
      <w:bookmarkEnd w:id="9"/>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2.6.1. К водным устройствам относятся фонтаны, питьевые фонтанчики, бюветы, родники,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2.6.2. Фонтаны проектируются на основании индивидуальных архитектурных проектных разработок.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2.6.3. Ответственность за состояние и эксплуатацию фонтанов возлагается на собственников этих объектов.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Сроки включения фонтанов, режимы их работы, график промывки и очистки чаш, технологические перерывы и окончание работы определяются их собственниками.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 период работы фонтанов очистка водной поверхности от мусора производится ежедневно. Собственники обязаны содержать фонтаны в чистоте и в период их отключения.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2.6.4.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w:t>
      </w:r>
      <w:smartTag w:uri="urn:schemas-microsoft-com:office:smarttags" w:element="metricconverter">
        <w:smartTagPr>
          <w:attr w:name="ProductID" w:val="90 см"/>
        </w:smartTagPr>
        <w:r w:rsidRPr="00EB3059">
          <w:rPr>
            <w:rFonts w:ascii="Times New Roman" w:hAnsi="Times New Roman" w:cs="Times New Roman"/>
            <w:szCs w:val="22"/>
          </w:rPr>
          <w:t>90 см</w:t>
        </w:r>
      </w:smartTag>
      <w:r w:rsidRPr="00EB3059">
        <w:rPr>
          <w:rFonts w:ascii="Times New Roman" w:hAnsi="Times New Roman" w:cs="Times New Roman"/>
          <w:szCs w:val="22"/>
        </w:rPr>
        <w:t xml:space="preserve"> для взрослых и не более </w:t>
      </w:r>
      <w:smartTag w:uri="urn:schemas-microsoft-com:office:smarttags" w:element="metricconverter">
        <w:smartTagPr>
          <w:attr w:name="ProductID" w:val="70 см"/>
        </w:smartTagPr>
        <w:r w:rsidRPr="00EB3059">
          <w:rPr>
            <w:rFonts w:ascii="Times New Roman" w:hAnsi="Times New Roman" w:cs="Times New Roman"/>
            <w:szCs w:val="22"/>
          </w:rPr>
          <w:t>70 см</w:t>
        </w:r>
      </w:smartTag>
      <w:r w:rsidRPr="00EB3059">
        <w:rPr>
          <w:rFonts w:ascii="Times New Roman" w:hAnsi="Times New Roman" w:cs="Times New Roman"/>
          <w:szCs w:val="22"/>
        </w:rPr>
        <w:t xml:space="preserve"> для детей.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2.6.5. Родники на территории </w:t>
      </w:r>
      <w:r>
        <w:rPr>
          <w:rFonts w:ascii="Times New Roman" w:hAnsi="Times New Roman"/>
          <w:bCs/>
        </w:rPr>
        <w:t>городского поселения</w:t>
      </w:r>
      <w:r w:rsidRPr="00EB3059">
        <w:rPr>
          <w:rFonts w:ascii="Times New Roman" w:hAnsi="Times New Roman"/>
        </w:rPr>
        <w:t xml:space="preserve"> должны соответствовать качеству воды согласно требованиям СанПиНов и иметь положительное заключение органов санитарно-эпидемиологического надзора, на особо охраняемых территориях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оборудуются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2.6.6.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w:t>
      </w:r>
      <w:bookmarkStart w:id="10" w:name="_Toc472352448"/>
    </w:p>
    <w:p w:rsidR="00124D30" w:rsidRPr="00EB3059" w:rsidRDefault="00124D30" w:rsidP="00843E84">
      <w:pPr>
        <w:spacing w:after="0" w:line="240" w:lineRule="auto"/>
        <w:ind w:firstLine="567"/>
        <w:contextualSpacing/>
        <w:jc w:val="both"/>
        <w:rPr>
          <w:rFonts w:ascii="Times New Roman" w:hAnsi="Times New Roman"/>
          <w:b/>
        </w:rPr>
      </w:pPr>
    </w:p>
    <w:p w:rsidR="00124D30" w:rsidRPr="00512926" w:rsidRDefault="00124D30" w:rsidP="00843E84">
      <w:pPr>
        <w:spacing w:after="0" w:line="240" w:lineRule="auto"/>
        <w:ind w:firstLine="567"/>
        <w:contextualSpacing/>
        <w:jc w:val="both"/>
        <w:rPr>
          <w:rFonts w:ascii="Times New Roman" w:hAnsi="Times New Roman"/>
          <w:b/>
        </w:rPr>
      </w:pPr>
      <w:r w:rsidRPr="00512926">
        <w:rPr>
          <w:rFonts w:ascii="Times New Roman" w:hAnsi="Times New Roman"/>
          <w:b/>
        </w:rPr>
        <w:t xml:space="preserve">2.7. Мебель для территорий </w:t>
      </w:r>
      <w:bookmarkEnd w:id="10"/>
      <w:r w:rsidRPr="00512926">
        <w:rPr>
          <w:rFonts w:ascii="Times New Roman" w:hAnsi="Times New Roman"/>
          <w:b/>
          <w:bCs/>
        </w:rPr>
        <w:t>городского поселения</w:t>
      </w:r>
      <w:r w:rsidRPr="00512926">
        <w:rPr>
          <w:rFonts w:ascii="Times New Roman" w:hAnsi="Times New Roman"/>
          <w:b/>
        </w:rPr>
        <w:t>.</w:t>
      </w:r>
    </w:p>
    <w:p w:rsidR="00124D30" w:rsidRPr="00EB3059" w:rsidRDefault="00124D30" w:rsidP="00843E84">
      <w:pPr>
        <w:tabs>
          <w:tab w:val="left" w:pos="1005"/>
        </w:tabs>
        <w:spacing w:after="0" w:line="240" w:lineRule="auto"/>
        <w:ind w:firstLine="567"/>
        <w:jc w:val="both"/>
        <w:rPr>
          <w:rFonts w:ascii="Times New Roman" w:hAnsi="Times New Roman"/>
        </w:rPr>
      </w:pPr>
      <w:r w:rsidRPr="00EB3059">
        <w:rPr>
          <w:rFonts w:ascii="Times New Roman" w:hAnsi="Times New Roman"/>
        </w:rPr>
        <w:t>2.7.1. К мебели муниципального образования относятся: различные виды скамей отдыха, размещаемые на территории общественных пространств, рекреаций и дворов; скамей и столов – на площадках для</w:t>
      </w:r>
      <w:r>
        <w:rPr>
          <w:rFonts w:ascii="Times New Roman" w:hAnsi="Times New Roman"/>
        </w:rPr>
        <w:t xml:space="preserve"> н</w:t>
      </w:r>
      <w:r w:rsidRPr="00EB3059">
        <w:rPr>
          <w:rFonts w:ascii="Times New Roman" w:hAnsi="Times New Roman"/>
        </w:rPr>
        <w:t>астольных игр, летних кафе.</w:t>
      </w:r>
    </w:p>
    <w:p w:rsidR="00124D30"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t>2.7.2. Установку скамей необходимо предусматривать на твердых видах покрытий или фундаменте. В зонах отдыха, лесопарках, на детских площадках может допускаться установка скамей на мягкие виды покрытия. При наличии фундамента его части необходимо выполнять не выступающими над поверхностью земли. Высоту скамьи для отдыха взрослого человека от уровня покрытия до плоскости сидения необходимо принимать в пределах 420-</w:t>
      </w:r>
      <w:smartTag w:uri="urn:schemas-microsoft-com:office:smarttags" w:element="metricconverter">
        <w:smartTagPr>
          <w:attr w:name="ProductID" w:val="480 мм"/>
        </w:smartTagPr>
        <w:r w:rsidRPr="00EB3059">
          <w:rPr>
            <w:rFonts w:ascii="Times New Roman" w:hAnsi="Times New Roman"/>
          </w:rPr>
          <w:t>480 мм</w:t>
        </w:r>
      </w:smartTag>
      <w:r w:rsidRPr="00EB3059">
        <w:rPr>
          <w:rFonts w:ascii="Times New Roman" w:hAnsi="Times New Roman"/>
        </w:rPr>
        <w:t>. Поверхности скамьи для отдыха целесообразно выполнять из дерева, с различными видами водоустойчивой обработки (предпочтительно пропиткой).</w:t>
      </w:r>
    </w:p>
    <w:p w:rsidR="00124D30" w:rsidRDefault="00124D30" w:rsidP="00843E84">
      <w:pPr>
        <w:tabs>
          <w:tab w:val="left" w:pos="1035"/>
        </w:tabs>
        <w:spacing w:after="0" w:line="240" w:lineRule="auto"/>
        <w:ind w:firstLine="567"/>
        <w:jc w:val="both"/>
        <w:rPr>
          <w:rFonts w:ascii="Times New Roman" w:hAnsi="Times New Roman"/>
        </w:rPr>
      </w:pPr>
      <w:r>
        <w:rPr>
          <w:rFonts w:ascii="Times New Roman" w:hAnsi="Times New Roman"/>
        </w:rPr>
        <w:t>2</w:t>
      </w:r>
      <w:r w:rsidRPr="00EB3059">
        <w:rPr>
          <w:rFonts w:ascii="Times New Roman" w:hAnsi="Times New Roman"/>
        </w:rPr>
        <w:t>.7.3.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124D30"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t>2.7.4. Количество размещаемой мебели определяется в зависимости от функционального назначения территории и количества посетителей на этой территории.</w:t>
      </w:r>
    </w:p>
    <w:p w:rsidR="00124D30"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t>2.7.5. Уличная мебель должна содержаться в</w:t>
      </w:r>
      <w:bookmarkStart w:id="11" w:name="_Toc472352449"/>
      <w:r>
        <w:rPr>
          <w:rFonts w:ascii="Times New Roman" w:hAnsi="Times New Roman"/>
        </w:rPr>
        <w:t xml:space="preserve"> чистоте и исправном состоянии.</w:t>
      </w:r>
    </w:p>
    <w:p w:rsidR="00124D30" w:rsidRDefault="00124D30" w:rsidP="00843E84">
      <w:pPr>
        <w:tabs>
          <w:tab w:val="left" w:pos="1035"/>
        </w:tabs>
        <w:spacing w:after="0" w:line="240" w:lineRule="auto"/>
        <w:ind w:firstLine="567"/>
        <w:jc w:val="both"/>
        <w:rPr>
          <w:rFonts w:ascii="Times New Roman" w:hAnsi="Times New Roman"/>
        </w:rPr>
      </w:pPr>
    </w:p>
    <w:p w:rsidR="00124D30" w:rsidRDefault="00124D30" w:rsidP="00843E84">
      <w:pPr>
        <w:tabs>
          <w:tab w:val="left" w:pos="1035"/>
        </w:tabs>
        <w:spacing w:after="0" w:line="240" w:lineRule="auto"/>
        <w:ind w:firstLine="567"/>
        <w:jc w:val="both"/>
        <w:rPr>
          <w:rFonts w:ascii="Times New Roman" w:hAnsi="Times New Roman"/>
          <w:b/>
        </w:rPr>
      </w:pPr>
      <w:r w:rsidRPr="00EB3059">
        <w:rPr>
          <w:rFonts w:ascii="Times New Roman" w:hAnsi="Times New Roman"/>
          <w:b/>
        </w:rPr>
        <w:t>2.8. Уличное коммунально-бытовое оборудование</w:t>
      </w:r>
      <w:bookmarkEnd w:id="11"/>
      <w:r w:rsidRPr="00EB3059">
        <w:rPr>
          <w:rFonts w:ascii="Times New Roman" w:hAnsi="Times New Roman"/>
          <w:b/>
        </w:rPr>
        <w:t>.</w:t>
      </w:r>
    </w:p>
    <w:p w:rsidR="00124D30"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t>2.8.1. Уличное коммунально-бытовое оборудование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являются: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124D30"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lastRenderedPageBreak/>
        <w:t xml:space="preserve">2.8.2. Для сбора бытового мусора на улицах, площадях, объектах рекреации, на вокзалах, рынках, в аэропортах, парках, садах, зонах отдыха, учреждениях образования, здравоохранения и других местах массового посещения населением, у подъездов многоквартирных домов, на остановках пассажирского </w:t>
      </w:r>
      <w:r w:rsidRPr="00F0470D">
        <w:rPr>
          <w:rFonts w:ascii="Times New Roman" w:hAnsi="Times New Roman"/>
        </w:rPr>
        <w:t xml:space="preserve">транспорта, у входов в торговые объекты устанавливаются урны. Урны устанавливают на расстоянии </w:t>
      </w:r>
      <w:smartTag w:uri="urn:schemas-microsoft-com:office:smarttags" w:element="metricconverter">
        <w:smartTagPr>
          <w:attr w:name="ProductID" w:val="60 м"/>
        </w:smartTagPr>
        <w:r w:rsidRPr="00B8497F">
          <w:rPr>
            <w:rFonts w:ascii="Times New Roman" w:hAnsi="Times New Roman"/>
          </w:rPr>
          <w:t>60 м</w:t>
        </w:r>
      </w:smartTag>
      <w:r w:rsidRPr="00F0470D">
        <w:rPr>
          <w:rFonts w:ascii="Times New Roman" w:hAnsi="Times New Roman"/>
        </w:rPr>
        <w:t xml:space="preserve"> одна от другой на улицах, рынках, вокзалах и других местах массового посещения населением, на остальных улицах и других территориях – на расстоянии до </w:t>
      </w:r>
      <w:smartTag w:uri="urn:schemas-microsoft-com:office:smarttags" w:element="metricconverter">
        <w:smartTagPr>
          <w:attr w:name="ProductID" w:val="100 м"/>
        </w:smartTagPr>
        <w:r w:rsidRPr="00F0470D">
          <w:rPr>
            <w:rFonts w:ascii="Times New Roman" w:hAnsi="Times New Roman"/>
          </w:rPr>
          <w:t>100 м</w:t>
        </w:r>
      </w:smartTag>
      <w:r w:rsidRPr="00F0470D">
        <w:rPr>
          <w:rFonts w:ascii="Times New Roman" w:hAnsi="Times New Roman"/>
        </w:rPr>
        <w:t>. На остановках пассажирского транспорта и у входов в</w:t>
      </w:r>
      <w:r w:rsidRPr="00EB3059">
        <w:rPr>
          <w:rFonts w:ascii="Times New Roman" w:hAnsi="Times New Roman"/>
        </w:rPr>
        <w:t xml:space="preserve"> торговые объект</w:t>
      </w:r>
      <w:r>
        <w:rPr>
          <w:rFonts w:ascii="Times New Roman" w:hAnsi="Times New Roman"/>
        </w:rPr>
        <w:t>ы – в количестве не менее двух.</w:t>
      </w:r>
    </w:p>
    <w:p w:rsidR="00124D30" w:rsidRPr="00EB3059" w:rsidRDefault="00124D30" w:rsidP="00843E84">
      <w:pPr>
        <w:tabs>
          <w:tab w:val="left" w:pos="1035"/>
        </w:tabs>
        <w:spacing w:after="0" w:line="240" w:lineRule="auto"/>
        <w:ind w:firstLine="567"/>
        <w:jc w:val="both"/>
        <w:rPr>
          <w:rFonts w:ascii="Times New Roman" w:hAnsi="Times New Roman"/>
        </w:rPr>
      </w:pPr>
      <w:r w:rsidRPr="00EB3059">
        <w:rPr>
          <w:rFonts w:ascii="Times New Roman" w:hAnsi="Times New Roman"/>
        </w:rPr>
        <w:t>На территории объектов рекреации расстановку малых контейнеров и урн следует предусматривать у скамей,</w:t>
      </w:r>
      <w:r w:rsidRPr="00F0470D">
        <w:rPr>
          <w:rFonts w:ascii="Times New Roman" w:hAnsi="Times New Roman"/>
        </w:rPr>
        <w:t xml:space="preserve"> </w:t>
      </w:r>
      <w:r w:rsidRPr="00EB3059">
        <w:rPr>
          <w:rFonts w:ascii="Times New Roman" w:hAnsi="Times New Roman"/>
        </w:rPr>
        <w:t xml:space="preserve">некапитальных нестационарных сооружений и уличного технического оборудования, ориентированных на продажу продуктов питания. </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 xml:space="preserve">Урны должны быть заметными, их размер и количество определяется потоком людей на территории.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Во всех случаях следует предусматривать расстановку, не мешающую передвижению пешеходов, проезду инвалидных и детских колясок.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Установка урн осуществляется с учетом обеспечения беспрепятственного передвижения пешеходов, проезда инвалидных и детских колясок.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Очистка урн производится собственниками или лицами, осуществляющими по договору содержание территорий, по мере их заполнения.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При организации мелкорозничной торговли книгами, печатной продукцией, товарами в фабричной упаковке допускается использование емкостей для сбора мусора, удаляемых по окончании торговли вместе с объектом торговли.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2.8.3. В дни проведения культурных, публичных, массовых мероприятий их организаторы обеспечивают установку временных мусоросборников (контейнеров) для сбора отходов.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2.8.4. 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jc w:val="both"/>
        <w:rPr>
          <w:rFonts w:ascii="Times New Roman" w:hAnsi="Times New Roman"/>
          <w:b/>
        </w:rPr>
      </w:pPr>
      <w:r w:rsidRPr="00EB3059">
        <w:rPr>
          <w:rFonts w:ascii="Times New Roman" w:hAnsi="Times New Roman"/>
          <w:b/>
        </w:rPr>
        <w:t>2.9. Игровое и спортивное оборудование</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2.9.1. Установка, содержание и обслуживание оборудования детских игровых и спортивных площадок осуществляются в соответствии с:</w:t>
      </w:r>
    </w:p>
    <w:p w:rsidR="00124D30" w:rsidRPr="00EB3059" w:rsidRDefault="00124D30" w:rsidP="00843E84">
      <w:pPr>
        <w:pStyle w:val="ConsPlusNormal"/>
        <w:numPr>
          <w:ilvl w:val="0"/>
          <w:numId w:val="5"/>
        </w:numPr>
        <w:ind w:left="0" w:firstLine="426"/>
        <w:jc w:val="both"/>
        <w:rPr>
          <w:rFonts w:ascii="Times New Roman" w:hAnsi="Times New Roman" w:cs="Times New Roman"/>
          <w:szCs w:val="22"/>
        </w:rPr>
      </w:pPr>
      <w:r w:rsidRPr="00EB3059">
        <w:rPr>
          <w:rFonts w:ascii="Times New Roman" w:hAnsi="Times New Roman" w:cs="Times New Roman"/>
          <w:szCs w:val="22"/>
        </w:rPr>
        <w:t>Национальным с</w:t>
      </w:r>
      <w:r>
        <w:rPr>
          <w:rFonts w:ascii="Times New Roman" w:hAnsi="Times New Roman" w:cs="Times New Roman"/>
          <w:szCs w:val="22"/>
        </w:rPr>
        <w:t>тандартом Российской Федерации «</w:t>
      </w:r>
      <w:r w:rsidRPr="00EB3059">
        <w:rPr>
          <w:rFonts w:ascii="Times New Roman" w:hAnsi="Times New Roman" w:cs="Times New Roman"/>
          <w:szCs w:val="22"/>
        </w:rPr>
        <w:t>Оборудование детских игровых площадок. Безопасность при эксплуатации. Общие требования. ГОСТ Р52301-2004</w:t>
      </w:r>
      <w:r>
        <w:rPr>
          <w:rFonts w:ascii="Times New Roman" w:hAnsi="Times New Roman" w:cs="Times New Roman"/>
          <w:szCs w:val="22"/>
        </w:rPr>
        <w:t>»</w:t>
      </w:r>
      <w:r w:rsidRPr="00EB3059">
        <w:rPr>
          <w:rFonts w:ascii="Times New Roman" w:hAnsi="Times New Roman" w:cs="Times New Roman"/>
          <w:szCs w:val="22"/>
        </w:rPr>
        <w:t xml:space="preserve">, утвержденным Приказом Ростехрегулирования от 30 декабря 2004 года </w:t>
      </w:r>
      <w:r>
        <w:rPr>
          <w:rFonts w:ascii="Times New Roman" w:hAnsi="Times New Roman" w:cs="Times New Roman"/>
          <w:szCs w:val="22"/>
        </w:rPr>
        <w:t>№</w:t>
      </w:r>
      <w:r w:rsidRPr="00EB3059">
        <w:rPr>
          <w:rFonts w:ascii="Times New Roman" w:hAnsi="Times New Roman" w:cs="Times New Roman"/>
          <w:szCs w:val="22"/>
        </w:rPr>
        <w:t xml:space="preserve"> 151-ст;</w:t>
      </w:r>
    </w:p>
    <w:p w:rsidR="00124D30" w:rsidRPr="00EB3059" w:rsidRDefault="00124D30" w:rsidP="00843E84">
      <w:pPr>
        <w:pStyle w:val="ConsPlusNormal"/>
        <w:numPr>
          <w:ilvl w:val="0"/>
          <w:numId w:val="5"/>
        </w:numPr>
        <w:ind w:left="0" w:firstLine="426"/>
        <w:jc w:val="both"/>
        <w:rPr>
          <w:rFonts w:ascii="Times New Roman" w:hAnsi="Times New Roman" w:cs="Times New Roman"/>
          <w:szCs w:val="22"/>
        </w:rPr>
      </w:pPr>
      <w:r w:rsidRPr="00EB3059">
        <w:rPr>
          <w:rFonts w:ascii="Times New Roman" w:hAnsi="Times New Roman" w:cs="Times New Roman"/>
          <w:szCs w:val="22"/>
        </w:rPr>
        <w:t>Национальным с</w:t>
      </w:r>
      <w:r>
        <w:rPr>
          <w:rFonts w:ascii="Times New Roman" w:hAnsi="Times New Roman" w:cs="Times New Roman"/>
          <w:szCs w:val="22"/>
        </w:rPr>
        <w:t>тандартом Российской Федерации «</w:t>
      </w:r>
      <w:r w:rsidRPr="00EB3059">
        <w:rPr>
          <w:rFonts w:ascii="Times New Roman" w:hAnsi="Times New Roman" w:cs="Times New Roman"/>
          <w:szCs w:val="22"/>
        </w:rPr>
        <w:t>Оборудование детских игровых площадок. Безопасность конструкции и методы испытаний. Общие требования. ГОСТ Р52169-2003</w:t>
      </w:r>
      <w:r>
        <w:rPr>
          <w:rFonts w:ascii="Times New Roman" w:hAnsi="Times New Roman" w:cs="Times New Roman"/>
          <w:szCs w:val="22"/>
        </w:rPr>
        <w:t>»</w:t>
      </w:r>
      <w:r w:rsidRPr="00EB3059">
        <w:rPr>
          <w:rFonts w:ascii="Times New Roman" w:hAnsi="Times New Roman" w:cs="Times New Roman"/>
          <w:szCs w:val="22"/>
        </w:rPr>
        <w:t xml:space="preserve">, утвержденным Постановлением Госстандарта России от 26 декабря 2003 года </w:t>
      </w:r>
      <w:r>
        <w:rPr>
          <w:rFonts w:ascii="Times New Roman" w:hAnsi="Times New Roman" w:cs="Times New Roman"/>
          <w:szCs w:val="22"/>
        </w:rPr>
        <w:t>№</w:t>
      </w:r>
      <w:r w:rsidRPr="00EB3059">
        <w:rPr>
          <w:rFonts w:ascii="Times New Roman" w:hAnsi="Times New Roman" w:cs="Times New Roman"/>
          <w:szCs w:val="22"/>
        </w:rPr>
        <w:t xml:space="preserve"> 394-ст;</w:t>
      </w:r>
    </w:p>
    <w:p w:rsidR="00124D30" w:rsidRPr="00EB3059" w:rsidRDefault="00124D30" w:rsidP="00843E84">
      <w:pPr>
        <w:pStyle w:val="ConsPlusNormal"/>
        <w:numPr>
          <w:ilvl w:val="0"/>
          <w:numId w:val="5"/>
        </w:numPr>
        <w:ind w:left="0" w:firstLine="426"/>
        <w:jc w:val="both"/>
        <w:rPr>
          <w:rFonts w:ascii="Times New Roman" w:hAnsi="Times New Roman" w:cs="Times New Roman"/>
          <w:szCs w:val="22"/>
        </w:rPr>
      </w:pPr>
      <w:r>
        <w:rPr>
          <w:rFonts w:ascii="Times New Roman" w:hAnsi="Times New Roman" w:cs="Times New Roman"/>
          <w:szCs w:val="22"/>
        </w:rPr>
        <w:t>ГОСТ Р52024-2003 «</w:t>
      </w:r>
      <w:r w:rsidRPr="00EB3059">
        <w:rPr>
          <w:rFonts w:ascii="Times New Roman" w:hAnsi="Times New Roman" w:cs="Times New Roman"/>
          <w:szCs w:val="22"/>
        </w:rPr>
        <w:t>Услуги физкультурно-оздоровительные и спортивные. Общие требования</w:t>
      </w:r>
      <w:r>
        <w:rPr>
          <w:rFonts w:ascii="Times New Roman" w:hAnsi="Times New Roman" w:cs="Times New Roman"/>
          <w:szCs w:val="22"/>
        </w:rPr>
        <w:t>»</w:t>
      </w:r>
      <w:r w:rsidRPr="00EB3059">
        <w:rPr>
          <w:rFonts w:ascii="Times New Roman" w:hAnsi="Times New Roman" w:cs="Times New Roman"/>
          <w:szCs w:val="22"/>
        </w:rPr>
        <w:t>;</w:t>
      </w:r>
    </w:p>
    <w:p w:rsidR="00124D30" w:rsidRPr="00EB3059" w:rsidRDefault="00124D30" w:rsidP="00843E84">
      <w:pPr>
        <w:pStyle w:val="ConsPlusNormal"/>
        <w:numPr>
          <w:ilvl w:val="0"/>
          <w:numId w:val="5"/>
        </w:numPr>
        <w:ind w:left="0" w:firstLine="426"/>
        <w:jc w:val="both"/>
        <w:rPr>
          <w:rFonts w:ascii="Times New Roman" w:hAnsi="Times New Roman" w:cs="Times New Roman"/>
          <w:szCs w:val="22"/>
        </w:rPr>
      </w:pPr>
      <w:r>
        <w:rPr>
          <w:rFonts w:ascii="Times New Roman" w:hAnsi="Times New Roman" w:cs="Times New Roman"/>
          <w:szCs w:val="22"/>
        </w:rPr>
        <w:t>ГОСТ Р52025-2003 «</w:t>
      </w:r>
      <w:r w:rsidRPr="00EB3059">
        <w:rPr>
          <w:rFonts w:ascii="Times New Roman" w:hAnsi="Times New Roman" w:cs="Times New Roman"/>
          <w:szCs w:val="22"/>
        </w:rPr>
        <w:t>Услуги физкультурно-оздоровительные и спортивные. Требования безопасности потребителей</w:t>
      </w:r>
      <w:r>
        <w:rPr>
          <w:rFonts w:ascii="Times New Roman" w:hAnsi="Times New Roman" w:cs="Times New Roman"/>
          <w:szCs w:val="22"/>
        </w:rPr>
        <w:t>»</w:t>
      </w:r>
      <w:r w:rsidRPr="00EB3059">
        <w:rPr>
          <w:rFonts w:ascii="Times New Roman" w:hAnsi="Times New Roman" w:cs="Times New Roman"/>
          <w:szCs w:val="22"/>
        </w:rPr>
        <w:t>.</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2.9.2.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 отвечающего следующим требованиям к материалу игрового оборудования и условиям его обработки:</w:t>
      </w:r>
    </w:p>
    <w:p w:rsidR="00124D30" w:rsidRPr="00EB3059" w:rsidRDefault="00124D30" w:rsidP="00843E84">
      <w:pPr>
        <w:pStyle w:val="ListParagraph"/>
        <w:numPr>
          <w:ilvl w:val="0"/>
          <w:numId w:val="6"/>
        </w:numPr>
        <w:spacing w:after="0" w:line="240" w:lineRule="auto"/>
        <w:ind w:left="0" w:firstLine="426"/>
        <w:jc w:val="both"/>
      </w:pPr>
      <w:r w:rsidRPr="0051145D">
        <w:rPr>
          <w:rFonts w:ascii="Times New Roman" w:hAnsi="Times New Roman"/>
        </w:rPr>
        <w:t>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124D30" w:rsidRPr="00EB3059" w:rsidRDefault="00124D30" w:rsidP="00843E84">
      <w:pPr>
        <w:pStyle w:val="ListParagraph"/>
        <w:numPr>
          <w:ilvl w:val="0"/>
          <w:numId w:val="6"/>
        </w:numPr>
        <w:spacing w:after="0" w:line="240" w:lineRule="auto"/>
        <w:ind w:left="0" w:firstLine="426"/>
        <w:jc w:val="both"/>
      </w:pPr>
      <w:r w:rsidRPr="0051145D">
        <w:rPr>
          <w:rFonts w:ascii="Times New Roman" w:hAnsi="Times New Roman"/>
        </w:rPr>
        <w:t>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w:t>
      </w:r>
    </w:p>
    <w:p w:rsidR="00124D30" w:rsidRPr="00EB3059" w:rsidRDefault="00124D30" w:rsidP="00843E84">
      <w:pPr>
        <w:pStyle w:val="ListParagraph"/>
        <w:numPr>
          <w:ilvl w:val="0"/>
          <w:numId w:val="6"/>
        </w:numPr>
        <w:spacing w:after="0" w:line="240" w:lineRule="auto"/>
        <w:ind w:left="0" w:firstLine="426"/>
        <w:jc w:val="both"/>
      </w:pPr>
      <w:r w:rsidRPr="0051145D">
        <w:rPr>
          <w:rFonts w:ascii="Times New Roman" w:hAnsi="Times New Roman"/>
        </w:rPr>
        <w:t>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124D30" w:rsidRPr="00EB3059" w:rsidRDefault="00124D30" w:rsidP="00843E84">
      <w:pPr>
        <w:pStyle w:val="ListParagraph"/>
        <w:numPr>
          <w:ilvl w:val="0"/>
          <w:numId w:val="6"/>
        </w:numPr>
        <w:spacing w:after="0" w:line="240" w:lineRule="auto"/>
        <w:ind w:left="0" w:firstLine="426"/>
        <w:jc w:val="both"/>
      </w:pPr>
      <w:r w:rsidRPr="0051145D">
        <w:rPr>
          <w:rFonts w:ascii="Times New Roman" w:hAnsi="Times New Roman"/>
        </w:rPr>
        <w:t>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124D30" w:rsidRPr="00EB3059" w:rsidRDefault="00124D30" w:rsidP="00843E84">
      <w:pPr>
        <w:spacing w:after="0" w:line="240" w:lineRule="auto"/>
        <w:ind w:firstLine="567"/>
        <w:jc w:val="both"/>
      </w:pPr>
      <w:r w:rsidRPr="00EB3059">
        <w:rPr>
          <w:rFonts w:ascii="Times New Roman" w:hAnsi="Times New Roman"/>
        </w:rPr>
        <w:lastRenderedPageBreak/>
        <w:t xml:space="preserve">Конструкции игрового оборудования должны исключать острые углы, возможность застревания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w:t>
      </w:r>
      <w:smartTag w:uri="urn:schemas-microsoft-com:office:smarttags" w:element="metricconverter">
        <w:smartTagPr>
          <w:attr w:name="ProductID" w:val="2 м"/>
        </w:smartTagPr>
        <w:r w:rsidRPr="00EB3059">
          <w:rPr>
            <w:rFonts w:ascii="Times New Roman" w:hAnsi="Times New Roman"/>
          </w:rPr>
          <w:t>2 м</w:t>
        </w:r>
      </w:smartTag>
      <w:r w:rsidRPr="00EB3059">
        <w:rPr>
          <w:rFonts w:ascii="Times New Roman" w:hAnsi="Times New Roman"/>
        </w:rPr>
        <w:t xml:space="preserve"> необходимо предусматривать возможность доступа внутрь в виде отверстий (не менее двух) диаметром не менее </w:t>
      </w:r>
      <w:smartTag w:uri="urn:schemas-microsoft-com:office:smarttags" w:element="metricconverter">
        <w:smartTagPr>
          <w:attr w:name="ProductID" w:val="500 мм"/>
        </w:smartTagPr>
        <w:r w:rsidRPr="00EB3059">
          <w:rPr>
            <w:rFonts w:ascii="Times New Roman" w:hAnsi="Times New Roman"/>
          </w:rPr>
          <w:t>500 мм</w:t>
        </w:r>
      </w:smartTag>
      <w:r w:rsidRPr="00EB3059">
        <w:rPr>
          <w:rFonts w:ascii="Times New Roman" w:hAnsi="Times New Roman"/>
        </w:rPr>
        <w:t>.</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2.9.3.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2.9.4. Осмотр и проверку оборудования перед вводом в эксплуатацию, а также ежегодный основной осмотр, регулярный визуальный осмотр один раз в три месяца, функциональный осмотр, техническое обслуживание и ремонт осуществляет балансодержатель - собственник или юридическое лицо, которое содержит на балансе соответствующее имущество, а также ведет бухгалтерскую, статистическую и другую предусмотренную законодательством отчетность, осуществляет расчеты средств, необходимых для своевременного проведения капитального и текущего ремонтов и содержания, а также обеспечивает управление этим имуществом и несет ответственность за его эксплуатацию в соответствии с действующим законодательством.</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Результаты регулярного визуального осмотра, функционального осмотра, технического обслуживания и ремонта, контроля соответствия требованиям безопасности регистрируют в журнале, который хранится у балансодержателя.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2.9.5. Контроль оборудования и его частей должен производиться следующим образом:</w:t>
      </w:r>
    </w:p>
    <w:p w:rsidR="00124D30" w:rsidRPr="00EB3059" w:rsidRDefault="00124D30" w:rsidP="00843E84">
      <w:pPr>
        <w:pStyle w:val="ConsPlusNormal"/>
        <w:ind w:firstLine="851"/>
        <w:jc w:val="both"/>
        <w:rPr>
          <w:rFonts w:ascii="Times New Roman" w:hAnsi="Times New Roman" w:cs="Times New Roman"/>
          <w:szCs w:val="22"/>
        </w:rPr>
      </w:pPr>
      <w:r w:rsidRPr="00EB3059">
        <w:rPr>
          <w:rFonts w:ascii="Times New Roman" w:hAnsi="Times New Roman" w:cs="Times New Roman"/>
          <w:szCs w:val="22"/>
        </w:rPr>
        <w:t>а) осмотр и проверка оборудования перед вводом в эксплуатацию.</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Осмотр и проверка оборудования перед вводом в эксплуатацию производится в порядке, предусмотренном действующим законодательством;</w:t>
      </w:r>
    </w:p>
    <w:p w:rsidR="00124D30" w:rsidRPr="00EB3059" w:rsidRDefault="00124D30" w:rsidP="00843E84">
      <w:pPr>
        <w:pStyle w:val="ConsPlusNormal"/>
        <w:ind w:firstLine="851"/>
        <w:jc w:val="both"/>
        <w:rPr>
          <w:rFonts w:ascii="Times New Roman" w:hAnsi="Times New Roman" w:cs="Times New Roman"/>
          <w:szCs w:val="22"/>
        </w:rPr>
      </w:pPr>
      <w:r w:rsidRPr="00EB3059">
        <w:rPr>
          <w:rFonts w:ascii="Times New Roman" w:hAnsi="Times New Roman" w:cs="Times New Roman"/>
          <w:szCs w:val="22"/>
        </w:rPr>
        <w:t>б) регулярный визуальный осмотр.</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Регулярный визуальный осмотр - проверка оборудования, позволяющая обнаружить очевидные неисправности, опасные дефекты, вызванные актами вандализма, неправильной эксплуатацией и климатическими условиями, а также посторонними предметами, представляющими опасность.</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Периодичность регулярного визуального осмотра устанавливает балансодержатель игрового и спортивного оборудования на основе учета условий эксплуатации.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Примерами такого осмотра являются проверка чистоты, свободного пространства между оборудованием и землей, качества игровой поверхности, открытых фундаментов, наличия острых кромок, наличия комплектующих деталей, чрезмерного износа (подвижных частей) и устойчивости конструкции;</w:t>
      </w:r>
    </w:p>
    <w:p w:rsidR="00124D30" w:rsidRPr="00EB3059" w:rsidRDefault="00124D30" w:rsidP="00843E84">
      <w:pPr>
        <w:pStyle w:val="ConsPlusNormal"/>
        <w:ind w:firstLine="851"/>
        <w:jc w:val="both"/>
        <w:rPr>
          <w:rFonts w:ascii="Times New Roman" w:hAnsi="Times New Roman" w:cs="Times New Roman"/>
          <w:szCs w:val="22"/>
        </w:rPr>
      </w:pPr>
      <w:r w:rsidRPr="00EB3059">
        <w:rPr>
          <w:rFonts w:ascii="Times New Roman" w:hAnsi="Times New Roman" w:cs="Times New Roman"/>
          <w:szCs w:val="22"/>
        </w:rPr>
        <w:t>в) функциональный осмотр.</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Функциональный осмотр предусматривает детальный осмотр с целью проверки исправности, прочности и устойчивости оборудования, особенно в отношении его износа. Данный осмотр должен проводиться один раз в 1 - 3 месяца, но не реже периодичности, предусмотренной инструкцией изготовителя. Особое внимание при данном осмотре должно уделяться скрытым и труднодоступным элементам оборудования;</w:t>
      </w:r>
    </w:p>
    <w:p w:rsidR="00124D30" w:rsidRPr="00EB3059" w:rsidRDefault="00124D30" w:rsidP="00843E84">
      <w:pPr>
        <w:pStyle w:val="ConsPlusNormal"/>
        <w:ind w:firstLine="851"/>
        <w:jc w:val="both"/>
        <w:rPr>
          <w:rFonts w:ascii="Times New Roman" w:hAnsi="Times New Roman" w:cs="Times New Roman"/>
          <w:szCs w:val="22"/>
        </w:rPr>
      </w:pPr>
      <w:r w:rsidRPr="00EB3059">
        <w:rPr>
          <w:rFonts w:ascii="Times New Roman" w:hAnsi="Times New Roman" w:cs="Times New Roman"/>
          <w:szCs w:val="22"/>
        </w:rPr>
        <w:t>г) ежегодный основной осмотр.</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Основной осмотр проводится один раз в год с целью оценки соответствия технического состояния оборудования требованиям безопасности, подтверждения достаточного эксплуатационного состояния оборудования, включая его фундаменты и поверхности.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Особое внимание при данном осмотре должно уделяться скрытым и труднодоступным элементам оборудования, а также изменениям в конструкциях вследствие проведенных ремонтов, связанных с внесением изменений в конструкцию или заменой деталей.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Если в результате осмотра обнаруживаются неисправности, влияющие на безопасность оборудования, то следует незамедлительно принять меры по их устранению. </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Если эти неисправности невозможно устранить, то оборудование должно быть выведено из эксплуатации посредством приостановки эксплуатации или демонтажа оборудования. Если какая-либо часть оборудования должна быть демонтирована, например для проведения технического обслуживания, то после удаления оставшийся в земле фундамент также удаляют или огораживают и закрывают сверху так, чтобы участок игровой площадки был безопасным.</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2.9.6. Эксплуатация оборудования детских игровых и спортивных площадок.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lastRenderedPageBreak/>
        <w:t>При проведении работ, предусмотренных в рамках организации безопасной эксплуатации, вся информация должна быть задокументирована.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Документация по организации безопасной эксплуатации оборудования должна содержать:</w:t>
      </w:r>
    </w:p>
    <w:p w:rsidR="00124D30" w:rsidRPr="00EB3059" w:rsidRDefault="00124D30" w:rsidP="00843E84">
      <w:pPr>
        <w:pStyle w:val="ConsPlusNormal"/>
        <w:numPr>
          <w:ilvl w:val="0"/>
          <w:numId w:val="30"/>
        </w:numPr>
        <w:ind w:left="0" w:firstLine="426"/>
        <w:jc w:val="both"/>
        <w:rPr>
          <w:rFonts w:ascii="Times New Roman" w:hAnsi="Times New Roman" w:cs="Times New Roman"/>
          <w:szCs w:val="22"/>
        </w:rPr>
      </w:pPr>
      <w:r w:rsidRPr="00EB3059">
        <w:rPr>
          <w:rFonts w:ascii="Times New Roman" w:hAnsi="Times New Roman" w:cs="Times New Roman"/>
          <w:szCs w:val="22"/>
        </w:rPr>
        <w:t>акты контроля испытаний;</w:t>
      </w:r>
    </w:p>
    <w:p w:rsidR="00124D30" w:rsidRPr="00EB3059" w:rsidRDefault="00124D30" w:rsidP="00843E84">
      <w:pPr>
        <w:pStyle w:val="ConsPlusNormal"/>
        <w:numPr>
          <w:ilvl w:val="0"/>
          <w:numId w:val="30"/>
        </w:numPr>
        <w:ind w:left="0" w:firstLine="426"/>
        <w:jc w:val="both"/>
        <w:rPr>
          <w:rFonts w:ascii="Times New Roman" w:hAnsi="Times New Roman" w:cs="Times New Roman"/>
          <w:szCs w:val="22"/>
        </w:rPr>
      </w:pPr>
      <w:r w:rsidRPr="00EB3059">
        <w:rPr>
          <w:rFonts w:ascii="Times New Roman" w:hAnsi="Times New Roman" w:cs="Times New Roman"/>
          <w:szCs w:val="22"/>
        </w:rPr>
        <w:t>контроль основных эксплуатационных и технических характеристик;</w:t>
      </w:r>
    </w:p>
    <w:p w:rsidR="00124D30" w:rsidRPr="00EB3059" w:rsidRDefault="00124D30" w:rsidP="00843E84">
      <w:pPr>
        <w:pStyle w:val="ConsPlusNormal"/>
        <w:numPr>
          <w:ilvl w:val="0"/>
          <w:numId w:val="30"/>
        </w:numPr>
        <w:ind w:left="0" w:firstLine="426"/>
        <w:jc w:val="both"/>
        <w:rPr>
          <w:rFonts w:ascii="Times New Roman" w:hAnsi="Times New Roman" w:cs="Times New Roman"/>
          <w:szCs w:val="22"/>
        </w:rPr>
      </w:pPr>
      <w:r w:rsidRPr="00EB3059">
        <w:rPr>
          <w:rFonts w:ascii="Times New Roman" w:hAnsi="Times New Roman" w:cs="Times New Roman"/>
          <w:szCs w:val="22"/>
        </w:rPr>
        <w:t>инструкции по эксплуатации;</w:t>
      </w:r>
    </w:p>
    <w:p w:rsidR="00124D30" w:rsidRPr="00EB3059" w:rsidRDefault="00124D30" w:rsidP="00843E84">
      <w:pPr>
        <w:pStyle w:val="ConsPlusNormal"/>
        <w:numPr>
          <w:ilvl w:val="0"/>
          <w:numId w:val="30"/>
        </w:numPr>
        <w:ind w:left="0" w:firstLine="426"/>
        <w:jc w:val="both"/>
        <w:rPr>
          <w:rFonts w:ascii="Times New Roman" w:hAnsi="Times New Roman" w:cs="Times New Roman"/>
          <w:szCs w:val="22"/>
        </w:rPr>
      </w:pPr>
      <w:r w:rsidRPr="00EB3059">
        <w:rPr>
          <w:rFonts w:ascii="Times New Roman" w:hAnsi="Times New Roman" w:cs="Times New Roman"/>
          <w:szCs w:val="22"/>
        </w:rPr>
        <w:t>учет выполнения работ (например, журнал выполненных работ);</w:t>
      </w:r>
    </w:p>
    <w:p w:rsidR="00124D30" w:rsidRPr="00EB3059" w:rsidRDefault="00124D30" w:rsidP="00843E84">
      <w:pPr>
        <w:pStyle w:val="ConsPlusNormal"/>
        <w:numPr>
          <w:ilvl w:val="0"/>
          <w:numId w:val="30"/>
        </w:numPr>
        <w:ind w:left="0" w:firstLine="426"/>
        <w:jc w:val="both"/>
        <w:rPr>
          <w:rFonts w:ascii="Times New Roman" w:hAnsi="Times New Roman" w:cs="Times New Roman"/>
          <w:szCs w:val="22"/>
        </w:rPr>
      </w:pPr>
      <w:r w:rsidRPr="00EB3059">
        <w:rPr>
          <w:rFonts w:ascii="Times New Roman" w:hAnsi="Times New Roman" w:cs="Times New Roman"/>
          <w:szCs w:val="22"/>
        </w:rPr>
        <w:t>чертежи и схемы площадок, оборудования.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Документация должна быть доступна обслуживающему персоналу во время проведения технического обслуживания, контроля и ремонтных работ.</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В местах установки игрового и спортивного оборудования должны устанавливаться информационные стенды, содержащие информацию об организации, осуществляющей обслуживание и содержание оборудования, телефон ответственного лица, информацию о возрастной группе, для которой предназначено установленное игровое или спортивное оборудование, и правила поведения и пользования спортивно-игровым оборудованием. </w:t>
      </w:r>
    </w:p>
    <w:p w:rsidR="00124D30"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На детской игровой спортивной площадке должна быть предусмотрена табличка с указанием номеров телефонов, для того чтобы иметь возможность вызвать аварийно-спасательную службу, скорую помощь и сообщить о наличии пострадавших.</w:t>
      </w:r>
    </w:p>
    <w:p w:rsidR="00124D30"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jc w:val="center"/>
        <w:outlineLvl w:val="3"/>
        <w:rPr>
          <w:rFonts w:ascii="Times New Roman" w:hAnsi="Times New Roman" w:cs="Times New Roman"/>
          <w:szCs w:val="22"/>
        </w:rPr>
      </w:pPr>
      <w:r w:rsidRPr="00EB3059">
        <w:rPr>
          <w:rFonts w:ascii="Times New Roman" w:hAnsi="Times New Roman" w:cs="Times New Roman"/>
          <w:szCs w:val="22"/>
        </w:rPr>
        <w:t>Форма информационного стенда</w:t>
      </w:r>
    </w:p>
    <w:p w:rsidR="00124D30" w:rsidRDefault="00124D30" w:rsidP="00843E84">
      <w:pPr>
        <w:pStyle w:val="ConsPlusNormal"/>
        <w:jc w:val="center"/>
        <w:rPr>
          <w:rFonts w:ascii="Times New Roman" w:hAnsi="Times New Roman" w:cs="Times New Roman"/>
          <w:szCs w:val="22"/>
        </w:rPr>
      </w:pPr>
      <w:r w:rsidRPr="00EB3059">
        <w:rPr>
          <w:rFonts w:ascii="Times New Roman" w:hAnsi="Times New Roman" w:cs="Times New Roman"/>
          <w:szCs w:val="22"/>
        </w:rPr>
        <w:t>для размещения на детской игровой (спортивной) площадке</w:t>
      </w:r>
    </w:p>
    <w:p w:rsidR="00124D30" w:rsidRPr="00461A5C" w:rsidRDefault="00124D30" w:rsidP="00843E84">
      <w:pPr>
        <w:pStyle w:val="ConsPlusNormal"/>
        <w:jc w:val="center"/>
        <w:rPr>
          <w:rFonts w:ascii="Times New Roman" w:hAnsi="Times New Roman" w:cs="Times New Roman"/>
          <w:sz w:val="10"/>
          <w:szCs w:val="10"/>
        </w:rPr>
      </w:pPr>
    </w:p>
    <w:tbl>
      <w:tblPr>
        <w:tblW w:w="0" w:type="auto"/>
        <w:tblBorders>
          <w:top w:val="threeDEngrave" w:sz="24" w:space="0" w:color="auto"/>
          <w:left w:val="threeDEngrave" w:sz="24" w:space="0" w:color="auto"/>
          <w:bottom w:val="threeDEngrave" w:sz="24" w:space="0" w:color="auto"/>
          <w:right w:val="threeDEngrave" w:sz="24" w:space="0" w:color="auto"/>
        </w:tblBorders>
        <w:tblLook w:val="00A0" w:firstRow="1" w:lastRow="0" w:firstColumn="1" w:lastColumn="0" w:noHBand="0" w:noVBand="0"/>
      </w:tblPr>
      <w:tblGrid>
        <w:gridCol w:w="3109"/>
        <w:gridCol w:w="6744"/>
      </w:tblGrid>
      <w:tr w:rsidR="00124D30" w:rsidTr="001A09E9">
        <w:trPr>
          <w:trHeight w:val="341"/>
        </w:trPr>
        <w:tc>
          <w:tcPr>
            <w:tcW w:w="3936" w:type="dxa"/>
            <w:tcBorders>
              <w:top w:val="threeDEngrave" w:sz="24" w:space="0" w:color="auto"/>
            </w:tcBorders>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rPr>
              <w:t>Наименование объекта</w:t>
            </w:r>
          </w:p>
        </w:tc>
        <w:tc>
          <w:tcPr>
            <w:tcW w:w="6768" w:type="dxa"/>
            <w:tcBorders>
              <w:top w:val="threeDEngrave" w:sz="24" w:space="0" w:color="auto"/>
            </w:tcBorders>
          </w:tcPr>
          <w:p w:rsidR="00124D30" w:rsidRPr="001A09E9" w:rsidRDefault="00124D30" w:rsidP="001A09E9">
            <w:pPr>
              <w:spacing w:after="0" w:line="240" w:lineRule="auto"/>
              <w:rPr>
                <w:rFonts w:ascii="Times New Roman" w:hAnsi="Times New Roman"/>
              </w:rPr>
            </w:pPr>
            <w:r w:rsidRPr="001A09E9">
              <w:rPr>
                <w:rFonts w:ascii="Times New Roman" w:hAnsi="Times New Roman"/>
              </w:rPr>
              <w:t>___________________________________________________________</w:t>
            </w:r>
          </w:p>
        </w:tc>
      </w:tr>
      <w:tr w:rsidR="00124D30" w:rsidTr="001A09E9">
        <w:trPr>
          <w:trHeight w:val="416"/>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Сведения о принадлежности</w:t>
            </w:r>
          </w:p>
        </w:tc>
        <w:tc>
          <w:tcPr>
            <w:tcW w:w="6768" w:type="dxa"/>
          </w:tcPr>
          <w:p w:rsidR="00124D30" w:rsidRPr="001A09E9" w:rsidRDefault="00124D30" w:rsidP="001A09E9">
            <w:pPr>
              <w:pStyle w:val="ConsPlusNormal"/>
              <w:jc w:val="both"/>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rPr>
          <w:trHeight w:val="820"/>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Возрастные требования при пользовании установленным игровым (спортивным) оборудованием</w:t>
            </w:r>
          </w:p>
        </w:tc>
        <w:tc>
          <w:tcPr>
            <w:tcW w:w="6768" w:type="dxa"/>
          </w:tcPr>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rPr>
          <w:trHeight w:val="846"/>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Правила поведения и пользования спортивно-игровым оборудованием</w:t>
            </w:r>
          </w:p>
        </w:tc>
        <w:tc>
          <w:tcPr>
            <w:tcW w:w="6768" w:type="dxa"/>
          </w:tcPr>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rPr>
          <w:trHeight w:val="844"/>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Условия нахождения на площадках детей школьного возраста</w:t>
            </w:r>
          </w:p>
        </w:tc>
        <w:tc>
          <w:tcPr>
            <w:tcW w:w="6768" w:type="dxa"/>
          </w:tcPr>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rPr>
            </w:pPr>
            <w:r w:rsidRPr="001A09E9">
              <w:rPr>
                <w:rFonts w:ascii="Times New Roman" w:hAnsi="Times New Roman" w:cs="Times New Roman"/>
              </w:rPr>
              <w:t>___________________________________________________________</w:t>
            </w:r>
          </w:p>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rPr>
          <w:trHeight w:val="632"/>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Номера телефонов службы спасения, скорой помощи</w:t>
            </w:r>
          </w:p>
        </w:tc>
        <w:tc>
          <w:tcPr>
            <w:tcW w:w="6768" w:type="dxa"/>
          </w:tcPr>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rPr>
          <w:trHeight w:val="854"/>
        </w:trPr>
        <w:tc>
          <w:tcPr>
            <w:tcW w:w="3936" w:type="dxa"/>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Номера телефонов для сообщения службе эксплуатации о неисправности и поломке оборудования</w:t>
            </w:r>
          </w:p>
        </w:tc>
        <w:tc>
          <w:tcPr>
            <w:tcW w:w="6768" w:type="dxa"/>
          </w:tcPr>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r w:rsidR="00124D30" w:rsidTr="001A09E9">
        <w:tc>
          <w:tcPr>
            <w:tcW w:w="3936" w:type="dxa"/>
            <w:tcBorders>
              <w:bottom w:val="threeDEngrave" w:sz="24" w:space="0" w:color="auto"/>
            </w:tcBorders>
          </w:tcPr>
          <w:p w:rsidR="00124D30" w:rsidRPr="001A09E9" w:rsidRDefault="00124D30" w:rsidP="00843E84">
            <w:pPr>
              <w:pStyle w:val="ConsPlusNormal"/>
              <w:rPr>
                <w:rFonts w:ascii="Times New Roman" w:hAnsi="Times New Roman" w:cs="Times New Roman"/>
                <w:szCs w:val="22"/>
              </w:rPr>
            </w:pPr>
            <w:r w:rsidRPr="001A09E9">
              <w:rPr>
                <w:rFonts w:ascii="Times New Roman" w:hAnsi="Times New Roman" w:cs="Times New Roman"/>
                <w:szCs w:val="22"/>
              </w:rPr>
              <w:t>Контактные телефоны ответственного за обеспечение содержания объекта</w:t>
            </w:r>
          </w:p>
        </w:tc>
        <w:tc>
          <w:tcPr>
            <w:tcW w:w="6768" w:type="dxa"/>
            <w:tcBorders>
              <w:bottom w:val="threeDEngrave" w:sz="24" w:space="0" w:color="auto"/>
            </w:tcBorders>
          </w:tcPr>
          <w:p w:rsidR="00124D30" w:rsidRPr="001A09E9" w:rsidRDefault="00124D30" w:rsidP="001A09E9">
            <w:pPr>
              <w:pStyle w:val="ConsPlusNormal"/>
              <w:jc w:val="center"/>
              <w:rPr>
                <w:rFonts w:ascii="Times New Roman" w:hAnsi="Times New Roman" w:cs="Times New Roman"/>
                <w:szCs w:val="22"/>
              </w:rPr>
            </w:pPr>
            <w:r w:rsidRPr="001A09E9">
              <w:rPr>
                <w:rFonts w:ascii="Times New Roman" w:hAnsi="Times New Roman" w:cs="Times New Roman"/>
              </w:rPr>
              <w:t>___________________________________________________________</w:t>
            </w:r>
          </w:p>
        </w:tc>
      </w:tr>
    </w:tbl>
    <w:p w:rsidR="00124D30" w:rsidRDefault="00124D30" w:rsidP="00843E84">
      <w:pPr>
        <w:pStyle w:val="ConsPlusNormal"/>
        <w:jc w:val="center"/>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2.9.7. В случае если в ходе эксплуатации возникают неисправности, которые угрожают безопасной работе оборудования, они должны быть немедленно устранены. Если это невозможно, то необходимо прекратить эксплуатацию оборудования, вплоть до демонтажа.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До момента, пока неисправное оборудование полностью не отремонтировано и вновь не разрешена его эксплуатация, доступ на площадку для пользователей должен быть закрыт.</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2.9.8. Для предотвращения несчастных случаев балансодержатель оборудования или лицо, с которым заключен договор на обслуживание оборудования детских игровых или спортивных площадок, обязаны составлять план технического обслуживания, а также обеспечивать его выполнение. При этом должны учитываться конкретные условия эксплуатации и инструкции изготовителя, которые могут регламентировать периодичность контроля. План технического </w:t>
      </w:r>
      <w:r w:rsidRPr="00EB3059">
        <w:rPr>
          <w:rFonts w:ascii="Times New Roman" w:hAnsi="Times New Roman" w:cs="Times New Roman"/>
          <w:szCs w:val="22"/>
        </w:rPr>
        <w:lastRenderedPageBreak/>
        <w:t>обслуживания должен содержать перечень деталей и сборочных единиц оборудования, подвергаемых техническому обслуживанию, дефектов и повреждений.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Техническое обслуживание оборудования и ударопоглощающих покрытий детских игровых площадок должно включать профилактические меры с целью обеспечения соответствующего уровня безопасности и нормального функционирования. Такие меры должны включать:</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проверку и подтягивание креплений;</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обновление окраски и уход за поверхностями;</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обслуживание ударопоглощающих покрытий;</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смазку шарниров;</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разметку оборудования, обозначающую требуемый уровень ударопоглощающего покрытия;</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чистоту оборудования;</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чистоту покрытий (удаление битого стекла, камней и других посторонних предметов);</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восстановление ударопоглощающих покрытий до необходимой высоты наполнения;</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профилактический осмотр свободных пространств.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2.9.9. Профилактические ремонтные работы должны включать меры, направленные на устранение неисправностей и восстановление необходимого уровня безопасности оборудования и ударопоглощающих покрытий детских игровых площадок.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Эти меры должны включать:</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замену крепежных деталей;</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сварку и резку;</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замену изношенных или дефектных деталей;</w:t>
      </w:r>
    </w:p>
    <w:p w:rsidR="00124D30" w:rsidRPr="00EB3059" w:rsidRDefault="00124D30" w:rsidP="00843E84">
      <w:pPr>
        <w:pStyle w:val="ConsPlusNormal"/>
        <w:numPr>
          <w:ilvl w:val="0"/>
          <w:numId w:val="29"/>
        </w:numPr>
        <w:ind w:left="0" w:firstLine="426"/>
        <w:jc w:val="both"/>
        <w:rPr>
          <w:rFonts w:ascii="Times New Roman" w:hAnsi="Times New Roman" w:cs="Times New Roman"/>
          <w:szCs w:val="22"/>
        </w:rPr>
      </w:pPr>
      <w:r w:rsidRPr="00EB3059">
        <w:rPr>
          <w:rFonts w:ascii="Times New Roman" w:hAnsi="Times New Roman" w:cs="Times New Roman"/>
          <w:szCs w:val="22"/>
        </w:rPr>
        <w:t>замену неисправных элементов оборудования.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2.9.10. Балансодержатель оборудования или лицо, с которым заключен договор на обслуживание оборудования детских игровых или спортивных площадок, должны осуществлять ежедневный контроль за санитарным содержанием детских и спортивных площадок, поддерживать надлежащее санитарное состояние.</w:t>
      </w:r>
      <w:bookmarkStart w:id="12" w:name="_Toc472352452"/>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2.10. Освещение и осветительное оборудование</w:t>
      </w:r>
      <w:bookmarkEnd w:id="12"/>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2.10.1. Рекомендуется применение функционального, архитектурного и информационного освещения с целью решения утилитарных, светопланировочных и светокомпозиционных задач, в т.ч. при необходимости светоцветового зонирования территорий муниципального образования и формирования системы светопространственных ансамблей.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2.10.2. Функциональное освещение (ФО) осуществляется стационарными установками освещения дорожных покрытий и пространств в транспортных и пешеходных зонах.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Газонные светильники могут предусматриваться на территориях общественных пространств и объектов рекреации в зонах минимального вандализма.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Светильники, встроенные в ступени, подпорные стенки, ограждения, цоколи зданий и сооружений, малые архитектурные формы (далее – МАФ)  используются для освещения пешеходных зон территорий общественного назначения.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2.10.3. Архитектурное освещение (АО) применяется для формирования художественно выразительной визуальной среды в вечернем населенном пункте,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2.10.4.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2.10.5.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2.10.6. Световая информация (СИ), в том числе, световая реклама,  должна помогать ориентации пешеходов и водителей автотранспорта и участвовать в решении светокомпозиционных задач. Рекомендуется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lastRenderedPageBreak/>
        <w:t>2.10.7. В стационарных установках ФО и АО рекомендуется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2.10.8. Источники света в установках ФО рекомендуется выбирать с учетом требований, улучшения ориентации, формирования благоприятных зрительных условий, а также светоцветового зонирования.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2.10.10.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2.10.11. 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2.10.12.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рекомендуется предусматривать следующие режимы их работы:</w:t>
      </w:r>
    </w:p>
    <w:p w:rsidR="00124D30" w:rsidRPr="00EB3059" w:rsidRDefault="00124D30" w:rsidP="00843E84">
      <w:pPr>
        <w:pStyle w:val="ListParagraph"/>
        <w:numPr>
          <w:ilvl w:val="0"/>
          <w:numId w:val="28"/>
        </w:numPr>
        <w:spacing w:after="0" w:line="240" w:lineRule="auto"/>
        <w:ind w:left="0" w:firstLine="426"/>
        <w:jc w:val="both"/>
      </w:pPr>
      <w:r w:rsidRPr="0047767F">
        <w:rPr>
          <w:rFonts w:ascii="Times New Roman" w:hAnsi="Times New Roman"/>
        </w:rPr>
        <w:t>вечерний будничный режим, когда функционируют все стационарные установки ФО, АО и СИ, за исключением систем праздничного освещения;</w:t>
      </w:r>
    </w:p>
    <w:p w:rsidR="00124D30" w:rsidRPr="00EB3059" w:rsidRDefault="00124D30" w:rsidP="00843E84">
      <w:pPr>
        <w:pStyle w:val="ListParagraph"/>
        <w:numPr>
          <w:ilvl w:val="0"/>
          <w:numId w:val="28"/>
        </w:numPr>
        <w:spacing w:after="0" w:line="240" w:lineRule="auto"/>
        <w:ind w:left="0" w:firstLine="426"/>
        <w:jc w:val="both"/>
      </w:pPr>
      <w:r w:rsidRPr="0047767F">
        <w:rPr>
          <w:rFonts w:ascii="Times New Roman" w:hAnsi="Times New Roman"/>
        </w:rPr>
        <w:t xml:space="preserve">ночной дежурный режим, когда в установках ФО, АО и СИ может отключаться часть осветительных приборов, допускаемая нормами освещенности и распоряжениями </w:t>
      </w:r>
      <w:r>
        <w:rPr>
          <w:rFonts w:ascii="Times New Roman" w:hAnsi="Times New Roman"/>
        </w:rPr>
        <w:t>А</w:t>
      </w:r>
      <w:r w:rsidRPr="0047767F">
        <w:rPr>
          <w:rFonts w:ascii="Times New Roman" w:hAnsi="Times New Roman"/>
        </w:rPr>
        <w:t>дминист</w:t>
      </w:r>
      <w:r>
        <w:rPr>
          <w:rFonts w:ascii="Times New Roman" w:hAnsi="Times New Roman"/>
        </w:rPr>
        <w:t>рации</w:t>
      </w:r>
      <w:r w:rsidRPr="0047767F">
        <w:rPr>
          <w:rFonts w:ascii="Times New Roman" w:hAnsi="Times New Roman"/>
        </w:rPr>
        <w:t>;</w:t>
      </w:r>
    </w:p>
    <w:p w:rsidR="00124D30" w:rsidRPr="00EB3059" w:rsidRDefault="00124D30" w:rsidP="00843E84">
      <w:pPr>
        <w:pStyle w:val="ListParagraph"/>
        <w:numPr>
          <w:ilvl w:val="0"/>
          <w:numId w:val="28"/>
        </w:numPr>
        <w:spacing w:after="0" w:line="240" w:lineRule="auto"/>
        <w:ind w:left="0" w:firstLine="426"/>
        <w:jc w:val="both"/>
      </w:pPr>
      <w:r w:rsidRPr="0047767F">
        <w:rPr>
          <w:rFonts w:ascii="Times New Roman" w:hAnsi="Times New Roman"/>
        </w:rPr>
        <w:t xml:space="preserve">праздничный режим, когда функционируют все стационарные и временные осветительные установки трех групп в часы суток и дни недели, определяемые </w:t>
      </w:r>
      <w:r>
        <w:rPr>
          <w:rFonts w:ascii="Times New Roman" w:hAnsi="Times New Roman"/>
        </w:rPr>
        <w:t>А</w:t>
      </w:r>
      <w:r w:rsidRPr="0047767F">
        <w:rPr>
          <w:rFonts w:ascii="Times New Roman" w:hAnsi="Times New Roman"/>
        </w:rPr>
        <w:t>дминистрацией;</w:t>
      </w:r>
    </w:p>
    <w:p w:rsidR="00124D30" w:rsidRPr="0047767F" w:rsidRDefault="00124D30" w:rsidP="00843E84">
      <w:pPr>
        <w:pStyle w:val="ListParagraph"/>
        <w:numPr>
          <w:ilvl w:val="0"/>
          <w:numId w:val="28"/>
        </w:numPr>
        <w:spacing w:after="0" w:line="240" w:lineRule="auto"/>
        <w:ind w:left="0" w:firstLine="426"/>
        <w:jc w:val="both"/>
        <w:rPr>
          <w:rFonts w:ascii="Times New Roman" w:hAnsi="Times New Roman"/>
        </w:rPr>
      </w:pPr>
      <w:r w:rsidRPr="0047767F">
        <w:rPr>
          <w:rFonts w:ascii="Times New Roman" w:hAnsi="Times New Roman"/>
        </w:rPr>
        <w:t>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bookmarkStart w:id="13" w:name="_Toc472352453"/>
    </w:p>
    <w:p w:rsidR="00124D30" w:rsidRPr="00EB3059" w:rsidRDefault="00124D30" w:rsidP="00843E84">
      <w:pPr>
        <w:spacing w:after="0" w:line="240" w:lineRule="auto"/>
        <w:ind w:firstLine="567"/>
        <w:jc w:val="both"/>
        <w:rPr>
          <w:rFonts w:ascii="Times New Roman" w:hAnsi="Times New Roman"/>
        </w:rPr>
      </w:pPr>
    </w:p>
    <w:p w:rsidR="00124D30" w:rsidRPr="00EB3059" w:rsidRDefault="00124D30" w:rsidP="00843E84">
      <w:pPr>
        <w:spacing w:after="0" w:line="240" w:lineRule="auto"/>
        <w:ind w:firstLine="567"/>
        <w:jc w:val="both"/>
        <w:rPr>
          <w:rFonts w:ascii="Times New Roman" w:hAnsi="Times New Roman"/>
          <w:b/>
        </w:rPr>
      </w:pPr>
      <w:r w:rsidRPr="00EB3059">
        <w:rPr>
          <w:rFonts w:ascii="Times New Roman" w:hAnsi="Times New Roman"/>
          <w:b/>
        </w:rPr>
        <w:t>2.11.  Малые архитектурные формы (МАФ) и требования к ним</w:t>
      </w:r>
      <w:bookmarkEnd w:id="13"/>
      <w:r w:rsidRPr="00EB3059">
        <w:rPr>
          <w:rFonts w:ascii="Times New Roman" w:hAnsi="Times New Roman"/>
          <w:b/>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2.11.1. При проектировании, выборе МАФ рекомендуется использовать  и стоит учитывать:</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б) антивандальную защищенность ― от разрушения, оклеи</w:t>
      </w:r>
      <w:r w:rsidRPr="00EB3059">
        <w:rPr>
          <w:rFonts w:ascii="Tahoma" w:hAnsi="Tahoma" w:cs="Tahoma"/>
          <w:color w:val="000000"/>
          <w:sz w:val="22"/>
          <w:szCs w:val="22"/>
        </w:rPr>
        <w:t>̆</w:t>
      </w:r>
      <w:r w:rsidRPr="00EB3059">
        <w:rPr>
          <w:color w:val="000000"/>
          <w:sz w:val="22"/>
          <w:szCs w:val="22"/>
        </w:rPr>
        <w:t>ки, нанесения надписеи</w:t>
      </w:r>
      <w:r w:rsidRPr="00EB3059">
        <w:rPr>
          <w:rFonts w:ascii="Tahoma" w:hAnsi="Tahoma" w:cs="Tahoma"/>
          <w:color w:val="000000"/>
          <w:sz w:val="22"/>
          <w:szCs w:val="22"/>
        </w:rPr>
        <w:t>̆</w:t>
      </w:r>
      <w:r w:rsidRPr="00EB3059">
        <w:rPr>
          <w:color w:val="000000"/>
          <w:sz w:val="22"/>
          <w:szCs w:val="22"/>
        </w:rPr>
        <w:t xml:space="preserve"> и изображении</w:t>
      </w:r>
      <w:r w:rsidRPr="00EB3059">
        <w:rPr>
          <w:rFonts w:ascii="Tahoma" w:hAnsi="Tahoma" w:cs="Tahoma"/>
          <w:color w:val="000000"/>
          <w:sz w:val="22"/>
          <w:szCs w:val="22"/>
        </w:rPr>
        <w:t>̆</w:t>
      </w:r>
      <w:r w:rsidRPr="00EB3059">
        <w:rPr>
          <w:color w:val="000000"/>
          <w:sz w:val="22"/>
          <w:szCs w:val="22"/>
        </w:rPr>
        <w:t>;</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в)</w:t>
      </w:r>
      <w:r>
        <w:rPr>
          <w:color w:val="000000"/>
          <w:sz w:val="22"/>
          <w:szCs w:val="22"/>
        </w:rPr>
        <w:t xml:space="preserve"> </w:t>
      </w:r>
      <w:r w:rsidRPr="00EB3059">
        <w:rPr>
          <w:color w:val="000000"/>
          <w:sz w:val="22"/>
          <w:szCs w:val="22"/>
        </w:rPr>
        <w:t>возможность ремонта или замены деталеи</w:t>
      </w:r>
      <w:r w:rsidRPr="00EB3059">
        <w:rPr>
          <w:rFonts w:ascii="Tahoma" w:hAnsi="Tahoma" w:cs="Tahoma"/>
          <w:color w:val="000000"/>
          <w:sz w:val="22"/>
          <w:szCs w:val="22"/>
        </w:rPr>
        <w:t>̆</w:t>
      </w:r>
      <w:r w:rsidRPr="00EB3059">
        <w:rPr>
          <w:color w:val="000000"/>
          <w:sz w:val="22"/>
          <w:szCs w:val="22"/>
        </w:rPr>
        <w:t xml:space="preserve"> МАФ;</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г) защиту от образования наледи и снежных заносов, обеспечение стока воды;</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д)</w:t>
      </w:r>
      <w:r>
        <w:rPr>
          <w:color w:val="000000"/>
          <w:sz w:val="22"/>
          <w:szCs w:val="22"/>
        </w:rPr>
        <w:t xml:space="preserve"> </w:t>
      </w:r>
      <w:r w:rsidRPr="00EB3059">
        <w:rPr>
          <w:color w:val="000000"/>
          <w:sz w:val="22"/>
          <w:szCs w:val="22"/>
        </w:rPr>
        <w:t>удобство обслуживания, а также механизированнои</w:t>
      </w:r>
      <w:r w:rsidRPr="00EB3059">
        <w:rPr>
          <w:rFonts w:ascii="Tahoma" w:hAnsi="Tahoma" w:cs="Tahoma"/>
          <w:color w:val="000000"/>
          <w:sz w:val="22"/>
          <w:szCs w:val="22"/>
        </w:rPr>
        <w:t>̆</w:t>
      </w:r>
      <w:r w:rsidRPr="00EB3059">
        <w:rPr>
          <w:color w:val="000000"/>
          <w:sz w:val="22"/>
          <w:szCs w:val="22"/>
        </w:rPr>
        <w:t xml:space="preserve"> и ручнои</w:t>
      </w:r>
      <w:r w:rsidRPr="00EB3059">
        <w:rPr>
          <w:rFonts w:ascii="Tahoma" w:hAnsi="Tahoma" w:cs="Tahoma"/>
          <w:color w:val="000000"/>
          <w:sz w:val="22"/>
          <w:szCs w:val="22"/>
        </w:rPr>
        <w:t>̆</w:t>
      </w:r>
      <w:r w:rsidRPr="00EB3059">
        <w:rPr>
          <w:color w:val="000000"/>
          <w:sz w:val="22"/>
          <w:szCs w:val="22"/>
        </w:rPr>
        <w:t xml:space="preserve"> очистки территории рядом с МАФ и под конструкциеи</w:t>
      </w:r>
      <w:r w:rsidRPr="00EB3059">
        <w:rPr>
          <w:rFonts w:ascii="Tahoma" w:hAnsi="Tahoma" w:cs="Tahoma"/>
          <w:color w:val="000000"/>
          <w:sz w:val="22"/>
          <w:szCs w:val="22"/>
        </w:rPr>
        <w:t>̆</w:t>
      </w:r>
      <w:r w:rsidRPr="00EB3059">
        <w:rPr>
          <w:color w:val="000000"/>
          <w:sz w:val="22"/>
          <w:szCs w:val="22"/>
        </w:rPr>
        <w:t>;</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е) эргономичность конструкций (высоту и наклон спинки, высоту урн и прочее);</w:t>
      </w:r>
    </w:p>
    <w:p w:rsidR="00124D30" w:rsidRPr="00EB3059" w:rsidRDefault="00124D30" w:rsidP="00843E84">
      <w:pPr>
        <w:pStyle w:val="a7"/>
        <w:spacing w:before="0" w:beforeAutospacing="0" w:after="0" w:afterAutospacing="0"/>
        <w:ind w:firstLine="426"/>
        <w:jc w:val="both"/>
        <w:rPr>
          <w:sz w:val="22"/>
          <w:szCs w:val="22"/>
        </w:rPr>
      </w:pPr>
      <w:r>
        <w:rPr>
          <w:color w:val="000000"/>
          <w:sz w:val="22"/>
          <w:szCs w:val="22"/>
        </w:rPr>
        <w:t xml:space="preserve">ж) </w:t>
      </w:r>
      <w:r w:rsidRPr="00EB3059">
        <w:rPr>
          <w:color w:val="000000"/>
          <w:sz w:val="22"/>
          <w:szCs w:val="22"/>
        </w:rPr>
        <w:t>расцветку, не вносящую визуальный шум;</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з) безопасность для потенциальных пользователеи</w:t>
      </w:r>
      <w:r w:rsidRPr="00EB3059">
        <w:rPr>
          <w:rFonts w:ascii="Tahoma" w:hAnsi="Tahoma" w:cs="Tahoma"/>
          <w:color w:val="000000"/>
          <w:sz w:val="22"/>
          <w:szCs w:val="22"/>
        </w:rPr>
        <w:t>̆</w:t>
      </w:r>
      <w:r w:rsidRPr="00EB3059">
        <w:rPr>
          <w:color w:val="000000"/>
          <w:sz w:val="22"/>
          <w:szCs w:val="22"/>
        </w:rPr>
        <w:t>;</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и) стилистическое сочетание с другими МАФ и окружающеи</w:t>
      </w:r>
      <w:r w:rsidRPr="00EB3059">
        <w:rPr>
          <w:rFonts w:ascii="Tahoma" w:hAnsi="Tahoma" w:cs="Tahoma"/>
          <w:color w:val="000000"/>
          <w:sz w:val="22"/>
          <w:szCs w:val="22"/>
        </w:rPr>
        <w:t>̆</w:t>
      </w:r>
      <w:r w:rsidRPr="00EB3059">
        <w:rPr>
          <w:color w:val="000000"/>
          <w:sz w:val="22"/>
          <w:szCs w:val="22"/>
        </w:rPr>
        <w:t xml:space="preserve"> архитектурои</w:t>
      </w:r>
      <w:r w:rsidRPr="00EB3059">
        <w:rPr>
          <w:rFonts w:ascii="Tahoma" w:hAnsi="Tahoma" w:cs="Tahoma"/>
          <w:color w:val="000000"/>
          <w:sz w:val="22"/>
          <w:szCs w:val="22"/>
        </w:rPr>
        <w:t>̆</w:t>
      </w:r>
      <w:r w:rsidRPr="00EB3059">
        <w:rPr>
          <w:color w:val="000000"/>
          <w:sz w:val="22"/>
          <w:szCs w:val="22"/>
        </w:rPr>
        <w:t>;</w:t>
      </w:r>
    </w:p>
    <w:p w:rsidR="00124D30" w:rsidRPr="00EB3059" w:rsidRDefault="00124D30" w:rsidP="00843E84">
      <w:pPr>
        <w:pStyle w:val="a7"/>
        <w:spacing w:before="0" w:beforeAutospacing="0" w:after="0" w:afterAutospacing="0"/>
        <w:ind w:firstLine="426"/>
        <w:jc w:val="both"/>
        <w:rPr>
          <w:sz w:val="22"/>
          <w:szCs w:val="22"/>
        </w:rPr>
      </w:pPr>
      <w:r w:rsidRPr="00EB3059">
        <w:rPr>
          <w:color w:val="000000"/>
          <w:sz w:val="22"/>
          <w:szCs w:val="22"/>
        </w:rPr>
        <w:t>к) соответствие характеристикам зоны расположения: сдержанныи</w:t>
      </w:r>
      <w:r w:rsidRPr="00EB3059">
        <w:rPr>
          <w:rFonts w:ascii="Tahoma" w:hAnsi="Tahoma" w:cs="Tahoma"/>
          <w:color w:val="000000"/>
          <w:sz w:val="22"/>
          <w:szCs w:val="22"/>
        </w:rPr>
        <w:t>̆</w:t>
      </w:r>
      <w:r w:rsidRPr="00EB3059">
        <w:rPr>
          <w:color w:val="000000"/>
          <w:sz w:val="22"/>
          <w:szCs w:val="22"/>
        </w:rPr>
        <w:t xml:space="preserve"> дизаи</w:t>
      </w:r>
      <w:r w:rsidRPr="00EB3059">
        <w:rPr>
          <w:rFonts w:ascii="Tahoma" w:hAnsi="Tahoma" w:cs="Tahoma"/>
          <w:color w:val="000000"/>
          <w:sz w:val="22"/>
          <w:szCs w:val="22"/>
        </w:rPr>
        <w:t>̆</w:t>
      </w:r>
      <w:r w:rsidRPr="00EB3059">
        <w:rPr>
          <w:color w:val="000000"/>
          <w:sz w:val="22"/>
          <w:szCs w:val="22"/>
        </w:rPr>
        <w:t>н для тротуаров дорог, более изящныи</w:t>
      </w:r>
      <w:r w:rsidRPr="00EB3059">
        <w:rPr>
          <w:rFonts w:ascii="Tahoma" w:hAnsi="Tahoma" w:cs="Tahoma"/>
          <w:color w:val="000000"/>
          <w:sz w:val="22"/>
          <w:szCs w:val="22"/>
        </w:rPr>
        <w:t>̆</w:t>
      </w:r>
      <w:r w:rsidRPr="00EB3059">
        <w:rPr>
          <w:color w:val="000000"/>
          <w:sz w:val="22"/>
          <w:szCs w:val="22"/>
        </w:rPr>
        <w:t xml:space="preserve"> - для рекреационных зон и дворов.</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2.11.2. Общие требования к установке МАФ:</w:t>
      </w:r>
    </w:p>
    <w:p w:rsidR="00124D30" w:rsidRPr="00EB3059" w:rsidRDefault="00124D30" w:rsidP="00843E84">
      <w:pPr>
        <w:pStyle w:val="a7"/>
        <w:spacing w:before="0" w:beforeAutospacing="0" w:after="0" w:afterAutospacing="0"/>
        <w:ind w:firstLine="426"/>
        <w:jc w:val="both"/>
        <w:rPr>
          <w:color w:val="000000"/>
          <w:sz w:val="22"/>
          <w:szCs w:val="22"/>
        </w:rPr>
      </w:pPr>
      <w:r w:rsidRPr="00EB3059">
        <w:rPr>
          <w:color w:val="000000"/>
          <w:sz w:val="22"/>
          <w:szCs w:val="22"/>
        </w:rPr>
        <w:t>а) расположение, не создающее препятствии</w:t>
      </w:r>
      <w:r w:rsidRPr="00EB3059">
        <w:rPr>
          <w:rFonts w:ascii="Tahoma" w:hAnsi="Tahoma" w:cs="Tahoma"/>
          <w:color w:val="000000"/>
          <w:sz w:val="22"/>
          <w:szCs w:val="22"/>
        </w:rPr>
        <w:t>̆</w:t>
      </w:r>
      <w:r w:rsidRPr="00EB3059">
        <w:rPr>
          <w:color w:val="000000"/>
          <w:sz w:val="22"/>
          <w:szCs w:val="22"/>
        </w:rPr>
        <w:t xml:space="preserve"> для пешеходов;</w:t>
      </w:r>
    </w:p>
    <w:p w:rsidR="00124D30" w:rsidRPr="00EB3059" w:rsidRDefault="00124D30" w:rsidP="00843E84">
      <w:pPr>
        <w:pStyle w:val="a7"/>
        <w:spacing w:before="0" w:beforeAutospacing="0" w:after="0" w:afterAutospacing="0"/>
        <w:ind w:firstLine="426"/>
        <w:jc w:val="both"/>
        <w:rPr>
          <w:color w:val="000000"/>
          <w:sz w:val="22"/>
          <w:szCs w:val="22"/>
        </w:rPr>
      </w:pPr>
      <w:r w:rsidRPr="00EB3059">
        <w:rPr>
          <w:color w:val="000000"/>
          <w:sz w:val="22"/>
          <w:szCs w:val="22"/>
        </w:rPr>
        <w:t>б) плотная установка на минимальнои</w:t>
      </w:r>
      <w:r w:rsidRPr="00EB3059">
        <w:rPr>
          <w:rFonts w:ascii="Tahoma" w:hAnsi="Tahoma" w:cs="Tahoma"/>
          <w:color w:val="000000"/>
          <w:sz w:val="22"/>
          <w:szCs w:val="22"/>
        </w:rPr>
        <w:t>̆</w:t>
      </w:r>
      <w:r w:rsidRPr="00EB3059">
        <w:rPr>
          <w:color w:val="000000"/>
          <w:sz w:val="22"/>
          <w:szCs w:val="22"/>
        </w:rPr>
        <w:t xml:space="preserve"> площади в местах большого скопления людеи</w:t>
      </w:r>
      <w:r w:rsidRPr="00EB3059">
        <w:rPr>
          <w:rFonts w:ascii="Tahoma" w:hAnsi="Tahoma" w:cs="Tahoma"/>
          <w:color w:val="000000"/>
          <w:sz w:val="22"/>
          <w:szCs w:val="22"/>
        </w:rPr>
        <w:t>̆</w:t>
      </w:r>
      <w:r w:rsidRPr="00EB3059">
        <w:rPr>
          <w:color w:val="000000"/>
          <w:sz w:val="22"/>
          <w:szCs w:val="22"/>
        </w:rPr>
        <w:t>;</w:t>
      </w:r>
    </w:p>
    <w:p w:rsidR="00124D30" w:rsidRPr="00EB3059" w:rsidRDefault="00124D30" w:rsidP="00843E84">
      <w:pPr>
        <w:pStyle w:val="a7"/>
        <w:spacing w:before="0" w:beforeAutospacing="0" w:after="0" w:afterAutospacing="0"/>
        <w:ind w:firstLine="426"/>
        <w:jc w:val="both"/>
        <w:rPr>
          <w:color w:val="000000"/>
          <w:sz w:val="22"/>
          <w:szCs w:val="22"/>
        </w:rPr>
      </w:pPr>
      <w:r w:rsidRPr="00EB3059">
        <w:rPr>
          <w:color w:val="000000"/>
          <w:sz w:val="22"/>
          <w:szCs w:val="22"/>
        </w:rPr>
        <w:t>в) устойчивость конструкции;</w:t>
      </w:r>
    </w:p>
    <w:p w:rsidR="00124D30" w:rsidRPr="00EB3059" w:rsidRDefault="00124D30" w:rsidP="00843E84">
      <w:pPr>
        <w:pStyle w:val="a7"/>
        <w:spacing w:before="0" w:beforeAutospacing="0" w:after="0" w:afterAutospacing="0"/>
        <w:ind w:firstLine="426"/>
        <w:jc w:val="both"/>
        <w:rPr>
          <w:color w:val="000000"/>
          <w:sz w:val="22"/>
          <w:szCs w:val="22"/>
        </w:rPr>
      </w:pPr>
      <w:r w:rsidRPr="00EB3059">
        <w:rPr>
          <w:color w:val="000000"/>
          <w:sz w:val="22"/>
          <w:szCs w:val="22"/>
        </w:rPr>
        <w:t>г) надежная фиксация или обеспечение возможности пере мещения в зависимости от условии</w:t>
      </w:r>
      <w:r w:rsidRPr="00EB3059">
        <w:rPr>
          <w:rFonts w:ascii="Tahoma" w:hAnsi="Tahoma" w:cs="Tahoma"/>
          <w:color w:val="000000"/>
          <w:sz w:val="22"/>
          <w:szCs w:val="22"/>
        </w:rPr>
        <w:t>̆</w:t>
      </w:r>
      <w:r w:rsidRPr="00EB3059">
        <w:rPr>
          <w:color w:val="000000"/>
          <w:sz w:val="22"/>
          <w:szCs w:val="22"/>
        </w:rPr>
        <w:t xml:space="preserve"> расположения;</w:t>
      </w:r>
    </w:p>
    <w:p w:rsidR="00124D30" w:rsidRPr="00EB3059" w:rsidRDefault="00124D30" w:rsidP="00843E84">
      <w:pPr>
        <w:pStyle w:val="a7"/>
        <w:spacing w:before="0" w:beforeAutospacing="0" w:after="0" w:afterAutospacing="0"/>
        <w:ind w:firstLine="426"/>
        <w:jc w:val="both"/>
        <w:rPr>
          <w:color w:val="000000"/>
          <w:sz w:val="22"/>
          <w:szCs w:val="22"/>
        </w:rPr>
      </w:pPr>
      <w:r w:rsidRPr="00EB3059">
        <w:rPr>
          <w:color w:val="000000"/>
          <w:sz w:val="22"/>
          <w:szCs w:val="22"/>
        </w:rPr>
        <w:t>д) достаточное количество МАФ определенных типов в каждои</w:t>
      </w:r>
      <w:r w:rsidRPr="00EB3059">
        <w:rPr>
          <w:rFonts w:ascii="Tahoma" w:hAnsi="Tahoma" w:cs="Tahoma"/>
          <w:color w:val="000000"/>
          <w:sz w:val="22"/>
          <w:szCs w:val="22"/>
        </w:rPr>
        <w:t>̆</w:t>
      </w:r>
      <w:r w:rsidRPr="00EB3059">
        <w:rPr>
          <w:color w:val="000000"/>
          <w:sz w:val="22"/>
          <w:szCs w:val="22"/>
        </w:rPr>
        <w:t xml:space="preserve"> конкретнои</w:t>
      </w:r>
      <w:r w:rsidRPr="00EB3059">
        <w:rPr>
          <w:rFonts w:ascii="Tahoma" w:hAnsi="Tahoma" w:cs="Tahoma"/>
          <w:color w:val="000000"/>
          <w:sz w:val="22"/>
          <w:szCs w:val="22"/>
        </w:rPr>
        <w:t>̆</w:t>
      </w:r>
      <w:r w:rsidRPr="00EB3059">
        <w:rPr>
          <w:color w:val="000000"/>
          <w:sz w:val="22"/>
          <w:szCs w:val="22"/>
        </w:rPr>
        <w:t xml:space="preserve"> зоне.</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2.11.3. Требования к скамеи</w:t>
      </w:r>
      <w:r w:rsidRPr="00EB3059">
        <w:rPr>
          <w:rFonts w:ascii="Tahoma" w:hAnsi="Tahoma" w:cs="Tahoma"/>
        </w:rPr>
        <w:t>̆</w:t>
      </w:r>
      <w:r w:rsidRPr="00EB3059">
        <w:rPr>
          <w:rFonts w:ascii="Times New Roman" w:hAnsi="Times New Roman"/>
        </w:rPr>
        <w:t>кам:</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наличие спинок для скамеек рекреационных зон;</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наличие спинок и поручнеи</w:t>
      </w:r>
      <w:r w:rsidRPr="00EB3059">
        <w:rPr>
          <w:rFonts w:ascii="Tahoma" w:hAnsi="Tahoma" w:cs="Tahoma"/>
          <w:color w:val="000000"/>
          <w:sz w:val="22"/>
          <w:szCs w:val="22"/>
        </w:rPr>
        <w:t>̆</w:t>
      </w:r>
      <w:r w:rsidRPr="00EB3059">
        <w:rPr>
          <w:color w:val="000000"/>
          <w:sz w:val="22"/>
          <w:szCs w:val="22"/>
        </w:rPr>
        <w:t xml:space="preserve"> для скамеек дворовых зон;</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отсутствие спинок и поручнеи</w:t>
      </w:r>
      <w:r w:rsidRPr="00EB3059">
        <w:rPr>
          <w:rFonts w:ascii="Tahoma" w:hAnsi="Tahoma" w:cs="Tahoma"/>
          <w:color w:val="000000"/>
          <w:sz w:val="22"/>
          <w:szCs w:val="22"/>
        </w:rPr>
        <w:t>̆</w:t>
      </w:r>
      <w:r w:rsidRPr="00EB3059">
        <w:rPr>
          <w:color w:val="000000"/>
          <w:sz w:val="22"/>
          <w:szCs w:val="22"/>
        </w:rPr>
        <w:t xml:space="preserve"> для скамеек транзитных зон;</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2.11.4. Требования к урнам:</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наличие пепельниц, предохраняющих мусор от возгорания;</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 xml:space="preserve">достаточная высота (минимальная около </w:t>
      </w:r>
      <w:smartTag w:uri="urn:schemas-microsoft-com:office:smarttags" w:element="metricconverter">
        <w:smartTagPr>
          <w:attr w:name="ProductID" w:val="100 см"/>
        </w:smartTagPr>
        <w:r w:rsidRPr="00EB3059">
          <w:rPr>
            <w:color w:val="000000"/>
            <w:sz w:val="22"/>
            <w:szCs w:val="22"/>
          </w:rPr>
          <w:t>100 см</w:t>
        </w:r>
      </w:smartTag>
      <w:r w:rsidRPr="00EB3059">
        <w:rPr>
          <w:color w:val="000000"/>
          <w:sz w:val="22"/>
          <w:szCs w:val="22"/>
        </w:rPr>
        <w:t>) и объем;</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lastRenderedPageBreak/>
        <w:t>наличие рельефного текстурирования или перфорирования для защиты от графического вандализма;</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защита от дождя и снега;</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использование и аккуратное расположение вставных ведер и мусорных мешков</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2.11.5. Требования к цветочницам (вазонам), в том числе к навесным:</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кашпо следует выставлять только на существующих объектах</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цветочницы (вазоны) должны иметь достаточную высоту ― для предотвращения случаи</w:t>
      </w:r>
      <w:r w:rsidRPr="00EB3059">
        <w:rPr>
          <w:rFonts w:ascii="Tahoma" w:hAnsi="Tahoma" w:cs="Tahoma"/>
          <w:color w:val="000000"/>
          <w:sz w:val="22"/>
          <w:szCs w:val="22"/>
        </w:rPr>
        <w:t>̆</w:t>
      </w:r>
      <w:r w:rsidRPr="00EB3059">
        <w:rPr>
          <w:color w:val="000000"/>
          <w:sz w:val="22"/>
          <w:szCs w:val="22"/>
        </w:rPr>
        <w:t>ного наезда автомобилеи</w:t>
      </w:r>
      <w:r w:rsidRPr="00EB3059">
        <w:rPr>
          <w:rFonts w:ascii="Tahoma" w:hAnsi="Tahoma" w:cs="Tahoma"/>
          <w:color w:val="000000"/>
          <w:sz w:val="22"/>
          <w:szCs w:val="22"/>
        </w:rPr>
        <w:t>̆</w:t>
      </w:r>
      <w:r w:rsidRPr="00EB3059">
        <w:rPr>
          <w:color w:val="000000"/>
          <w:sz w:val="22"/>
          <w:szCs w:val="22"/>
        </w:rPr>
        <w:t xml:space="preserve"> и попадания мусора</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дизаи</w:t>
      </w:r>
      <w:r w:rsidRPr="00EB3059">
        <w:rPr>
          <w:rFonts w:ascii="Tahoma" w:hAnsi="Tahoma" w:cs="Tahoma"/>
          <w:color w:val="000000"/>
          <w:sz w:val="22"/>
          <w:szCs w:val="22"/>
        </w:rPr>
        <w:t>̆</w:t>
      </w:r>
      <w:r w:rsidRPr="00EB3059">
        <w:rPr>
          <w:color w:val="000000"/>
          <w:sz w:val="22"/>
          <w:szCs w:val="22"/>
        </w:rPr>
        <w:t>н (цвет, форма) цветочниц (вазонов) не должен отвлекать внимание от растении</w:t>
      </w:r>
      <w:r w:rsidRPr="00EB3059">
        <w:rPr>
          <w:rFonts w:ascii="Tahoma" w:hAnsi="Tahoma" w:cs="Tahoma"/>
          <w:color w:val="000000"/>
          <w:sz w:val="22"/>
          <w:szCs w:val="22"/>
        </w:rPr>
        <w:t>̆</w:t>
      </w:r>
    </w:p>
    <w:p w:rsidR="00124D30" w:rsidRPr="00EB3059" w:rsidRDefault="00124D30" w:rsidP="00843E84">
      <w:pPr>
        <w:pStyle w:val="a7"/>
        <w:numPr>
          <w:ilvl w:val="0"/>
          <w:numId w:val="27"/>
        </w:numPr>
        <w:spacing w:before="0" w:beforeAutospacing="0" w:after="0" w:afterAutospacing="0"/>
        <w:ind w:left="0" w:firstLine="426"/>
        <w:jc w:val="both"/>
        <w:rPr>
          <w:color w:val="000000"/>
          <w:sz w:val="22"/>
          <w:szCs w:val="22"/>
        </w:rPr>
      </w:pPr>
      <w:r w:rsidRPr="00EB3059">
        <w:rPr>
          <w:color w:val="000000"/>
          <w:sz w:val="22"/>
          <w:szCs w:val="22"/>
        </w:rPr>
        <w:t>цветочницы и кашпо зимои</w:t>
      </w:r>
      <w:r w:rsidRPr="00EB3059">
        <w:rPr>
          <w:rFonts w:ascii="Tahoma" w:hAnsi="Tahoma" w:cs="Tahoma"/>
          <w:color w:val="000000"/>
          <w:sz w:val="22"/>
          <w:szCs w:val="22"/>
        </w:rPr>
        <w:t>̆</w:t>
      </w:r>
      <w:r w:rsidRPr="00EB3059">
        <w:rPr>
          <w:color w:val="000000"/>
          <w:sz w:val="22"/>
          <w:szCs w:val="22"/>
        </w:rPr>
        <w:t xml:space="preserve"> необходимо хранить в помещении или заменять в них цветы хвои</w:t>
      </w:r>
      <w:r w:rsidRPr="00EB3059">
        <w:rPr>
          <w:rFonts w:ascii="Tahoma" w:hAnsi="Tahoma" w:cs="Tahoma"/>
          <w:color w:val="000000"/>
          <w:sz w:val="22"/>
          <w:szCs w:val="22"/>
        </w:rPr>
        <w:t>̆</w:t>
      </w:r>
      <w:r w:rsidRPr="00EB3059">
        <w:rPr>
          <w:color w:val="000000"/>
          <w:sz w:val="22"/>
          <w:szCs w:val="22"/>
        </w:rPr>
        <w:t>ными растениями или иными растительными декорациями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2.11.6. Требования к ограждениям:</w:t>
      </w:r>
    </w:p>
    <w:p w:rsidR="00124D30" w:rsidRDefault="00124D30" w:rsidP="00843E84">
      <w:pPr>
        <w:pStyle w:val="a7"/>
        <w:numPr>
          <w:ilvl w:val="0"/>
          <w:numId w:val="26"/>
        </w:numPr>
        <w:spacing w:before="0" w:beforeAutospacing="0" w:after="0" w:afterAutospacing="0"/>
        <w:ind w:left="0" w:firstLine="426"/>
        <w:jc w:val="both"/>
        <w:rPr>
          <w:color w:val="000000"/>
          <w:sz w:val="22"/>
          <w:szCs w:val="22"/>
        </w:rPr>
      </w:pPr>
      <w:r w:rsidRPr="00EB3059">
        <w:rPr>
          <w:color w:val="000000"/>
          <w:sz w:val="22"/>
          <w:szCs w:val="22"/>
        </w:rPr>
        <w:t>достаточная прочность для защиты пешеходов от наезда автомобилеи</w:t>
      </w:r>
      <w:r w:rsidRPr="00EB3059">
        <w:rPr>
          <w:rFonts w:ascii="Tahoma" w:hAnsi="Tahoma" w:cs="Tahoma"/>
          <w:color w:val="000000"/>
          <w:sz w:val="22"/>
          <w:szCs w:val="22"/>
        </w:rPr>
        <w:t>̆</w:t>
      </w:r>
    </w:p>
    <w:p w:rsidR="00124D30" w:rsidRPr="00EB3059" w:rsidRDefault="00124D30" w:rsidP="00843E84">
      <w:pPr>
        <w:pStyle w:val="a7"/>
        <w:numPr>
          <w:ilvl w:val="0"/>
          <w:numId w:val="26"/>
        </w:numPr>
        <w:spacing w:before="0" w:beforeAutospacing="0" w:after="0" w:afterAutospacing="0"/>
        <w:ind w:left="0" w:firstLine="426"/>
        <w:jc w:val="both"/>
        <w:rPr>
          <w:color w:val="000000"/>
          <w:sz w:val="22"/>
          <w:szCs w:val="22"/>
        </w:rPr>
      </w:pPr>
      <w:r w:rsidRPr="00EB3059">
        <w:rPr>
          <w:color w:val="000000"/>
          <w:sz w:val="22"/>
          <w:szCs w:val="22"/>
        </w:rPr>
        <w:t>модульность, возможность создания конструкции любои</w:t>
      </w:r>
      <w:r w:rsidRPr="00EB3059">
        <w:rPr>
          <w:rFonts w:ascii="Tahoma" w:hAnsi="Tahoma" w:cs="Tahoma"/>
          <w:color w:val="000000"/>
          <w:sz w:val="22"/>
          <w:szCs w:val="22"/>
        </w:rPr>
        <w:t>̆</w:t>
      </w:r>
      <w:r w:rsidRPr="00EB3059">
        <w:rPr>
          <w:color w:val="000000"/>
          <w:sz w:val="22"/>
          <w:szCs w:val="22"/>
        </w:rPr>
        <w:t xml:space="preserve"> формы</w:t>
      </w:r>
    </w:p>
    <w:p w:rsidR="00124D30" w:rsidRPr="00EB3059" w:rsidRDefault="00124D30" w:rsidP="00843E84">
      <w:pPr>
        <w:pStyle w:val="a7"/>
        <w:numPr>
          <w:ilvl w:val="0"/>
          <w:numId w:val="26"/>
        </w:numPr>
        <w:spacing w:before="0" w:beforeAutospacing="0" w:after="0" w:afterAutospacing="0"/>
        <w:ind w:left="0" w:firstLine="426"/>
        <w:jc w:val="both"/>
        <w:rPr>
          <w:color w:val="000000"/>
          <w:sz w:val="22"/>
          <w:szCs w:val="22"/>
        </w:rPr>
      </w:pPr>
      <w:r w:rsidRPr="00EB3059">
        <w:rPr>
          <w:color w:val="000000"/>
          <w:sz w:val="22"/>
          <w:szCs w:val="22"/>
        </w:rPr>
        <w:t>светоотражающие элементы там, где возможен случаи</w:t>
      </w:r>
      <w:r w:rsidRPr="00EB3059">
        <w:rPr>
          <w:rFonts w:ascii="Tahoma" w:hAnsi="Tahoma" w:cs="Tahoma"/>
          <w:color w:val="000000"/>
          <w:sz w:val="22"/>
          <w:szCs w:val="22"/>
        </w:rPr>
        <w:t>̆</w:t>
      </w:r>
      <w:r w:rsidRPr="00EB3059">
        <w:rPr>
          <w:color w:val="000000"/>
          <w:sz w:val="22"/>
          <w:szCs w:val="22"/>
        </w:rPr>
        <w:t>ныи</w:t>
      </w:r>
      <w:r w:rsidRPr="00EB3059">
        <w:rPr>
          <w:rFonts w:ascii="Tahoma" w:hAnsi="Tahoma" w:cs="Tahoma"/>
          <w:color w:val="000000"/>
          <w:sz w:val="22"/>
          <w:szCs w:val="22"/>
        </w:rPr>
        <w:t>̆</w:t>
      </w:r>
      <w:r w:rsidRPr="00EB3059">
        <w:rPr>
          <w:color w:val="000000"/>
          <w:sz w:val="22"/>
          <w:szCs w:val="22"/>
        </w:rPr>
        <w:t xml:space="preserve"> наезд автомобиля</w:t>
      </w:r>
    </w:p>
    <w:p w:rsidR="00124D30" w:rsidRPr="00EB3059" w:rsidRDefault="00124D30" w:rsidP="00843E84">
      <w:pPr>
        <w:pStyle w:val="a7"/>
        <w:numPr>
          <w:ilvl w:val="0"/>
          <w:numId w:val="26"/>
        </w:numPr>
        <w:spacing w:before="0" w:beforeAutospacing="0" w:after="0" w:afterAutospacing="0"/>
        <w:ind w:left="0" w:firstLine="426"/>
        <w:jc w:val="both"/>
        <w:rPr>
          <w:color w:val="000000"/>
          <w:sz w:val="22"/>
          <w:szCs w:val="22"/>
        </w:rPr>
      </w:pPr>
      <w:r w:rsidRPr="00EB3059">
        <w:rPr>
          <w:color w:val="000000"/>
          <w:sz w:val="22"/>
          <w:szCs w:val="22"/>
        </w:rPr>
        <w:t xml:space="preserve">недопустимо располагать ограды далее </w:t>
      </w:r>
      <w:smartTag w:uri="urn:schemas-microsoft-com:office:smarttags" w:element="metricconverter">
        <w:smartTagPr>
          <w:attr w:name="ProductID" w:val="10 см"/>
        </w:smartTagPr>
        <w:r w:rsidRPr="00EB3059">
          <w:rPr>
            <w:color w:val="000000"/>
            <w:sz w:val="22"/>
            <w:szCs w:val="22"/>
          </w:rPr>
          <w:t>10 см</w:t>
        </w:r>
      </w:smartTag>
      <w:r w:rsidRPr="00EB3059">
        <w:rPr>
          <w:color w:val="000000"/>
          <w:sz w:val="22"/>
          <w:szCs w:val="22"/>
        </w:rPr>
        <w:t xml:space="preserve"> от края газона</w:t>
      </w:r>
    </w:p>
    <w:p w:rsidR="00124D30" w:rsidRPr="00EB3059" w:rsidRDefault="00124D30" w:rsidP="00843E84">
      <w:pPr>
        <w:pStyle w:val="a7"/>
        <w:numPr>
          <w:ilvl w:val="0"/>
          <w:numId w:val="26"/>
        </w:numPr>
        <w:spacing w:before="0" w:beforeAutospacing="0" w:after="0" w:afterAutospacing="0"/>
        <w:ind w:left="0" w:firstLine="426"/>
        <w:jc w:val="both"/>
        <w:rPr>
          <w:color w:val="000000"/>
          <w:sz w:val="22"/>
          <w:szCs w:val="22"/>
        </w:rPr>
      </w:pPr>
      <w:r w:rsidRPr="00EB3059">
        <w:rPr>
          <w:color w:val="000000"/>
          <w:sz w:val="22"/>
          <w:szCs w:val="22"/>
        </w:rPr>
        <w:t>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2.11.7. Характерные МАФ тротуаров автомобильных дорог:</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скамеи</w:t>
      </w:r>
      <w:r w:rsidRPr="0047767F">
        <w:rPr>
          <w:rFonts w:ascii="Tahoma" w:hAnsi="Tahoma" w:cs="Tahoma"/>
        </w:rPr>
        <w:t>̆</w:t>
      </w:r>
      <w:r w:rsidRPr="0047767F">
        <w:rPr>
          <w:rFonts w:ascii="Times New Roman" w:hAnsi="Times New Roman"/>
        </w:rPr>
        <w:t>ки без спинки с достаточным местом для сумок;</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опоры у скамеек для людеи</w:t>
      </w:r>
      <w:r w:rsidRPr="0047767F">
        <w:rPr>
          <w:rFonts w:ascii="Tahoma" w:hAnsi="Tahoma" w:cs="Tahoma"/>
        </w:rPr>
        <w:t>̆</w:t>
      </w:r>
      <w:r w:rsidRPr="0047767F">
        <w:rPr>
          <w:rFonts w:ascii="Times New Roman" w:hAnsi="Times New Roman"/>
        </w:rPr>
        <w:t xml:space="preserve"> с ограниченными возможностями; </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мощные заграждения от автомобилеи</w:t>
      </w:r>
      <w:r w:rsidRPr="0047767F">
        <w:rPr>
          <w:rFonts w:ascii="Tahoma" w:hAnsi="Tahoma" w:cs="Tahoma"/>
        </w:rPr>
        <w:t>̆</w:t>
      </w:r>
      <w:r w:rsidRPr="0047767F">
        <w:rPr>
          <w:rFonts w:ascii="Times New Roman" w:hAnsi="Times New Roman"/>
        </w:rPr>
        <w:t>;</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высокие безопасные заборы;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навесные кашпо  навесные цветочницы и вазоны;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высокие цветочницы(вазоны) и урны.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2.11.8. Характерные МАФ пешеходных зон:</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относительно небольшие уличные фонари;</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комфортные диваны;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объемные урны;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цветочницы и кашпо (вазоны);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информационные стенды;</w:t>
      </w:r>
    </w:p>
    <w:p w:rsidR="00124D30" w:rsidRPr="00EB3059" w:rsidRDefault="00124D30" w:rsidP="00843E84">
      <w:pPr>
        <w:pStyle w:val="ListParagraph"/>
        <w:numPr>
          <w:ilvl w:val="0"/>
          <w:numId w:val="26"/>
        </w:numPr>
        <w:spacing w:after="0" w:line="240" w:lineRule="auto"/>
        <w:ind w:left="0" w:firstLine="426"/>
        <w:jc w:val="both"/>
      </w:pPr>
      <w:r w:rsidRPr="0047767F">
        <w:rPr>
          <w:rFonts w:ascii="Times New Roman" w:hAnsi="Times New Roman"/>
        </w:rPr>
        <w:t>защитные ограждения;</w:t>
      </w:r>
    </w:p>
    <w:p w:rsidR="00124D30" w:rsidRPr="0047767F" w:rsidRDefault="00124D30" w:rsidP="00843E84">
      <w:pPr>
        <w:pStyle w:val="ListParagraph"/>
        <w:numPr>
          <w:ilvl w:val="0"/>
          <w:numId w:val="26"/>
        </w:numPr>
        <w:spacing w:after="0" w:line="240" w:lineRule="auto"/>
        <w:ind w:left="0" w:firstLine="426"/>
        <w:jc w:val="both"/>
        <w:rPr>
          <w:rFonts w:ascii="Times New Roman" w:hAnsi="Times New Roman"/>
        </w:rPr>
      </w:pPr>
      <w:r w:rsidRPr="0047767F">
        <w:rPr>
          <w:rFonts w:ascii="Times New Roman" w:hAnsi="Times New Roman"/>
        </w:rPr>
        <w:t>столы для игр.</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2.11.9. В целях  вандалозащищенности при проектировании и размещении оборудования рекомендуется:</w:t>
      </w:r>
    </w:p>
    <w:p w:rsidR="00124D30" w:rsidRPr="0047767F" w:rsidRDefault="00124D30" w:rsidP="00843E84">
      <w:pPr>
        <w:pStyle w:val="ListParagraph"/>
        <w:numPr>
          <w:ilvl w:val="0"/>
          <w:numId w:val="25"/>
        </w:numPr>
        <w:spacing w:after="0" w:line="240" w:lineRule="auto"/>
        <w:ind w:left="0" w:firstLine="426"/>
        <w:jc w:val="both"/>
        <w:rPr>
          <w:rFonts w:ascii="Times New Roman" w:hAnsi="Times New Roman"/>
        </w:rPr>
      </w:pPr>
      <w:r w:rsidRPr="0047767F">
        <w:rPr>
          <w:rFonts w:ascii="Times New Roman" w:hAnsi="Times New Roman"/>
        </w:rPr>
        <w:t>выбирать материал легко очищающегося и не боящегося абразивных и растворяющих веществ,</w:t>
      </w:r>
    </w:p>
    <w:p w:rsidR="00124D30" w:rsidRPr="0047767F" w:rsidRDefault="00124D30" w:rsidP="00843E84">
      <w:pPr>
        <w:pStyle w:val="ListParagraph"/>
        <w:numPr>
          <w:ilvl w:val="0"/>
          <w:numId w:val="25"/>
        </w:numPr>
        <w:spacing w:after="0" w:line="240" w:lineRule="auto"/>
        <w:ind w:left="0" w:firstLine="426"/>
        <w:jc w:val="both"/>
        <w:rPr>
          <w:rFonts w:ascii="Times New Roman" w:hAnsi="Times New Roman"/>
        </w:rPr>
      </w:pPr>
      <w:r w:rsidRPr="0047767F">
        <w:rPr>
          <w:rFonts w:ascii="Times New Roman" w:hAnsi="Times New Roman"/>
        </w:rPr>
        <w:t xml:space="preserve">на плоских поверхностях оборудования и МАФ рекомендуется перфорирование или рельефное текстурирование, которые мешают расклейке объявлений и разрисовыванию поверхности, которые облегчают очистку, </w:t>
      </w:r>
    </w:p>
    <w:p w:rsidR="00124D30" w:rsidRPr="0047767F" w:rsidRDefault="00124D30" w:rsidP="00843E84">
      <w:pPr>
        <w:pStyle w:val="ListParagraph"/>
        <w:numPr>
          <w:ilvl w:val="0"/>
          <w:numId w:val="25"/>
        </w:numPr>
        <w:spacing w:after="0" w:line="240" w:lineRule="auto"/>
        <w:ind w:left="0" w:firstLine="426"/>
        <w:jc w:val="both"/>
        <w:rPr>
          <w:rFonts w:ascii="Times New Roman" w:hAnsi="Times New Roman"/>
        </w:rPr>
      </w:pPr>
      <w:r w:rsidRPr="0047767F">
        <w:rPr>
          <w:rFonts w:ascii="Times New Roman" w:hAnsi="Times New Roman"/>
        </w:rPr>
        <w:t xml:space="preserve">вид большинства объектов должен быть максимально </w:t>
      </w:r>
      <w:r>
        <w:rPr>
          <w:rFonts w:ascii="Times New Roman" w:hAnsi="Times New Roman"/>
        </w:rPr>
        <w:t>нейтрален к среде,</w:t>
      </w:r>
    </w:p>
    <w:p w:rsidR="00124D30" w:rsidRPr="0047767F" w:rsidRDefault="00124D30" w:rsidP="00843E84">
      <w:pPr>
        <w:pStyle w:val="ListParagraph"/>
        <w:numPr>
          <w:ilvl w:val="0"/>
          <w:numId w:val="25"/>
        </w:numPr>
        <w:spacing w:after="0" w:line="240" w:lineRule="auto"/>
        <w:ind w:left="0" w:firstLine="426"/>
        <w:jc w:val="both"/>
        <w:rPr>
          <w:rFonts w:ascii="Times New Roman" w:hAnsi="Times New Roman"/>
        </w:rPr>
      </w:pPr>
      <w:r w:rsidRPr="0047767F">
        <w:rPr>
          <w:rFonts w:ascii="Times New Roman" w:hAnsi="Times New Roman"/>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4" w:name="_Toc472352454"/>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2.12. Некапитальные нестационарные сооружения</w:t>
      </w:r>
      <w:bookmarkEnd w:id="14"/>
      <w:r w:rsidRPr="00EB3059">
        <w:rPr>
          <w:rFonts w:ascii="Times New Roman" w:hAnsi="Times New Roman"/>
          <w:b/>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2.12.1. 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2.12.2. Юридические и физические лица, являющиеся собственниками нестационарных объектов, обязаны:</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t>производить их ремонт и окраску;</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t>следить за сохранностью зеленых насаждений, газонов, бордюрного камня;</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t>устанавливать урны возле нестационарных объектов, очищать урны от отходов;</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t>не допускать возведение пристроек, козырьков, навесов к нестационарным объектам и прочих конструкций, не предусмотренных проектами;</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lastRenderedPageBreak/>
        <w:t>размещать тару, товары, детали, иные предметы бытового и производственного характера у нестационарных объектов и на их крышах, а также использовать нестационарные объекты под складские цели;</w:t>
      </w:r>
    </w:p>
    <w:p w:rsidR="00124D30" w:rsidRPr="0047767F" w:rsidRDefault="00124D30" w:rsidP="00843E84">
      <w:pPr>
        <w:pStyle w:val="ListParagraph"/>
        <w:numPr>
          <w:ilvl w:val="0"/>
          <w:numId w:val="24"/>
        </w:numPr>
        <w:autoSpaceDE w:val="0"/>
        <w:autoSpaceDN w:val="0"/>
        <w:adjustRightInd w:val="0"/>
        <w:spacing w:after="0" w:line="240" w:lineRule="auto"/>
        <w:ind w:left="0" w:firstLine="426"/>
        <w:jc w:val="both"/>
        <w:rPr>
          <w:rFonts w:ascii="Times New Roman" w:hAnsi="Times New Roman"/>
        </w:rPr>
      </w:pPr>
      <w:r w:rsidRPr="0047767F">
        <w:rPr>
          <w:rFonts w:ascii="Times New Roman" w:hAnsi="Times New Roman"/>
        </w:rPr>
        <w:t>загромождать оборудованием, отходами противопожарные разрывы между нестационарными объектами.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2.12.3. Таксофоны и банкоматы располагаются под навесами.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Рядом с таксофоном, банкоматом и платежным терминалом устанавливаются урны.</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Содержание территорий, прилегающих к таксофонам, банкоматам и платежным терминалам, заключается в проведении мероприятий по очистке территории и урн от мусора, в зимний период - уборке снега, очистке наледи до асфальта или противогололедной посыпке территории, своевременной очистке навесов от снега, наледи, сосулек.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Ответственность за содержание территорий, прилегающих к таксофонам, банкоматам, платежным терминалам, возлагается на владельцев данных объектов либо на владельцев территорий, на которых они расположены.</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2.12.4. Ответственность за исправность и своевременную ликвидацию нарушений в содержании таксофонов, банкоматов, платежных терминалов (устранение посторонних надписей, замена разбитых стекол, их очистка, покраска или промывка козырьков и т.п.) возлагается на владельцев объектов.</w:t>
      </w:r>
      <w:bookmarkStart w:id="15" w:name="_Toc472352455"/>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2.13. Оформление и оборудование зданий и сооружений</w:t>
      </w:r>
      <w:bookmarkEnd w:id="15"/>
      <w:r w:rsidRPr="00EB3059">
        <w:rPr>
          <w:rFonts w:ascii="Times New Roman" w:hAnsi="Times New Roman" w:cs="Times New Roman"/>
          <w:b/>
          <w:szCs w:val="22"/>
        </w:rPr>
        <w:t>.</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2.13.1. Колористическое решение зданий и сооружений рекомендуется определять с учетом архитектурно-художественной концепции общего цветового решения застройки улиц и территорий муниципального образования.</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2.13.2. На зданиях и сооружениях населенного пункта рекомендуется предусматривать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канализации населенного пункта, указатель сооружений подземного газопровода.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2.13.3. Состав домовых знаков на конкретном здании и условия их размещения определяются функциональным назначением и местоположением зданий относительно улично-дорожной сети.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2.13.4. 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рекомендуется принимать 0,8 - </w:t>
      </w:r>
      <w:smartTag w:uri="urn:schemas-microsoft-com:office:smarttags" w:element="metricconverter">
        <w:smartTagPr>
          <w:attr w:name="ProductID" w:val="1,2 м"/>
        </w:smartTagPr>
        <w:r w:rsidRPr="00EB3059">
          <w:rPr>
            <w:rFonts w:ascii="Times New Roman" w:hAnsi="Times New Roman"/>
          </w:rPr>
          <w:t>1,2 м</w:t>
        </w:r>
      </w:smartTag>
      <w:r w:rsidRPr="00EB3059">
        <w:rPr>
          <w:rFonts w:ascii="Times New Roman" w:hAnsi="Times New Roman"/>
        </w:rPr>
        <w:t xml:space="preserve">, в сложных геологических условиях (грунты с карстами) - 1,5 - </w:t>
      </w:r>
      <w:smartTag w:uri="urn:schemas-microsoft-com:office:smarttags" w:element="metricconverter">
        <w:smartTagPr>
          <w:attr w:name="ProductID" w:val="3 м"/>
        </w:smartTagPr>
        <w:r w:rsidRPr="00EB3059">
          <w:rPr>
            <w:rFonts w:ascii="Times New Roman" w:hAnsi="Times New Roman"/>
          </w:rPr>
          <w:t>3 м</w:t>
        </w:r>
      </w:smartTag>
      <w:r w:rsidRPr="00EB3059">
        <w:rPr>
          <w:rFonts w:ascii="Times New Roman" w:hAnsi="Times New Roman"/>
        </w:rPr>
        <w:t>. В случае примыкания здания к пешеходным коммуникациям, роль отмостки обычно выполняет тротуар с твердым видом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2.13.5. При организации стока воды со скатных крыш через водосточные трубы рекомендуется:</w:t>
      </w:r>
    </w:p>
    <w:p w:rsidR="00124D30" w:rsidRPr="00EB3059" w:rsidRDefault="00124D30" w:rsidP="00843E84">
      <w:pPr>
        <w:pStyle w:val="ListParagraph"/>
        <w:numPr>
          <w:ilvl w:val="0"/>
          <w:numId w:val="23"/>
        </w:numPr>
        <w:spacing w:after="0" w:line="240" w:lineRule="auto"/>
        <w:ind w:left="0" w:firstLine="426"/>
        <w:jc w:val="both"/>
      </w:pPr>
      <w:r w:rsidRPr="0047767F">
        <w:rPr>
          <w:rFonts w:ascii="Times New Roman" w:hAnsi="Times New Roman"/>
        </w:rPr>
        <w:t>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124D30" w:rsidRPr="00EB3059" w:rsidRDefault="00124D30" w:rsidP="00843E84">
      <w:pPr>
        <w:pStyle w:val="ListParagraph"/>
        <w:numPr>
          <w:ilvl w:val="0"/>
          <w:numId w:val="23"/>
        </w:numPr>
        <w:spacing w:after="0" w:line="240" w:lineRule="auto"/>
        <w:ind w:left="0" w:firstLine="426"/>
        <w:jc w:val="both"/>
      </w:pPr>
      <w:r w:rsidRPr="0047767F">
        <w:rPr>
          <w:rFonts w:ascii="Times New Roman" w:hAnsi="Times New Roman"/>
        </w:rPr>
        <w:t xml:space="preserve">не допускать высоты свободного падения воды из выходного отверстия трубы более </w:t>
      </w:r>
      <w:smartTag w:uri="urn:schemas-microsoft-com:office:smarttags" w:element="metricconverter">
        <w:smartTagPr>
          <w:attr w:name="ProductID" w:val="200 мм"/>
        </w:smartTagPr>
        <w:r w:rsidRPr="0047767F">
          <w:rPr>
            <w:rFonts w:ascii="Times New Roman" w:hAnsi="Times New Roman"/>
          </w:rPr>
          <w:t>200 мм</w:t>
        </w:r>
      </w:smartTag>
      <w:r w:rsidRPr="0047767F">
        <w:rPr>
          <w:rFonts w:ascii="Times New Roman" w:hAnsi="Times New Roman"/>
        </w:rPr>
        <w:t>;</w:t>
      </w:r>
    </w:p>
    <w:p w:rsidR="00124D30" w:rsidRPr="0047767F" w:rsidRDefault="00124D30" w:rsidP="00843E84">
      <w:pPr>
        <w:pStyle w:val="ListParagraph"/>
        <w:numPr>
          <w:ilvl w:val="0"/>
          <w:numId w:val="23"/>
        </w:numPr>
        <w:spacing w:after="0" w:line="240" w:lineRule="auto"/>
        <w:ind w:left="0" w:firstLine="426"/>
        <w:jc w:val="both"/>
      </w:pPr>
      <w:r w:rsidRPr="0047767F">
        <w:rPr>
          <w:rFonts w:ascii="Times New Roman" w:hAnsi="Times New Roman"/>
        </w:rPr>
        <w:t>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w:t>
      </w:r>
    </w:p>
    <w:p w:rsidR="00124D30" w:rsidRPr="00EB3059" w:rsidRDefault="00124D30" w:rsidP="00843E84">
      <w:pPr>
        <w:pStyle w:val="ListParagraph"/>
        <w:numPr>
          <w:ilvl w:val="0"/>
          <w:numId w:val="23"/>
        </w:numPr>
        <w:spacing w:after="0" w:line="240" w:lineRule="auto"/>
        <w:ind w:left="0" w:firstLine="426"/>
        <w:jc w:val="both"/>
      </w:pPr>
      <w:r w:rsidRPr="0047767F">
        <w:rPr>
          <w:rFonts w:ascii="Times New Roman" w:hAnsi="Times New Roman"/>
        </w:rPr>
        <w:t>предусматривать устройство дренажа в местах стока воды из трубы на газон или иные мягкие виды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2.13.6. Входные (участки входов в здания) группы зданий жилого и общественного назначения рекомендуется оборудовать осветительным оборудованием, навесом (козырьком), элементами сопряжения поверхностей, устройствами и приспособлениями для перемещения инвалидов и маломобильных групп населения.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2.13.7. Рекомендуется предусматривать при входных группах площадки с твердыми видами покрытия и различными приемами озеленения.</w:t>
      </w:r>
      <w:bookmarkStart w:id="16" w:name="_Toc472352456"/>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2.13.8. Размещение наружных блоков систем кондиционирования и вентиляции  рекомендуется:</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t>на кровле вновь строящихся зданий и сооружений (крышные кондиционеры с внутренними каналами воздуховодов);</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lastRenderedPageBreak/>
        <w:t xml:space="preserve">на главных фасадах вновь строящихся зданий – упорядоченно, с размещением в специально отведенных местах, не нарушающих архитектурные решения фасадов. </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t>на главных фасадах реконструируемых зданий - упорядоченно, с привязкой к единой системе вертикальных линий на фасаде, с применением декоративных элементов (сборных корзин под наружные блоки кондиционеров);</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t>на дворовых фасадах - упорядоченно, с привязкой к единой системе вертикальных линий на фасаде, с применением декоративных элементов (сборных корзин под наружные блоки кондиционеров);</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t>на фасадах реконструируемых и вновь строящихся многоквартирных жилых домов – согласно паспорту отделки зданий, предусмотреть для каждой квартиры, задекорированные места (сборные корзины) для установки жильцами наружных блоков кондиционеров;</w:t>
      </w:r>
    </w:p>
    <w:p w:rsidR="00124D30" w:rsidRPr="0047767F" w:rsidRDefault="00124D30" w:rsidP="00843E84">
      <w:pPr>
        <w:pStyle w:val="ListParagraph"/>
        <w:numPr>
          <w:ilvl w:val="0"/>
          <w:numId w:val="22"/>
        </w:numPr>
        <w:spacing w:after="0" w:line="240" w:lineRule="auto"/>
        <w:ind w:left="0" w:firstLine="426"/>
        <w:jc w:val="both"/>
        <w:rPr>
          <w:rFonts w:ascii="Times New Roman" w:hAnsi="Times New Roman"/>
        </w:rPr>
      </w:pPr>
      <w:r w:rsidRPr="0047767F">
        <w:rPr>
          <w:rFonts w:ascii="Times New Roman" w:hAnsi="Times New Roman"/>
        </w:rPr>
        <w:t>на лоджиях, в нишах - в наиболее незаметных местах, с применением декоративных элементов (сборных корзин под наружные блоки кондиционеров);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2.13.9. Размещение наружных блоков систем кондиционирования и вентиляции </w:t>
      </w:r>
      <w:r w:rsidRPr="0047767F">
        <w:rPr>
          <w:rFonts w:ascii="Times New Roman" w:hAnsi="Times New Roman"/>
          <w:b/>
        </w:rPr>
        <w:t>не допускается</w:t>
      </w:r>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на поверхности главных и дворовых фасадов, представляющих историко-культурную ценность;</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на архитектурных деталях, элементах декора, поверхностях с ценной архитектурной отделкой, а также крепление, ведущее к повреждению архитектурных поверхностей;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над пешеходными тротуарами;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с выступанием за плоскость фасада без использования декоративных элементов (сборных корзин под наружные блоки кондиционеров).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2.13.10. Общие требования к внешнему виду наружных блоков кондиционеров и декоративным элементам, размещаемых на фасадах.</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2.13.11. Общими требованиями к внешнему виду наружных блоков кондиционеров и декоративным элементам, размещаемым на фасадах, являются:</w:t>
      </w:r>
    </w:p>
    <w:p w:rsidR="00124D30" w:rsidRPr="0047767F" w:rsidRDefault="00124D30" w:rsidP="00843E84">
      <w:pPr>
        <w:pStyle w:val="ListParagraph"/>
        <w:numPr>
          <w:ilvl w:val="0"/>
          <w:numId w:val="21"/>
        </w:numPr>
        <w:spacing w:after="0" w:line="240" w:lineRule="auto"/>
        <w:ind w:left="0" w:firstLine="426"/>
        <w:jc w:val="both"/>
        <w:rPr>
          <w:rFonts w:ascii="Times New Roman" w:hAnsi="Times New Roman"/>
        </w:rPr>
      </w:pPr>
      <w:r w:rsidRPr="0047767F">
        <w:rPr>
          <w:rFonts w:ascii="Times New Roman" w:hAnsi="Times New Roman"/>
        </w:rPr>
        <w:t>унификация;</w:t>
      </w:r>
    </w:p>
    <w:p w:rsidR="00124D30" w:rsidRPr="0047767F" w:rsidRDefault="00124D30" w:rsidP="00843E84">
      <w:pPr>
        <w:pStyle w:val="ListParagraph"/>
        <w:numPr>
          <w:ilvl w:val="0"/>
          <w:numId w:val="21"/>
        </w:numPr>
        <w:spacing w:after="0" w:line="240" w:lineRule="auto"/>
        <w:ind w:left="0" w:firstLine="426"/>
        <w:jc w:val="both"/>
        <w:rPr>
          <w:rFonts w:ascii="Times New Roman" w:hAnsi="Times New Roman"/>
        </w:rPr>
      </w:pPr>
      <w:r w:rsidRPr="0047767F">
        <w:rPr>
          <w:rFonts w:ascii="Times New Roman" w:hAnsi="Times New Roman"/>
        </w:rPr>
        <w:t>компактные габариты;</w:t>
      </w:r>
    </w:p>
    <w:p w:rsidR="00124D30" w:rsidRPr="0047767F" w:rsidRDefault="00124D30" w:rsidP="00843E84">
      <w:pPr>
        <w:pStyle w:val="ListParagraph"/>
        <w:numPr>
          <w:ilvl w:val="0"/>
          <w:numId w:val="21"/>
        </w:numPr>
        <w:spacing w:after="0" w:line="240" w:lineRule="auto"/>
        <w:ind w:left="0" w:firstLine="426"/>
        <w:jc w:val="both"/>
        <w:rPr>
          <w:rFonts w:ascii="Times New Roman" w:hAnsi="Times New Roman"/>
        </w:rPr>
      </w:pPr>
      <w:r w:rsidRPr="0047767F">
        <w:rPr>
          <w:rFonts w:ascii="Times New Roman" w:hAnsi="Times New Roman"/>
        </w:rPr>
        <w:t>использование современных технических решений;</w:t>
      </w:r>
    </w:p>
    <w:p w:rsidR="00124D30" w:rsidRPr="0047767F" w:rsidRDefault="00124D30" w:rsidP="00843E84">
      <w:pPr>
        <w:pStyle w:val="ListParagraph"/>
        <w:numPr>
          <w:ilvl w:val="0"/>
          <w:numId w:val="21"/>
        </w:numPr>
        <w:spacing w:after="0" w:line="240" w:lineRule="auto"/>
        <w:ind w:left="0" w:firstLine="426"/>
        <w:jc w:val="both"/>
        <w:rPr>
          <w:rFonts w:ascii="Times New Roman" w:hAnsi="Times New Roman"/>
        </w:rPr>
      </w:pPr>
      <w:r w:rsidRPr="0047767F">
        <w:rPr>
          <w:rFonts w:ascii="Times New Roman" w:hAnsi="Times New Roman"/>
        </w:rPr>
        <w:t>использование материалов с высокими декоративными и эксплуатационными свойствами.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2.13.12. Материалы, применяемые для изготовления оборудования и декоративных элементов, должны выдерживать длительный срок службы без изменения декоративных и эксплуатационных свойств с учетом климатических условий, иметь гарантированную длительную антикоррозийную стойкость.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2.13.13. Конструкции крепления оборудования и декоративных элементов должны иметь 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2.13.14. Наружные блоки кондиционеров и декоративных элементов должны иметь нейтральную окраску, максимально приближенную к архитектурному фону места размещения.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2.13.15. Конструкции крепления дополнительного оборудования должны иметь нейтральную окраску, приближенную к архитектурному фону места размещения.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2.13.16. Общие требования к эксплуатации оборудования, размещаемого на фасадах:</w:t>
      </w:r>
    </w:p>
    <w:p w:rsidR="00124D30" w:rsidRPr="0047767F" w:rsidRDefault="00124D30" w:rsidP="00843E84">
      <w:pPr>
        <w:pStyle w:val="ListParagraph"/>
        <w:numPr>
          <w:ilvl w:val="0"/>
          <w:numId w:val="20"/>
        </w:numPr>
        <w:spacing w:after="0" w:line="240" w:lineRule="auto"/>
        <w:ind w:left="0" w:firstLine="426"/>
        <w:jc w:val="both"/>
        <w:rPr>
          <w:rFonts w:ascii="Times New Roman" w:hAnsi="Times New Roman"/>
        </w:rPr>
      </w:pPr>
      <w:r w:rsidRPr="0047767F">
        <w:rPr>
          <w:rFonts w:ascii="Times New Roman" w:hAnsi="Times New Roman"/>
        </w:rPr>
        <w:t>эксплуатация оборудования не должна наносить ущерб внешнему виду и техническому состоянию фасада, причинять неудобства окружающим;</w:t>
      </w:r>
    </w:p>
    <w:p w:rsidR="00124D30" w:rsidRPr="0047767F" w:rsidRDefault="00124D30" w:rsidP="00843E84">
      <w:pPr>
        <w:pStyle w:val="ListParagraph"/>
        <w:numPr>
          <w:ilvl w:val="0"/>
          <w:numId w:val="20"/>
        </w:numPr>
        <w:spacing w:after="0" w:line="240" w:lineRule="auto"/>
        <w:ind w:left="0" w:firstLine="426"/>
        <w:jc w:val="both"/>
        <w:rPr>
          <w:rFonts w:ascii="Times New Roman" w:hAnsi="Times New Roman"/>
        </w:rPr>
      </w:pPr>
      <w:r w:rsidRPr="0047767F">
        <w:rPr>
          <w:rFonts w:ascii="Times New Roman" w:hAnsi="Times New Roman"/>
        </w:rPr>
        <w:t>оборудование, внешний вид, размещение и эксплуатация которого наносят ущерб физическому состоянию и эстетическим качествам фасада, а также причиняют неудобства жителям и пешеходам, подлежит демонтажу в установленном порядке;</w:t>
      </w:r>
    </w:p>
    <w:p w:rsidR="00124D30" w:rsidRPr="0047767F" w:rsidRDefault="00124D30" w:rsidP="00843E84">
      <w:pPr>
        <w:pStyle w:val="ListParagraph"/>
        <w:numPr>
          <w:ilvl w:val="0"/>
          <w:numId w:val="20"/>
        </w:numPr>
        <w:spacing w:after="0" w:line="240" w:lineRule="auto"/>
        <w:ind w:left="0" w:firstLine="426"/>
        <w:jc w:val="both"/>
        <w:rPr>
          <w:rFonts w:ascii="Times New Roman" w:hAnsi="Times New Roman"/>
        </w:rPr>
      </w:pPr>
      <w:r w:rsidRPr="0047767F">
        <w:rPr>
          <w:rFonts w:ascii="Times New Roman" w:hAnsi="Times New Roman"/>
        </w:rPr>
        <w:t>конструкции крепления, оставшиеся от демонтированного дополнительного оборудования, демонтируются в установленном порядке, а поверхность фасада при необходимости подвергается ремонту;</w:t>
      </w:r>
    </w:p>
    <w:p w:rsidR="00124D30" w:rsidRPr="0047767F" w:rsidRDefault="00124D30" w:rsidP="00843E84">
      <w:pPr>
        <w:pStyle w:val="ListParagraph"/>
        <w:numPr>
          <w:ilvl w:val="0"/>
          <w:numId w:val="20"/>
        </w:numPr>
        <w:spacing w:after="0" w:line="240" w:lineRule="auto"/>
        <w:ind w:left="0" w:firstLine="426"/>
        <w:jc w:val="both"/>
        <w:rPr>
          <w:rFonts w:ascii="Times New Roman" w:hAnsi="Times New Roman"/>
        </w:rPr>
      </w:pPr>
      <w:r w:rsidRPr="0047767F">
        <w:rPr>
          <w:rFonts w:ascii="Times New Roman" w:hAnsi="Times New Roman"/>
        </w:rPr>
        <w:t>не допускается устанавливать цветочные ящики с внешней стороны окон и балконов без согласования с органом местного самоуправления.</w:t>
      </w:r>
    </w:p>
    <w:p w:rsidR="00124D30" w:rsidRPr="00EB3059" w:rsidRDefault="00124D30" w:rsidP="00843E84">
      <w:pPr>
        <w:spacing w:after="0" w:line="240" w:lineRule="auto"/>
        <w:ind w:firstLine="567"/>
        <w:contextualSpacing/>
        <w:jc w:val="both"/>
        <w:rPr>
          <w:rFonts w:ascii="Times New Roman" w:hAnsi="Times New Roman"/>
          <w:b/>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2.14. Площадки.</w:t>
      </w:r>
    </w:p>
    <w:bookmarkEnd w:id="16"/>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rPr>
        <w:t>На территории муниципального образования размещаются следующие виды площадок: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2.14.1.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w:t>
      </w:r>
      <w:r w:rsidRPr="00EB3059">
        <w:rPr>
          <w:rFonts w:ascii="Times New Roman" w:hAnsi="Times New Roman"/>
        </w:rPr>
        <w:lastRenderedPageBreak/>
        <w:t>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124D30" w:rsidRPr="00EB3059" w:rsidRDefault="00124D30" w:rsidP="00843E84">
      <w:pPr>
        <w:spacing w:after="0" w:line="240" w:lineRule="auto"/>
        <w:ind w:firstLine="567"/>
        <w:jc w:val="both"/>
        <w:rPr>
          <w:rFonts w:ascii="Times New Roman" w:hAnsi="Times New Roman"/>
          <w:lang w:eastAsia="en-US"/>
        </w:rPr>
      </w:pPr>
      <w:r w:rsidRPr="00EB3059">
        <w:rPr>
          <w:rFonts w:ascii="Times New Roman" w:hAnsi="Times New Roman"/>
        </w:rPr>
        <w:t>2.14.1.1. Д</w:t>
      </w:r>
      <w:r w:rsidRPr="00EB3059">
        <w:rPr>
          <w:rFonts w:ascii="Times New Roman" w:hAnsi="Times New Roman"/>
          <w:lang w:eastAsia="en-US"/>
        </w:rPr>
        <w:t xml:space="preserve">етские площадки, должны соответствовать законодательству Российской Федерации в области технического регулирования, </w:t>
      </w:r>
      <w:hyperlink r:id="rId8" w:history="1">
        <w:r w:rsidRPr="00EB3059">
          <w:rPr>
            <w:rFonts w:ascii="Times New Roman" w:hAnsi="Times New Roman"/>
            <w:lang w:eastAsia="en-US"/>
          </w:rPr>
          <w:t>законодательству</w:t>
        </w:r>
      </w:hyperlink>
      <w:r w:rsidRPr="00EB3059">
        <w:rPr>
          <w:rFonts w:ascii="Times New Roman" w:hAnsi="Times New Roman"/>
          <w:lang w:eastAsia="en-US"/>
        </w:rPr>
        <w:t xml:space="preserve"> Российской Федерации о социальной защите инвалидов, нормативно-техническим документам Российской Федерации, а также нормам, установленным настоящими Правилами.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2.14.1.2. Расстояние от окон жилых домов и общественных зданий до границ детских площадок дошкольного возраста рекомендуется принимать не </w:t>
      </w:r>
      <w:r w:rsidRPr="00B8497F">
        <w:rPr>
          <w:rFonts w:ascii="Times New Roman" w:hAnsi="Times New Roman"/>
        </w:rPr>
        <w:t xml:space="preserve">менее </w:t>
      </w:r>
      <w:smartTag w:uri="urn:schemas-microsoft-com:office:smarttags" w:element="metricconverter">
        <w:smartTagPr>
          <w:attr w:name="ProductID" w:val="10 м"/>
        </w:smartTagPr>
        <w:r>
          <w:rPr>
            <w:rFonts w:ascii="Times New Roman" w:hAnsi="Times New Roman"/>
          </w:rPr>
          <w:t>10</w:t>
        </w:r>
        <w:r w:rsidRPr="00EB3059">
          <w:rPr>
            <w:rFonts w:ascii="Times New Roman" w:hAnsi="Times New Roman"/>
          </w:rPr>
          <w:t xml:space="preserve"> м</w:t>
        </w:r>
      </w:smartTag>
      <w:r w:rsidRPr="00EB3059">
        <w:rPr>
          <w:rFonts w:ascii="Times New Roman" w:hAnsi="Times New Roman"/>
        </w:rPr>
        <w:t>, младшего и среднего</w:t>
      </w:r>
      <w:r>
        <w:rPr>
          <w:rFonts w:ascii="Times New Roman" w:hAnsi="Times New Roman"/>
        </w:rPr>
        <w:t xml:space="preserve"> школьного возраста - не менее </w:t>
      </w:r>
      <w:smartTag w:uri="urn:schemas-microsoft-com:office:smarttags" w:element="metricconverter">
        <w:smartTagPr>
          <w:attr w:name="ProductID" w:val="15 м"/>
        </w:smartTagPr>
        <w:r>
          <w:rPr>
            <w:rFonts w:ascii="Times New Roman" w:hAnsi="Times New Roman"/>
          </w:rPr>
          <w:t>15</w:t>
        </w:r>
        <w:r w:rsidRPr="00EB3059">
          <w:rPr>
            <w:rFonts w:ascii="Times New Roman" w:hAnsi="Times New Roman"/>
          </w:rPr>
          <w:t xml:space="preserve"> м</w:t>
        </w:r>
      </w:smartTag>
      <w:r w:rsidRPr="00EB3059">
        <w:rPr>
          <w:rFonts w:ascii="Times New Roman" w:hAnsi="Times New Roman"/>
        </w:rPr>
        <w:t xml:space="preserve">, комплексных игровых площадок - не менее </w:t>
      </w:r>
      <w:smartTag w:uri="urn:schemas-microsoft-com:office:smarttags" w:element="metricconverter">
        <w:smartTagPr>
          <w:attr w:name="ProductID" w:val="40 м"/>
        </w:smartTagPr>
        <w:r w:rsidRPr="00EB3059">
          <w:rPr>
            <w:rFonts w:ascii="Times New Roman" w:hAnsi="Times New Roman"/>
          </w:rPr>
          <w:t>40 м</w:t>
        </w:r>
      </w:smartTag>
      <w:r w:rsidRPr="00EB3059">
        <w:rPr>
          <w:rFonts w:ascii="Times New Roman" w:hAnsi="Times New Roman"/>
        </w:rPr>
        <w:t xml:space="preserve">, спортивно-игровых комплексов - не менее </w:t>
      </w:r>
      <w:smartTag w:uri="urn:schemas-microsoft-com:office:smarttags" w:element="metricconverter">
        <w:smartTagPr>
          <w:attr w:name="ProductID" w:val="100 м"/>
        </w:smartTagPr>
        <w:r w:rsidRPr="00EB3059">
          <w:rPr>
            <w:rFonts w:ascii="Times New Roman" w:hAnsi="Times New Roman"/>
          </w:rPr>
          <w:t>100 м</w:t>
        </w:r>
      </w:smartTag>
      <w:r w:rsidRPr="00EB3059">
        <w:rPr>
          <w:rFonts w:ascii="Times New Roman" w:hAnsi="Times New Roman"/>
        </w:rPr>
        <w:t xml:space="preserve">.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2.14.1.3. Размеры и условия размещения площадок определяются в зависимости от возрастных групп детей и места размещения жилой застройки.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2.14.1.4. Детские площадки рекомендуется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следует организовывать с проездов и улиц. </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2.14.1.5. Во избежание травматизма не допускается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2.14.1.6.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2.14.1.7. Мягкие виды покрытия (песчаное, уплотненное песчаное на грунтовом основании или гравийной крошке, мягкое резиновое или мягкое синтетическое) рекомендуется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согласно пункту 4.7.2 настоящих Правил.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2.14.1.8. Для сопряжения поверхностей площадки и газона рекомендуется применять садовые бортовые камни со скошенными или закругленными краями.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2.14.1.9. Детские площадки рекомендуется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w:t>
      </w:r>
      <w:smartTag w:uri="urn:schemas-microsoft-com:office:smarttags" w:element="metricconverter">
        <w:smartTagPr>
          <w:attr w:name="ProductID" w:val="1 м"/>
        </w:smartTagPr>
        <w:r w:rsidRPr="00EB3059">
          <w:rPr>
            <w:rFonts w:ascii="Times New Roman" w:hAnsi="Times New Roman"/>
          </w:rPr>
          <w:t>1 м</w:t>
        </w:r>
      </w:smartTag>
      <w:r w:rsidRPr="00EB3059">
        <w:rPr>
          <w:rFonts w:ascii="Times New Roman" w:hAnsi="Times New Roman"/>
        </w:rPr>
        <w:t xml:space="preserve"> от края площадки до оси дерева. На площадках дошкольного возраста рекомендуется не допускать применение видов растений с колючками. На всех видах детских площадок рекомендуется не допускать применение растений с ядовитыми плодами.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2.14.1.10. Размещение игрового оборудования следует проектировать с учетом нормативных параметров безопасности.</w:t>
      </w:r>
      <w:r w:rsidRPr="00EB3059">
        <w:rPr>
          <w:rFonts w:ascii="Times New Roman" w:hAnsi="Times New Roman"/>
          <w:color w:val="FF0000"/>
        </w:rPr>
        <w:t xml:space="preserve"> </w:t>
      </w:r>
      <w:r w:rsidRPr="00EB3059">
        <w:rPr>
          <w:rFonts w:ascii="Times New Roman" w:hAnsi="Times New Roman"/>
        </w:rPr>
        <w:t>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2.14.1.11. Осветительное оборудование обычно должно функционировать в режиме освещения территории, на которой расположена площадка. Рекомендуется не допускать размещение осветительного оборудования на высоте менее </w:t>
      </w:r>
      <w:smartTag w:uri="urn:schemas-microsoft-com:office:smarttags" w:element="metricconverter">
        <w:smartTagPr>
          <w:attr w:name="ProductID" w:val="2,5 м"/>
        </w:smartTagPr>
        <w:r w:rsidRPr="00EB3059">
          <w:rPr>
            <w:rFonts w:ascii="Times New Roman" w:hAnsi="Times New Roman"/>
          </w:rPr>
          <w:t>2,5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2.14.2. Площадки отдыха.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Площадки отдыха предназначены для отдыха и проведения досуга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w:t>
      </w:r>
      <w:smartTag w:uri="urn:schemas-microsoft-com:office:smarttags" w:element="metricconverter">
        <w:smartTagPr>
          <w:attr w:name="ProductID" w:val="3 м"/>
        </w:smartTagPr>
        <w:r w:rsidRPr="00EB3059">
          <w:rPr>
            <w:rFonts w:ascii="Times New Roman" w:hAnsi="Times New Roman"/>
          </w:rPr>
          <w:t>3 м</w:t>
        </w:r>
      </w:smartTag>
      <w:r w:rsidRPr="00EB3059">
        <w:rPr>
          <w:rFonts w:ascii="Times New Roman" w:hAnsi="Times New Roman"/>
        </w:rPr>
        <w:t xml:space="preserve">. Расстояние от границы площадки отдыха до мест хранения автомобилей  принимается согласно СанПиН 2.2.1/2.1.1.1200, отстойно-разворотных площадок на конечных остановках маршрутов пассажирского транспорта - не менее </w:t>
      </w:r>
      <w:smartTag w:uri="urn:schemas-microsoft-com:office:smarttags" w:element="metricconverter">
        <w:smartTagPr>
          <w:attr w:name="ProductID" w:val="50 м"/>
        </w:smartTagPr>
        <w:r w:rsidRPr="00EB3059">
          <w:rPr>
            <w:rFonts w:ascii="Times New Roman" w:hAnsi="Times New Roman"/>
          </w:rPr>
          <w:t>50 м</w:t>
        </w:r>
      </w:smartTag>
      <w:r w:rsidRPr="00EB3059">
        <w:rPr>
          <w:rFonts w:ascii="Times New Roman" w:hAnsi="Times New Roman"/>
        </w:rPr>
        <w:t xml:space="preserve">. Расстояние от окон жилых домов </w:t>
      </w:r>
      <w:r w:rsidRPr="00EB3059">
        <w:rPr>
          <w:rFonts w:ascii="Times New Roman" w:hAnsi="Times New Roman"/>
        </w:rPr>
        <w:lastRenderedPageBreak/>
        <w:t xml:space="preserve">до границ площадок тихого отдыха рекомендуется устанавливать не менее </w:t>
      </w:r>
      <w:smartTag w:uri="urn:schemas-microsoft-com:office:smarttags" w:element="metricconverter">
        <w:smartTagPr>
          <w:attr w:name="ProductID" w:val="10 м"/>
        </w:smartTagPr>
        <w:r w:rsidRPr="00EB3059">
          <w:rPr>
            <w:rFonts w:ascii="Times New Roman" w:hAnsi="Times New Roman"/>
          </w:rPr>
          <w:t>10 м</w:t>
        </w:r>
      </w:smartTag>
      <w:r w:rsidRPr="00EB3059">
        <w:rPr>
          <w:rFonts w:ascii="Times New Roman" w:hAnsi="Times New Roman"/>
        </w:rPr>
        <w:t xml:space="preserve">, площадок шумных настольных игр - не менее </w:t>
      </w:r>
      <w:smartTag w:uri="urn:schemas-microsoft-com:office:smarttags" w:element="metricconverter">
        <w:smartTagPr>
          <w:attr w:name="ProductID" w:val="25 м"/>
        </w:smartTagPr>
        <w:r w:rsidRPr="00EB3059">
          <w:rPr>
            <w:rFonts w:ascii="Times New Roman" w:hAnsi="Times New Roman"/>
          </w:rPr>
          <w:t>25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2.14.2.1. Площадки отдыха на жилых территориях рекомендуется проектировать из расчета 0,1 - </w:t>
      </w:r>
      <w:smartTag w:uri="urn:schemas-microsoft-com:office:smarttags" w:element="metricconverter">
        <w:smartTagPr>
          <w:attr w:name="ProductID" w:val="0,2 кв. м"/>
        </w:smartTagPr>
        <w:r w:rsidRPr="00EB3059">
          <w:rPr>
            <w:rFonts w:ascii="Times New Roman" w:hAnsi="Times New Roman"/>
          </w:rPr>
          <w:t>0,2 кв. м</w:t>
        </w:r>
      </w:smartTag>
      <w:r w:rsidRPr="00EB3059">
        <w:rPr>
          <w:rFonts w:ascii="Times New Roman" w:hAnsi="Times New Roman"/>
        </w:rPr>
        <w:t xml:space="preserve"> на жителя. Оптимальный размер площадки 50 - </w:t>
      </w:r>
      <w:smartTag w:uri="urn:schemas-microsoft-com:office:smarttags" w:element="metricconverter">
        <w:smartTagPr>
          <w:attr w:name="ProductID" w:val="100 кв. м"/>
        </w:smartTagPr>
        <w:r w:rsidRPr="00EB3059">
          <w:rPr>
            <w:rFonts w:ascii="Times New Roman" w:hAnsi="Times New Roman"/>
          </w:rPr>
          <w:t>100 кв. м</w:t>
        </w:r>
      </w:smartTag>
      <w:r w:rsidRPr="00EB3059">
        <w:rPr>
          <w:rFonts w:ascii="Times New Roman" w:hAnsi="Times New Roman"/>
        </w:rPr>
        <w:t xml:space="preserve">, минимальный размер площадки отдыха - не менее 15 - </w:t>
      </w:r>
      <w:smartTag w:uri="urn:schemas-microsoft-com:office:smarttags" w:element="metricconverter">
        <w:smartTagPr>
          <w:attr w:name="ProductID" w:val="20 кв. м"/>
        </w:smartTagPr>
        <w:r w:rsidRPr="00EB3059">
          <w:rPr>
            <w:rFonts w:ascii="Times New Roman" w:hAnsi="Times New Roman"/>
          </w:rPr>
          <w:t>20 кв. м</w:t>
        </w:r>
      </w:smartTag>
      <w:r w:rsidRPr="00EB3059">
        <w:rPr>
          <w:rFonts w:ascii="Times New Roman" w:hAnsi="Times New Roman"/>
        </w:rPr>
        <w:t xml:space="preserve">. Допускается совмещение площадок тихого отдыха с детскими площадками.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 На территориях парков рекомендуется организация площадок-лужаек для отдыха на траве.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2.14.2.2.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2.14.2.3. Покрытие площадки рекомендуется проектировать в виде плиточного мощения. При совмещении площадок отдыха и детских площадок не рекомендуется допускать устройство твердых видов покрытия в зоне детских игр.</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2.14.2.4. Рекомендуется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2.14.2.5. Функционирование осветительного оборудования рекомендуется обеспечивать в режиме освещения территории, на которой расположена площадка.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2.14.2.6. Минимальный размер площадки с установкой одного стола со скамьями для настольных игр рекомендуется устанавливать в пределах 12 - </w:t>
      </w:r>
      <w:smartTag w:uri="urn:schemas-microsoft-com:office:smarttags" w:element="metricconverter">
        <w:smartTagPr>
          <w:attr w:name="ProductID" w:val="15 кв. м"/>
        </w:smartTagPr>
        <w:r w:rsidRPr="00EB3059">
          <w:rPr>
            <w:rFonts w:ascii="Times New Roman" w:hAnsi="Times New Roman"/>
          </w:rPr>
          <w:t>15 кв.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2.14.3. Спортивные площадки.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Спортивные площадки предназначены для занятий физкультурой и спортом всех возрастных групп населения, их рекомендуется проектировать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рекомендуется вести в зависимости от вида специализации площадки. Расстояние от границы площадки до мест хранения легковых автомобилей следует принимать согласно СанПиН 2.2.1/2.1.1.1200.</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2.14.3.1. Размещение и проектирование благоустройства спортивного ядра на территории участков общеобразовательных школ рекомендуется вести с учетом обслуживания населения прилегающей жилой застройки. Комплексные физкультурно-спортивные площадки для детей дошкольного возраста (на 75 детей) рекомендуется устанавливать площадью не менее </w:t>
      </w:r>
      <w:smartTag w:uri="urn:schemas-microsoft-com:office:smarttags" w:element="metricconverter">
        <w:smartTagPr>
          <w:attr w:name="ProductID" w:val="150 кв. м"/>
        </w:smartTagPr>
        <w:r w:rsidRPr="00EB3059">
          <w:rPr>
            <w:rFonts w:ascii="Times New Roman" w:hAnsi="Times New Roman"/>
          </w:rPr>
          <w:t>150 кв. м</w:t>
        </w:r>
      </w:smartTag>
      <w:r w:rsidRPr="00EB3059">
        <w:rPr>
          <w:rFonts w:ascii="Times New Roman" w:hAnsi="Times New Roman"/>
        </w:rPr>
        <w:t xml:space="preserve">, школьного возраста (100 детей) - не менее </w:t>
      </w:r>
      <w:smartTag w:uri="urn:schemas-microsoft-com:office:smarttags" w:element="metricconverter">
        <w:smartTagPr>
          <w:attr w:name="ProductID" w:val="250 кв. м"/>
        </w:smartTagPr>
        <w:r w:rsidRPr="00EB3059">
          <w:rPr>
            <w:rFonts w:ascii="Times New Roman" w:hAnsi="Times New Roman"/>
          </w:rPr>
          <w:t>250 кв.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2.14.3.2.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Рекомендуется озеленение и ограждение площадки.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2.14.3.3. Озеленение рекомендуется размещать по периметру площадки, высаживая быстрорастущие деревья на расстоянии от края площадки не менее </w:t>
      </w:r>
      <w:smartTag w:uri="urn:schemas-microsoft-com:office:smarttags" w:element="metricconverter">
        <w:smartTagPr>
          <w:attr w:name="ProductID" w:val="2 м"/>
        </w:smartTagPr>
        <w:r w:rsidRPr="00EB3059">
          <w:rPr>
            <w:rFonts w:ascii="Times New Roman" w:hAnsi="Times New Roman"/>
          </w:rPr>
          <w:t>2 м</w:t>
        </w:r>
      </w:smartTag>
      <w:r w:rsidRPr="00EB3059">
        <w:rPr>
          <w:rFonts w:ascii="Times New Roman" w:hAnsi="Times New Roman"/>
        </w:rPr>
        <w:t>. Не рекомендуется применять деревья и кустарники,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2.14.3.4. Площадки рекомендуется оборудовать сетчатым ограждением высотой 2,5 - </w:t>
      </w:r>
      <w:smartTag w:uri="urn:schemas-microsoft-com:office:smarttags" w:element="metricconverter">
        <w:smartTagPr>
          <w:attr w:name="ProductID" w:val="3 м"/>
        </w:smartTagPr>
        <w:r w:rsidRPr="00EB3059">
          <w:rPr>
            <w:rFonts w:ascii="Times New Roman" w:hAnsi="Times New Roman"/>
          </w:rPr>
          <w:t>3 м</w:t>
        </w:r>
      </w:smartTag>
      <w:r w:rsidRPr="00EB3059">
        <w:rPr>
          <w:rFonts w:ascii="Times New Roman" w:hAnsi="Times New Roman"/>
        </w:rPr>
        <w:t xml:space="preserve">, а в местах примыкания спортивных площадок друг к другу - высотой не менее </w:t>
      </w:r>
      <w:smartTag w:uri="urn:schemas-microsoft-com:office:smarttags" w:element="metricconverter">
        <w:smartTagPr>
          <w:attr w:name="ProductID" w:val="1,2 м"/>
        </w:smartTagPr>
        <w:r w:rsidRPr="00EB3059">
          <w:rPr>
            <w:rFonts w:ascii="Times New Roman" w:hAnsi="Times New Roman"/>
          </w:rPr>
          <w:t>1,2 м</w:t>
        </w:r>
      </w:smartTag>
      <w:r w:rsidRPr="00EB3059">
        <w:rPr>
          <w:rFonts w:ascii="Times New Roman" w:hAnsi="Times New Roman"/>
        </w:rPr>
        <w:t>.</w:t>
      </w:r>
    </w:p>
    <w:p w:rsidR="00124D30" w:rsidRPr="00EB3059" w:rsidRDefault="00124D30" w:rsidP="00843E84">
      <w:pPr>
        <w:spacing w:after="0" w:line="240" w:lineRule="auto"/>
        <w:ind w:firstLine="567"/>
        <w:jc w:val="both"/>
      </w:pPr>
      <w:r w:rsidRPr="00EB3059">
        <w:rPr>
          <w:rFonts w:ascii="Times New Roman" w:hAnsi="Times New Roman"/>
        </w:rPr>
        <w:t>2.14.4. Площадки для установки мусоросборных контейнеров.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Площадки для установки мусоросборных контейнеров - специально оборудованные места, предназначенные для сбора твердых коммунальных отходов (ТКО), должны быть спланированы с учетом концепции обращения с ТКО, не допускать разлета мусора по территории 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Такие площади необходимо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2.14.4.1. Площадки должны размещаться удаленными от окон жилых зданий, </w:t>
      </w:r>
      <w:r w:rsidRPr="00B8497F">
        <w:rPr>
          <w:rFonts w:ascii="Times New Roman" w:hAnsi="Times New Roman"/>
        </w:rPr>
        <w:t xml:space="preserve">границ участков детских учреждений, мест отдыха на расстояние не менее, чем </w:t>
      </w:r>
      <w:smartTag w:uri="urn:schemas-microsoft-com:office:smarttags" w:element="metricconverter">
        <w:smartTagPr>
          <w:attr w:name="ProductID" w:val="10 метров"/>
        </w:smartTagPr>
        <w:r w:rsidRPr="00B8497F">
          <w:rPr>
            <w:rFonts w:ascii="Times New Roman" w:hAnsi="Times New Roman"/>
          </w:rPr>
          <w:t>10 метров</w:t>
        </w:r>
      </w:smartTag>
      <w:r w:rsidRPr="00B8497F">
        <w:rPr>
          <w:rFonts w:ascii="Times New Roman" w:hAnsi="Times New Roman"/>
        </w:rPr>
        <w:t xml:space="preserve">, на участках жилой застройки - не далее </w:t>
      </w:r>
      <w:smartTag w:uri="urn:schemas-microsoft-com:office:smarttags" w:element="metricconverter">
        <w:smartTagPr>
          <w:attr w:name="ProductID" w:val="100 м"/>
        </w:smartTagPr>
        <w:r w:rsidRPr="00B8497F">
          <w:rPr>
            <w:rFonts w:ascii="Times New Roman" w:hAnsi="Times New Roman"/>
          </w:rPr>
          <w:t>100 м</w:t>
        </w:r>
      </w:smartTag>
      <w:r w:rsidRPr="00B8497F">
        <w:rPr>
          <w:rFonts w:ascii="Times New Roman" w:hAnsi="Times New Roman"/>
        </w:rPr>
        <w:t xml:space="preserve"> от наиболее удаленного входа в жилое здание для домов с мусоропроводами и не более </w:t>
      </w:r>
      <w:smartTag w:uri="urn:schemas-microsoft-com:office:smarttags" w:element="metricconverter">
        <w:smartTagPr>
          <w:attr w:name="ProductID" w:val="50 м"/>
        </w:smartTagPr>
        <w:r w:rsidRPr="00B8497F">
          <w:rPr>
            <w:rFonts w:ascii="Times New Roman" w:hAnsi="Times New Roman"/>
          </w:rPr>
          <w:t>50 м</w:t>
        </w:r>
      </w:smartTag>
      <w:r w:rsidRPr="00B8497F">
        <w:rPr>
          <w:rFonts w:ascii="Times New Roman" w:hAnsi="Times New Roman"/>
        </w:rPr>
        <w:t xml:space="preserve"> для домов без мусоропроводов, считая по пешеходным дорожкам от дальнего подъезда, при этом территория площадки</w:t>
      </w:r>
      <w:r w:rsidRPr="00EB3059">
        <w:rPr>
          <w:rFonts w:ascii="Times New Roman" w:hAnsi="Times New Roman"/>
        </w:rPr>
        <w:t xml:space="preserve"> должна примыкать к проездам, но не мешать проезду транспорта. При обособленном размещении площадки (вдали от проездов) рекомендуется предусматривать возможность удобного подъезда транспорта для очистки контейнеров и</w:t>
      </w:r>
      <w:r>
        <w:rPr>
          <w:rFonts w:ascii="Times New Roman" w:hAnsi="Times New Roman"/>
        </w:rPr>
        <w:t xml:space="preserve"> при </w:t>
      </w:r>
      <w:r>
        <w:rPr>
          <w:rFonts w:ascii="Times New Roman" w:hAnsi="Times New Roman"/>
        </w:rPr>
        <w:lastRenderedPageBreak/>
        <w:t>возможности</w:t>
      </w:r>
      <w:r w:rsidRPr="00EB3059">
        <w:rPr>
          <w:rFonts w:ascii="Times New Roman" w:hAnsi="Times New Roman"/>
        </w:rPr>
        <w:t xml:space="preserve"> </w:t>
      </w:r>
      <w:r w:rsidRPr="00B8497F">
        <w:rPr>
          <w:rFonts w:ascii="Times New Roman" w:hAnsi="Times New Roman"/>
        </w:rPr>
        <w:t>наличия разворотных площадок (</w:t>
      </w:r>
      <w:smartTag w:uri="urn:schemas-microsoft-com:office:smarttags" w:element="metricconverter">
        <w:smartTagPr>
          <w:attr w:name="ProductID" w:val="12 м"/>
        </w:smartTagPr>
        <w:r w:rsidRPr="00B8497F">
          <w:rPr>
            <w:rFonts w:ascii="Times New Roman" w:hAnsi="Times New Roman"/>
          </w:rPr>
          <w:t>12 м</w:t>
        </w:r>
      </w:smartTag>
      <w:r w:rsidRPr="00B8497F">
        <w:rPr>
          <w:rFonts w:ascii="Times New Roman" w:hAnsi="Times New Roman"/>
        </w:rPr>
        <w:t xml:space="preserve"> x </w:t>
      </w:r>
      <w:smartTag w:uri="urn:schemas-microsoft-com:office:smarttags" w:element="metricconverter">
        <w:smartTagPr>
          <w:attr w:name="ProductID" w:val="12 м"/>
        </w:smartTagPr>
        <w:r w:rsidRPr="00B8497F">
          <w:rPr>
            <w:rFonts w:ascii="Times New Roman" w:hAnsi="Times New Roman"/>
          </w:rPr>
          <w:t>12 м</w:t>
        </w:r>
      </w:smartTag>
      <w:r w:rsidRPr="00B8497F">
        <w:rPr>
          <w:rFonts w:ascii="Times New Roman" w:hAnsi="Times New Roman"/>
        </w:rPr>
        <w:t>).</w:t>
      </w:r>
      <w:r w:rsidRPr="00EB3059">
        <w:rPr>
          <w:rFonts w:ascii="Times New Roman" w:hAnsi="Times New Roman"/>
        </w:rPr>
        <w:t xml:space="preserve"> Рекомендуется проектировать размещение площадок вне зоны видимости с транзитных транспортных и пешеходных коммуникаций, в стороне от уличных фасадов зданий. Территорию площадки рекомендуется располагать в зоне затенения (прилегающей застройкой, навесами или посадками зеленых насаждений).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2.14.4.2. Размер площадки диктуется ее задачами, габаритами и количеством контейнеров, используемых для сбора отходов, но не более предусмотренных санитарно-эпидемиологическими требованиями.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2.14.4.3. Целесообразно площадку помимо информации о сроках удаления отходов и контактной информации ответственного лица снабжать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2.14.4.4. Мероприятия по озеленению площадок для установки мусоросборников территорий рекомендуется производить по проекту деревьями с высокой степенью фитонцидности, хорошо развитой кроной.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124D30" w:rsidRPr="00EB3059" w:rsidRDefault="00124D30" w:rsidP="00843E84">
      <w:pPr>
        <w:spacing w:after="0" w:line="240" w:lineRule="auto"/>
        <w:ind w:firstLine="567"/>
        <w:contextualSpacing/>
        <w:jc w:val="both"/>
        <w:rPr>
          <w:rFonts w:ascii="Times New Roman" w:hAnsi="Times New Roman"/>
        </w:rPr>
      </w:pPr>
      <w:r w:rsidRPr="00B8497F">
        <w:rPr>
          <w:rFonts w:ascii="Times New Roman" w:hAnsi="Times New Roman"/>
        </w:rPr>
        <w:t>2.14.5. Площадки для выгула собак.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Площадки для выгула собак необходимо размещать на территориях, свободных от зеленых насаждений.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2.14.5.1. Размеры площадок для выгула собак, размещаемые на территориях жилого назначения, рекомендуется принимать 400 - </w:t>
      </w:r>
      <w:smartTag w:uri="urn:schemas-microsoft-com:office:smarttags" w:element="metricconverter">
        <w:smartTagPr>
          <w:attr w:name="ProductID" w:val="600 кв. м"/>
        </w:smartTagPr>
        <w:r w:rsidRPr="00EB3059">
          <w:rPr>
            <w:rFonts w:ascii="Times New Roman" w:hAnsi="Times New Roman"/>
          </w:rPr>
          <w:t>600 кв. м</w:t>
        </w:r>
      </w:smartTag>
      <w:r w:rsidRPr="00EB3059">
        <w:rPr>
          <w:rFonts w:ascii="Times New Roman" w:hAnsi="Times New Roman"/>
        </w:rPr>
        <w:t xml:space="preserve">, на прочих территориях - до </w:t>
      </w:r>
      <w:smartTag w:uri="urn:schemas-microsoft-com:office:smarttags" w:element="metricconverter">
        <w:smartTagPr>
          <w:attr w:name="ProductID" w:val="800 кв. м"/>
        </w:smartTagPr>
        <w:r w:rsidRPr="00EB3059">
          <w:rPr>
            <w:rFonts w:ascii="Times New Roman" w:hAnsi="Times New Roman"/>
          </w:rPr>
          <w:t>800 кв. м</w:t>
        </w:r>
      </w:smartTag>
      <w:r w:rsidRPr="00EB3059">
        <w:rPr>
          <w:rFonts w:ascii="Times New Roman" w:hAnsi="Times New Roman"/>
        </w:rPr>
        <w:t xml:space="preserve">, в условиях сложившейся застройки может принимать уменьшенный размер площадок, исходя из имеющихся территориальных возможностей. Доступность площадок рекомендуется обеспечивать не более </w:t>
      </w:r>
      <w:smartTag w:uri="urn:schemas-microsoft-com:office:smarttags" w:element="metricconverter">
        <w:smartTagPr>
          <w:attr w:name="ProductID" w:val="400 м"/>
        </w:smartTagPr>
        <w:r w:rsidRPr="00EB3059">
          <w:rPr>
            <w:rFonts w:ascii="Times New Roman" w:hAnsi="Times New Roman"/>
          </w:rPr>
          <w:t>400 м</w:t>
        </w:r>
      </w:smartTag>
      <w:r w:rsidRPr="00EB3059">
        <w:rPr>
          <w:rFonts w:ascii="Times New Roman" w:hAnsi="Times New Roman"/>
        </w:rPr>
        <w:t xml:space="preserve">. На территории и микрорайонов с плотной жилой застройкой - не более </w:t>
      </w:r>
      <w:smartTag w:uri="urn:schemas-microsoft-com:office:smarttags" w:element="metricconverter">
        <w:smartTagPr>
          <w:attr w:name="ProductID" w:val="600 м"/>
        </w:smartTagPr>
        <w:r w:rsidRPr="00EB3059">
          <w:rPr>
            <w:rFonts w:ascii="Times New Roman" w:hAnsi="Times New Roman"/>
          </w:rPr>
          <w:t>600 м</w:t>
        </w:r>
      </w:smartTag>
      <w:r w:rsidRPr="00EB3059">
        <w:rPr>
          <w:rFonts w:ascii="Times New Roman" w:hAnsi="Times New Roman"/>
        </w:rPr>
        <w:t xml:space="preserve">. Расстояние от границы площадки до окон жилых и общественных зданий необходимо принимать не менее </w:t>
      </w:r>
      <w:smartTag w:uri="urn:schemas-microsoft-com:office:smarttags" w:element="metricconverter">
        <w:smartTagPr>
          <w:attr w:name="ProductID" w:val="40 м"/>
        </w:smartTagPr>
        <w:r w:rsidRPr="00EB3059">
          <w:rPr>
            <w:rFonts w:ascii="Times New Roman" w:hAnsi="Times New Roman"/>
          </w:rPr>
          <w:t>40 м</w:t>
        </w:r>
      </w:smartTag>
      <w:r w:rsidRPr="00EB3059">
        <w:rPr>
          <w:rFonts w:ascii="Times New Roman" w:hAnsi="Times New Roman"/>
        </w:rPr>
        <w:t xml:space="preserve">, а до участков детских учреждений, школ, детских, спортивных площадок, площадок отдыха - не менее </w:t>
      </w:r>
      <w:smartTag w:uri="urn:schemas-microsoft-com:office:smarttags" w:element="metricconverter">
        <w:smartTagPr>
          <w:attr w:name="ProductID" w:val="40 м"/>
        </w:smartTagPr>
        <w:r w:rsidRPr="00EB3059">
          <w:rPr>
            <w:rFonts w:ascii="Times New Roman" w:hAnsi="Times New Roman"/>
          </w:rPr>
          <w:t>40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2.14.5.2.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Рекомендуется предусматривать периметральное озеленение.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2.14.5.3. Для покрытия поверхности части площадки, предназначенной для выгула собак, рекомендуется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рекомендуется проектировать с твердым или комбинированным видом покрытия (плитка, утопленная в газон и др.). Подход к площадке рекомендуется оборудовать твердым видом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2.14.5.4. Ограждение площадки, как правило, следует выполнять из легкой металлической сетки высотой не менее </w:t>
      </w:r>
      <w:smartTag w:uri="urn:schemas-microsoft-com:office:smarttags" w:element="metricconverter">
        <w:smartTagPr>
          <w:attr w:name="ProductID" w:val="1,5 м"/>
        </w:smartTagPr>
        <w:r w:rsidRPr="00EB3059">
          <w:rPr>
            <w:rFonts w:ascii="Times New Roman" w:hAnsi="Times New Roman"/>
          </w:rPr>
          <w:t>1,5 м</w:t>
        </w:r>
      </w:smartTag>
      <w:r w:rsidRPr="00EB3059">
        <w:rPr>
          <w:rFonts w:ascii="Times New Roman" w:hAnsi="Times New Roman"/>
        </w:rPr>
        <w:t>. При этом рекомендуется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2.14.5.5. На территории площадки рекомендуется предусматривать информационный стенд с правилами пользования площадкой.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2.14.5.6. Озеленение рекомендуется проектировать из периметральных плотных посадок высокого кустарника в виде живой изгороди или вертикального озеленения.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2.14.6. Площадки для дрессировки собак. Площадки для дрессировки собак рекомендуется размещать на удалении от застройки жилого и общественного назначения не менее, чем на </w:t>
      </w:r>
      <w:smartTag w:uri="urn:schemas-microsoft-com:office:smarttags" w:element="metricconverter">
        <w:smartTagPr>
          <w:attr w:name="ProductID" w:val="50 м"/>
        </w:smartTagPr>
        <w:r w:rsidRPr="00EB3059">
          <w:rPr>
            <w:rFonts w:ascii="Times New Roman" w:hAnsi="Times New Roman"/>
          </w:rPr>
          <w:t>50 м</w:t>
        </w:r>
      </w:smartTag>
      <w:r w:rsidRPr="00EB3059">
        <w:rPr>
          <w:rFonts w:ascii="Times New Roman" w:hAnsi="Times New Roman"/>
        </w:rPr>
        <w:t xml:space="preserve">. Размер площадки рекомендуется принимать порядка </w:t>
      </w:r>
      <w:smartTag w:uri="urn:schemas-microsoft-com:office:smarttags" w:element="metricconverter">
        <w:smartTagPr>
          <w:attr w:name="ProductID" w:val="2000 кв. м"/>
        </w:smartTagPr>
        <w:r w:rsidRPr="00EB3059">
          <w:rPr>
            <w:rFonts w:ascii="Times New Roman" w:hAnsi="Times New Roman"/>
          </w:rPr>
          <w:t>2000 кв.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2.14.6.1.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2.14.6.2. Покрытие площадки рекомендуется предусматривать имеющим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2.14.6.3. Ограждение должно быть представлено забором (металлическая сетка) высотой не менее </w:t>
      </w:r>
      <w:smartTag w:uri="urn:schemas-microsoft-com:office:smarttags" w:element="metricconverter">
        <w:smartTagPr>
          <w:attr w:name="ProductID" w:val="2,0 м"/>
        </w:smartTagPr>
        <w:r w:rsidRPr="00EB3059">
          <w:rPr>
            <w:rFonts w:ascii="Times New Roman" w:hAnsi="Times New Roman"/>
          </w:rPr>
          <w:t>2,0 м</w:t>
        </w:r>
      </w:smartTag>
      <w:r w:rsidRPr="00EB3059">
        <w:rPr>
          <w:rFonts w:ascii="Times New Roman" w:hAnsi="Times New Roman"/>
        </w:rPr>
        <w:t>. Рекомендуется предусматривать расстояние между элементами и секциями ограждения, его нижним краем и землей, не позволяющим животному покидать площадку или причинять себе травму.</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lastRenderedPageBreak/>
        <w:t>2.14.6.4. Площадки для дрессировки собак рекомендуется оборудовать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 </w:t>
      </w:r>
      <w:r w:rsidRPr="00EB3059">
        <w:rPr>
          <w:rFonts w:ascii="Times New Roman" w:hAnsi="Times New Roman"/>
        </w:rPr>
        <w:tab/>
        <w:t>2.14.7. Площадки автостоянок.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Предусматриваются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2.14.7.1. Расстояние от границ автостоянок до окон жилых и общественных заданий принимается в соответствии с СанПиН 2.2.1/2.1.1.1200. На площадках приобъектных автостоянок долю мест для автомобилей инвалидов рекомендуется проектировать согласно СНиП 35-01.</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2.14.7.2. Покрытие площадок рекомендуется проектировать аналогичным покрытию транспортных проездов.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2.14.7.3. При планировке общественных пространств и дворовых территорий целесообразно предусматривать физические барьеры, делающие невозможной парковку транспортных средств на газонах.</w:t>
      </w:r>
      <w:bookmarkStart w:id="17" w:name="_Toc472352457"/>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2.15. Пешеходные коммуникации</w:t>
      </w:r>
      <w:bookmarkEnd w:id="17"/>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2.15.1. Пешеходные коммуникации обеспечивают пешеходные связи и передвижения на территории муниципального образования. К пешеходным коммуникациям относят: тротуары, аллеи, дорожки, тропинки. При проектировании пешеходных коммуникаций рекомендуется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рекомендуется выделять основные и второстепенные пешеходные связи.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2.15.2. При проектировании пешеходных коммуникаций продольный уклон рекомендуется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w:t>
      </w:r>
      <w:smartTag w:uri="urn:schemas-microsoft-com:office:smarttags" w:element="metricconverter">
        <w:smartTagPr>
          <w:attr w:name="ProductID" w:val="100 м"/>
        </w:smartTagPr>
        <w:r w:rsidRPr="00EB3059">
          <w:rPr>
            <w:rFonts w:ascii="Times New Roman" w:hAnsi="Times New Roman"/>
          </w:rPr>
          <w:t>100 м</w:t>
        </w:r>
      </w:smartTag>
      <w:r w:rsidRPr="00EB3059">
        <w:rPr>
          <w:rFonts w:ascii="Times New Roman" w:hAnsi="Times New Roman"/>
        </w:rPr>
        <w:t xml:space="preserve"> устраивать горизонтальные участки длиной не менее </w:t>
      </w:r>
      <w:smartTag w:uri="urn:schemas-microsoft-com:office:smarttags" w:element="metricconverter">
        <w:smartTagPr>
          <w:attr w:name="ProductID" w:val="5 м"/>
        </w:smartTagPr>
        <w:r w:rsidRPr="00EB3059">
          <w:rPr>
            <w:rFonts w:ascii="Times New Roman" w:hAnsi="Times New Roman"/>
          </w:rPr>
          <w:t>5 м</w:t>
        </w:r>
      </w:smartTag>
      <w:r w:rsidRPr="00EB3059">
        <w:rPr>
          <w:rFonts w:ascii="Times New Roman" w:hAnsi="Times New Roman"/>
        </w:rPr>
        <w:t>.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2.15.3. Покрытие пешеходных дорожек должны быть удобным при ходьбе и устойчивым к износу. 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2.15.4. В составе общественных пространств необходимо резервировать парковочные места для маломобильных групп граждан.</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При планировании пешеходных маршрутов должно быть предусмотрено достаточное количество мест кратковременного отдыха для маломобильных групп граждан.</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2.15.5. 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2.15.6.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Во всех случаях пересечения основных пешеходных коммуникаций с транспортными проездами рекомендуется устройство бордюрных пандусов. При устройстве на пешеходных коммуникациях лестниц, пандусов, мостиков рекомендуется обеспечивать создание равновеликой пропускной способности этих элементов. Не допускается использование существующих пешеходных коммуникаций и прилегающих к ним участков с древесно-кустарниковой и (или) травянистой растительностью для остановки и стоянки автотранспортных средств.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lastRenderedPageBreak/>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2.15.7.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 Ширина второстепенных пешеходных коммуникаций обычно принимается 1,0 - </w:t>
      </w:r>
      <w:smartTag w:uri="urn:schemas-microsoft-com:office:smarttags" w:element="metricconverter">
        <w:smartTagPr>
          <w:attr w:name="ProductID" w:val="1,5 м"/>
        </w:smartTagPr>
        <w:r w:rsidRPr="00EB3059">
          <w:rPr>
            <w:rFonts w:ascii="Times New Roman" w:hAnsi="Times New Roman"/>
          </w:rPr>
          <w:t>1,5 м</w:t>
        </w:r>
      </w:smartTag>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Обязательный перечень элементов благоустройства на территории второстепенных пешеходных коммуникаций включает различные виды покрытия.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На дорожках скверов, бульваров, садов населенного пункта рекомендуется предусматривать твердые виды покрытия с элементами сопряжения. Рекомендуется мощение плиткой.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124D30" w:rsidRPr="00EB3059" w:rsidRDefault="00124D30" w:rsidP="00843E84">
      <w:pPr>
        <w:spacing w:after="0" w:line="240" w:lineRule="auto"/>
        <w:ind w:left="426"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2.16. Транспортные проезды.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2.16.1.Транспортные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2.16.2. Проектирование транспортных проездов следует вести с учетом СНиП 2.05.02-85. При проектировании проездов следует обеспечивать сохранение или улучшение ландшафта и экологического состояния прилегающих территорий.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2.16.3.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124D30" w:rsidRPr="00EB3059" w:rsidRDefault="00124D30" w:rsidP="00843E84">
      <w:pPr>
        <w:spacing w:after="0" w:line="240" w:lineRule="auto"/>
        <w:ind w:left="426"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2.17. Транзитные зоны.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2.17.1. На улицах с интенсивным автомобильным движением и постоянным активным потоком пешеходов мебель должна располагается так, чтобы не мешать пешеходам, должна иметь спокойный, строги</w:t>
      </w:r>
      <w:r>
        <w:rPr>
          <w:rFonts w:ascii="Times New Roman" w:hAnsi="Times New Roman"/>
        </w:rPr>
        <w:t>й</w:t>
      </w:r>
      <w:r w:rsidRPr="00EB3059">
        <w:rPr>
          <w:rFonts w:ascii="Times New Roman" w:hAnsi="Times New Roman"/>
        </w:rPr>
        <w:t xml:space="preserve"> дизаи</w:t>
      </w:r>
      <w:r w:rsidRPr="00EB3059">
        <w:rPr>
          <w:rFonts w:ascii="Tahoma" w:hAnsi="Tahoma" w:cs="Tahoma"/>
        </w:rPr>
        <w:t>̆</w:t>
      </w:r>
      <w:r w:rsidRPr="00EB3059">
        <w:rPr>
          <w:rFonts w:ascii="Times New Roman" w:hAnsi="Times New Roman"/>
        </w:rPr>
        <w:t xml:space="preserve">н. </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2.18. Пешеходные зоны.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2.18.1. Пешеходные зоны располагаются в основном в центре населенного пункта, а также в парках и скверах. Мебель на пешеходных улицах служит и для удобства и для украшения — здесь уместны декоративные элементы и интересные детали, парковые диваны должны иметь спинки и поручни.</w:t>
      </w:r>
    </w:p>
    <w:p w:rsidR="00124D30" w:rsidRPr="00EB3059" w:rsidRDefault="00124D30" w:rsidP="00843E84">
      <w:pPr>
        <w:pStyle w:val="a7"/>
        <w:shd w:val="clear" w:color="auto" w:fill="FFFFFF"/>
        <w:spacing w:after="0" w:afterAutospacing="0"/>
        <w:ind w:firstLine="567"/>
        <w:jc w:val="both"/>
        <w:rPr>
          <w:rFonts w:ascii="Arial" w:hAnsi="Arial" w:cs="Arial"/>
          <w:color w:val="000000"/>
          <w:sz w:val="22"/>
          <w:szCs w:val="22"/>
        </w:rPr>
      </w:pPr>
      <w:r w:rsidRPr="00EB3059">
        <w:rPr>
          <w:rStyle w:val="af6"/>
          <w:color w:val="000000"/>
          <w:sz w:val="22"/>
          <w:szCs w:val="22"/>
        </w:rPr>
        <w:t>2.19.  Требования к доступности городской среды для маломобильных групп населения</w:t>
      </w:r>
    </w:p>
    <w:p w:rsidR="00124D30" w:rsidRDefault="00124D30" w:rsidP="00843E84">
      <w:pPr>
        <w:pStyle w:val="a7"/>
        <w:shd w:val="clear" w:color="auto" w:fill="FFFFFF"/>
        <w:spacing w:before="0" w:beforeAutospacing="0" w:after="0" w:afterAutospacing="0"/>
        <w:ind w:firstLine="567"/>
        <w:jc w:val="both"/>
        <w:rPr>
          <w:color w:val="000000"/>
          <w:sz w:val="22"/>
          <w:szCs w:val="22"/>
        </w:rPr>
      </w:pPr>
      <w:r w:rsidRPr="00EB3059">
        <w:rPr>
          <w:color w:val="000000"/>
          <w:sz w:val="22"/>
          <w:szCs w:val="22"/>
        </w:rPr>
        <w:t>2.19.1. При проектировании благоустройства жилой среды, улиц и дорог, культурно-бытового обслуживания необходимо обеспечивать доступность для маломобильных групп населения, имея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автостоянках, поручни, огра</w:t>
      </w:r>
      <w:r>
        <w:rPr>
          <w:color w:val="000000"/>
          <w:sz w:val="22"/>
          <w:szCs w:val="22"/>
        </w:rPr>
        <w:t>ждения, приспособления и т.д.).</w:t>
      </w:r>
    </w:p>
    <w:p w:rsidR="00124D30" w:rsidRDefault="00124D30" w:rsidP="00843E84">
      <w:pPr>
        <w:pStyle w:val="a7"/>
        <w:shd w:val="clear" w:color="auto" w:fill="FFFFFF"/>
        <w:spacing w:before="0" w:beforeAutospacing="0" w:after="0" w:afterAutospacing="0"/>
        <w:ind w:firstLine="567"/>
        <w:jc w:val="both"/>
        <w:rPr>
          <w:color w:val="000000"/>
          <w:sz w:val="22"/>
          <w:szCs w:val="22"/>
        </w:rPr>
      </w:pPr>
      <w:r w:rsidRPr="00EB3059">
        <w:rPr>
          <w:color w:val="000000"/>
          <w:sz w:val="22"/>
          <w:szCs w:val="22"/>
        </w:rPr>
        <w:t>2.19.2. Проектная документация на благоустройство территории должна соответствовать федеральным нормативным требованиям для проектирования окружающей среды, объектов жилищно-гражданского и производственного назначения, с учетом потребностей</w:t>
      </w:r>
      <w:r>
        <w:rPr>
          <w:color w:val="000000"/>
          <w:sz w:val="22"/>
          <w:szCs w:val="22"/>
        </w:rPr>
        <w:t xml:space="preserve"> маломобильных групп населения.</w:t>
      </w:r>
    </w:p>
    <w:p w:rsidR="00124D30" w:rsidRDefault="00124D30" w:rsidP="00843E84">
      <w:pPr>
        <w:pStyle w:val="a7"/>
        <w:shd w:val="clear" w:color="auto" w:fill="FFFFFF"/>
        <w:spacing w:before="0" w:beforeAutospacing="0" w:after="0" w:afterAutospacing="0"/>
        <w:ind w:firstLine="567"/>
        <w:jc w:val="both"/>
        <w:rPr>
          <w:color w:val="000000"/>
          <w:sz w:val="22"/>
          <w:szCs w:val="22"/>
        </w:rPr>
      </w:pPr>
      <w:r w:rsidRPr="00EB3059">
        <w:rPr>
          <w:color w:val="000000"/>
          <w:sz w:val="22"/>
          <w:szCs w:val="22"/>
        </w:rPr>
        <w:t>2.19.3.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условиях сложившейся застройки - собственниками, владельцами земельных участков.</w:t>
      </w:r>
      <w:bookmarkStart w:id="18" w:name="_Toc472352458"/>
    </w:p>
    <w:p w:rsidR="00124D30" w:rsidRDefault="00124D30" w:rsidP="00843E84">
      <w:pPr>
        <w:pStyle w:val="a7"/>
        <w:shd w:val="clear" w:color="auto" w:fill="FFFFFF"/>
        <w:spacing w:before="0" w:beforeAutospacing="0" w:after="0" w:afterAutospacing="0"/>
        <w:ind w:firstLine="567"/>
        <w:jc w:val="both"/>
        <w:rPr>
          <w:color w:val="000000"/>
          <w:sz w:val="22"/>
          <w:szCs w:val="22"/>
        </w:rPr>
      </w:pPr>
    </w:p>
    <w:p w:rsidR="00124D30" w:rsidRPr="00E86196" w:rsidRDefault="00124D30" w:rsidP="00843E84">
      <w:pPr>
        <w:pStyle w:val="a7"/>
        <w:shd w:val="clear" w:color="auto" w:fill="FFFFFF"/>
        <w:spacing w:before="0" w:beforeAutospacing="0" w:after="0" w:afterAutospacing="0"/>
        <w:ind w:firstLine="567"/>
        <w:jc w:val="center"/>
        <w:rPr>
          <w:color w:val="000000"/>
          <w:sz w:val="22"/>
          <w:szCs w:val="22"/>
        </w:rPr>
      </w:pPr>
      <w:r w:rsidRPr="00EB3059">
        <w:rPr>
          <w:b/>
          <w:sz w:val="22"/>
          <w:szCs w:val="22"/>
        </w:rPr>
        <w:t xml:space="preserve">III. </w:t>
      </w:r>
      <w:bookmarkEnd w:id="18"/>
      <w:r w:rsidRPr="00EB3059">
        <w:rPr>
          <w:b/>
          <w:sz w:val="22"/>
          <w:szCs w:val="22"/>
        </w:rPr>
        <w:t>БЛАГОУСТРОЙСТВО НА ТЕРРИТОРИЯХ ОБЩЕСТВЕННОГО НАЗНАЧЕНИЯ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3.1. 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w:t>
      </w:r>
      <w:r w:rsidRPr="00EB3059">
        <w:rPr>
          <w:rFonts w:ascii="Times New Roman" w:hAnsi="Times New Roman"/>
        </w:rPr>
        <w:lastRenderedPageBreak/>
        <w:t>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3.2. Проекты благоустройства территории общественных пространств могут быть получены в результате проведения творческих конкурсов.  </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3.3. Общественные пространства 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общемуниципального и локального значения.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3.4. Пешеходные коммуникации и пешеходные зоны обеспечивают пешеходные связи и передвижения по территории населенного пункта.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3.5. Участки общественной застройки с активным режимом посещения - это учреждения торговли, культуры, искусства, образования и подобные объекты; они могут быть организованы с выделением приобъектной территории, либо без нее, в этом случае границы участка устанавливаются устанавливать совпадающими с внешним контуром подошвы застройки зданий и сооружений.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3.6. Участки озеленения на территории общественных пространств муниципального образования проектируются в виде цветников, газонов, одиночных, групповых, рядовых посадок, вертикальных, многоярусных, мобильных форм озеленения.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3.7. Обязательный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3.8. На территории общественных пространств размещаются произведений декоративно-прикладного искусства, декоративных водных устройств.</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3.9. Участки общественной застройки могут быть организованы с выделением приобъектной территории, либо без нее - в этом случае границы участка устанавливаются совпадающими с внешним контуром подошвы застройки зданий и сооружений. Специализированные зоны общественной застройки (больничные, студенческие городки, комплексы НИИ и т.п.) могут формироваться в виде группы участков.</w:t>
      </w:r>
    </w:p>
    <w:p w:rsidR="00124D30"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3.10. Обязательный перечень конструктивных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необходимо предусматривать обязательное размещение скамей.</w:t>
      </w:r>
      <w:bookmarkStart w:id="19" w:name="_Toc472352459"/>
    </w:p>
    <w:p w:rsidR="00124D30" w:rsidRDefault="00124D30" w:rsidP="00843E84">
      <w:pPr>
        <w:spacing w:after="0" w:line="240" w:lineRule="auto"/>
        <w:ind w:firstLine="567"/>
        <w:contextualSpacing/>
        <w:jc w:val="both"/>
        <w:rPr>
          <w:rFonts w:ascii="Times New Roman" w:hAnsi="Times New Roman"/>
        </w:rPr>
      </w:pPr>
    </w:p>
    <w:p w:rsidR="00124D30" w:rsidRPr="00E86196" w:rsidRDefault="00124D30" w:rsidP="00843E84">
      <w:pPr>
        <w:spacing w:after="0" w:line="240" w:lineRule="auto"/>
        <w:ind w:firstLine="567"/>
        <w:contextualSpacing/>
        <w:jc w:val="center"/>
        <w:rPr>
          <w:rFonts w:ascii="Times New Roman" w:hAnsi="Times New Roman"/>
        </w:rPr>
      </w:pPr>
      <w:r w:rsidRPr="00EB3059">
        <w:rPr>
          <w:rFonts w:ascii="Times New Roman" w:hAnsi="Times New Roman"/>
          <w:b/>
          <w:lang w:val="en-US"/>
        </w:rPr>
        <w:t>IV</w:t>
      </w:r>
      <w:r w:rsidRPr="00EB3059">
        <w:rPr>
          <w:rFonts w:ascii="Times New Roman" w:hAnsi="Times New Roman"/>
          <w:b/>
        </w:rPr>
        <w:t>. БЛАГОУСТРОЙСТВО НА ТЕРРИТОРИЯХ ЖИЛОГО НАЗНАЧЕНИЯ</w:t>
      </w:r>
    </w:p>
    <w:bookmarkEnd w:id="19"/>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Объектами благоустройства на территориях жилого назначения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4.</w:t>
      </w:r>
      <w:r>
        <w:rPr>
          <w:rFonts w:ascii="Times New Roman" w:hAnsi="Times New Roman"/>
          <w:b/>
        </w:rPr>
        <w:t>1</w:t>
      </w:r>
      <w:r w:rsidRPr="00EB3059">
        <w:rPr>
          <w:rFonts w:ascii="Times New Roman" w:hAnsi="Times New Roman"/>
          <w:b/>
        </w:rPr>
        <w:t>. Общественные пространства.</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.1.Общественные пространства на территориях жилого назначения формируются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 xml:space="preserve">.2. Учреждения обслуживания жилых групп, микрорайонов, жилых районов оборудуются площадками при входах. Для учреждений обслуживания с большим количеством посетителей предусматривается устройство приобъектных автостоянок. </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.3.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Рекомендуется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lastRenderedPageBreak/>
        <w:t>4.1</w:t>
      </w:r>
      <w:r w:rsidRPr="00EB3059">
        <w:rPr>
          <w:rFonts w:ascii="Times New Roman" w:hAnsi="Times New Roman"/>
        </w:rPr>
        <w:t>.4. Озелененные территории общего пользования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объекты рекреации (скверы, бульвары, сады микрорайона, парки жилого района).</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 xml:space="preserve">.5. Вся территория общественных пространств на территориях жилого назначения разделяется на зоны, предназначенные для выполнения базовых функций (рекреационная, транспортная, хозяйственная). </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.6. 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4.1</w:t>
      </w:r>
      <w:r w:rsidRPr="00EB3059">
        <w:rPr>
          <w:rFonts w:ascii="Times New Roman" w:hAnsi="Times New Roman"/>
        </w:rPr>
        <w:t>.7. Общественные пространства на территориях жилого назначения проектируются с применением элементов ландшафтного дизайна с учетом сезонных природных факторов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 </w:t>
      </w:r>
    </w:p>
    <w:p w:rsidR="00124D30" w:rsidRPr="00EB3059" w:rsidRDefault="00124D30" w:rsidP="00843E84">
      <w:pPr>
        <w:spacing w:after="0" w:line="240" w:lineRule="auto"/>
        <w:ind w:firstLine="567"/>
        <w:jc w:val="both"/>
        <w:rPr>
          <w:rFonts w:ascii="Times New Roman" w:hAnsi="Times New Roman"/>
          <w:b/>
        </w:rPr>
      </w:pPr>
      <w:r>
        <w:rPr>
          <w:rFonts w:ascii="Times New Roman" w:hAnsi="Times New Roman"/>
          <w:b/>
        </w:rPr>
        <w:t>4.2</w:t>
      </w:r>
      <w:r w:rsidRPr="00EB3059">
        <w:rPr>
          <w:rFonts w:ascii="Times New Roman" w:hAnsi="Times New Roman"/>
          <w:b/>
        </w:rPr>
        <w:t>. Участки жилой застройки.</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4.2</w:t>
      </w:r>
      <w:r w:rsidRPr="00EB3059">
        <w:rPr>
          <w:rFonts w:ascii="Times New Roman" w:hAnsi="Times New Roman"/>
        </w:rPr>
        <w:t>.1. Проектирование благоустройства участков жилой застройки производится с учетом коллективного или индивидуального характера пользования придомовой территорией. Кроме того, учитываются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4.2</w:t>
      </w:r>
      <w:r w:rsidRPr="00EB3059">
        <w:rPr>
          <w:rFonts w:ascii="Times New Roman" w:hAnsi="Times New Roman"/>
        </w:rPr>
        <w:t>.2. 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в границах участка размещаются спортивные площадки и площадки для игр детей школьного возраста, площадки для выгула собак.</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4.2</w:t>
      </w:r>
      <w:r w:rsidRPr="00EB3059">
        <w:rPr>
          <w:rFonts w:ascii="Times New Roman" w:hAnsi="Times New Roman"/>
        </w:rPr>
        <w:t>.3.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4.2</w:t>
      </w:r>
      <w:r w:rsidRPr="00EB3059">
        <w:rPr>
          <w:rFonts w:ascii="Times New Roman" w:hAnsi="Times New Roman"/>
        </w:rPr>
        <w:t>.4. Озеленение жилого участка формируется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4.2</w:t>
      </w:r>
      <w:r w:rsidRPr="00EB3059">
        <w:rPr>
          <w:rFonts w:ascii="Times New Roman" w:hAnsi="Times New Roman"/>
        </w:rPr>
        <w:t>.5. Возможно ограждение участка жилой застройки.</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Pr>
          <w:rFonts w:ascii="Times New Roman" w:hAnsi="Times New Roman"/>
          <w:b/>
        </w:rPr>
        <w:t>4.3</w:t>
      </w:r>
      <w:r w:rsidRPr="00EB3059">
        <w:rPr>
          <w:rFonts w:ascii="Times New Roman" w:hAnsi="Times New Roman"/>
          <w:b/>
        </w:rPr>
        <w:t>. Участки детских садов и школ.</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4</w:t>
      </w:r>
      <w:r>
        <w:rPr>
          <w:rFonts w:ascii="Times New Roman" w:hAnsi="Times New Roman"/>
        </w:rPr>
        <w:t>.3</w:t>
      </w:r>
      <w:r w:rsidRPr="00EB3059">
        <w:rPr>
          <w:rFonts w:ascii="Times New Roman" w:hAnsi="Times New Roman"/>
        </w:rPr>
        <w:t>.1. На территории участков детских садов и школ предусматривается: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озелененные и другие территории и сооружения.</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4.3</w:t>
      </w:r>
      <w:r w:rsidRPr="00EB3059">
        <w:rPr>
          <w:rFonts w:ascii="Times New Roman" w:hAnsi="Times New Roman"/>
        </w:rPr>
        <w:t>.2. 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4.3</w:t>
      </w:r>
      <w:r w:rsidRPr="00EB3059">
        <w:rPr>
          <w:rFonts w:ascii="Times New Roman" w:hAnsi="Times New Roman"/>
        </w:rPr>
        <w:t>.3. В качестве твердых видов покрытий рекомендуется применение цементобетона и плиточного мощения.</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4.3</w:t>
      </w:r>
      <w:r w:rsidRPr="00EB3059">
        <w:rPr>
          <w:rFonts w:ascii="Times New Roman" w:hAnsi="Times New Roman"/>
        </w:rPr>
        <w:t>.4. При озеленении территории детских садов и школ запрещается использовать растения с ядовитыми плодами, а также с колючками и шипами.</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Pr>
          <w:rFonts w:ascii="Times New Roman" w:hAnsi="Times New Roman"/>
          <w:b/>
        </w:rPr>
        <w:t>4.4</w:t>
      </w:r>
      <w:r w:rsidRPr="00EB3059">
        <w:rPr>
          <w:rFonts w:ascii="Times New Roman" w:hAnsi="Times New Roman"/>
          <w:b/>
        </w:rPr>
        <w:t>. Участки длительного и кратковременного хранения автотранспортных средств.</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.1. На</w:t>
      </w:r>
      <w:r w:rsidRPr="00EB3059">
        <w:rPr>
          <w:rFonts w:ascii="Times New Roman" w:hAnsi="Times New Roman"/>
          <w:color w:val="FF0000"/>
        </w:rPr>
        <w:t xml:space="preserve"> </w:t>
      </w:r>
      <w:r w:rsidRPr="00EB3059">
        <w:rPr>
          <w:rFonts w:ascii="Times New Roman" w:hAnsi="Times New Roman"/>
        </w:rPr>
        <w:t>участке длительного и кратковременного хранения автотранспортных средств рекомендуется предусматривать: стоянки, площадку (накопительную), выезды и въезды, пешеходные дорожки.</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 xml:space="preserve">.2. 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w:t>
      </w:r>
      <w:r w:rsidRPr="00EB3059">
        <w:rPr>
          <w:rFonts w:ascii="Times New Roman" w:hAnsi="Times New Roman"/>
        </w:rPr>
        <w:lastRenderedPageBreak/>
        <w:t>сопряжения поверхностей, ограждения, урны или малые контейнеры для мусора, осветительное оборудование, информационное оборудование (указатели).</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.3. На пешеходных дорожках предусматривается съезд - бордюрный пандус - на уровень проезда (не менее одного на участок).</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.4. Рекомендуется формировать посадки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.5. 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должно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4.4</w:t>
      </w:r>
      <w:r w:rsidRPr="00EB3059">
        <w:rPr>
          <w:rFonts w:ascii="Times New Roman" w:hAnsi="Times New Roman"/>
        </w:rPr>
        <w:t xml:space="preserve">.6. Благоустройство участка территории, автостоянок представляется твердым видом покрытия дорожек и проездов, осветительным оборудованием. </w:t>
      </w:r>
    </w:p>
    <w:p w:rsidR="00124D30"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contextualSpacing/>
        <w:jc w:val="center"/>
        <w:rPr>
          <w:rFonts w:ascii="Times New Roman" w:hAnsi="Times New Roman"/>
          <w:b/>
        </w:rPr>
      </w:pPr>
      <w:r w:rsidRPr="00EB3059">
        <w:rPr>
          <w:rFonts w:ascii="Times New Roman" w:hAnsi="Times New Roman"/>
          <w:b/>
          <w:lang w:val="en-US"/>
        </w:rPr>
        <w:t>V</w:t>
      </w:r>
      <w:r w:rsidRPr="00EB3059">
        <w:rPr>
          <w:rFonts w:ascii="Times New Roman" w:hAnsi="Times New Roman"/>
          <w:b/>
        </w:rPr>
        <w:t>. БЛАГОУСТРОЙСТВО ТЕРРИТОРИИ РЕКРЕАЦИОННОГО НАЗНАЧЕНИЯ</w:t>
      </w:r>
    </w:p>
    <w:p w:rsidR="00124D30" w:rsidRPr="00EB3059" w:rsidRDefault="00124D30" w:rsidP="00843E84">
      <w:pPr>
        <w:spacing w:after="0" w:line="240" w:lineRule="auto"/>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Проектирование благоустройства объектов рекреации производится в соответствии с установленными режимами хозяйственной деятельности для территорий зон особо охраняемых природных территорий.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проектируются в соответствии с историко-культурным регламентом территории, на которой он расположен (при его наличии).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ab/>
        <w:t>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обеспечивается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При реконструкции объектов рекреации предусматривается:</w:t>
      </w:r>
    </w:p>
    <w:p w:rsidR="00124D30" w:rsidRPr="0047767F" w:rsidRDefault="00124D30" w:rsidP="00843E84">
      <w:pPr>
        <w:pStyle w:val="ListParagraph"/>
        <w:numPr>
          <w:ilvl w:val="0"/>
          <w:numId w:val="19"/>
        </w:numPr>
        <w:spacing w:after="0" w:line="240" w:lineRule="auto"/>
        <w:ind w:left="0" w:firstLine="426"/>
        <w:jc w:val="both"/>
        <w:rPr>
          <w:rFonts w:ascii="Times New Roman" w:hAnsi="Times New Roman"/>
        </w:rPr>
      </w:pPr>
      <w:r w:rsidRPr="0047767F">
        <w:rPr>
          <w:rFonts w:ascii="Times New Roman" w:hAnsi="Times New Roman"/>
        </w:rPr>
        <w:t>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124D30" w:rsidRPr="0047767F" w:rsidRDefault="00124D30" w:rsidP="00843E84">
      <w:pPr>
        <w:pStyle w:val="ListParagraph"/>
        <w:numPr>
          <w:ilvl w:val="0"/>
          <w:numId w:val="19"/>
        </w:numPr>
        <w:spacing w:after="0" w:line="240" w:lineRule="auto"/>
        <w:ind w:left="0" w:firstLine="426"/>
        <w:jc w:val="both"/>
        <w:rPr>
          <w:rFonts w:ascii="Times New Roman" w:hAnsi="Times New Roman"/>
        </w:rPr>
      </w:pPr>
      <w:r w:rsidRPr="0047767F">
        <w:rPr>
          <w:rFonts w:ascii="Times New Roman" w:hAnsi="Times New Roman"/>
        </w:rPr>
        <w:t>для парков и садов: реконструкция планировочной структуры,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124D30" w:rsidRPr="0047767F" w:rsidRDefault="00124D30" w:rsidP="00843E84">
      <w:pPr>
        <w:pStyle w:val="ListParagraph"/>
        <w:numPr>
          <w:ilvl w:val="0"/>
          <w:numId w:val="19"/>
        </w:numPr>
        <w:spacing w:after="0" w:line="240" w:lineRule="auto"/>
        <w:ind w:left="0" w:firstLine="426"/>
        <w:jc w:val="both"/>
        <w:rPr>
          <w:rFonts w:ascii="Times New Roman" w:hAnsi="Times New Roman"/>
        </w:rPr>
      </w:pPr>
      <w:r w:rsidRPr="0047767F">
        <w:rPr>
          <w:rFonts w:ascii="Times New Roman" w:hAnsi="Times New Roman"/>
        </w:rPr>
        <w:t>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На территориях рекреационного назначения </w:t>
      </w:r>
      <w:r w:rsidRPr="0047767F">
        <w:rPr>
          <w:rFonts w:ascii="Times New Roman" w:hAnsi="Times New Roman"/>
          <w:b/>
        </w:rPr>
        <w:t>не допускается</w:t>
      </w:r>
      <w:r w:rsidRPr="00EB3059">
        <w:rPr>
          <w:rFonts w:ascii="Times New Roman" w:hAnsi="Times New Roman"/>
        </w:rPr>
        <w:t>:</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хранение, складирование тары и торгового оборудования в не предназначенных для этого местах;</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загрязнение территории отходами производства и потребления;</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мытьё и ремонт автотранспортных средств, сливание отработанных горюче-смазочных жидкостей;</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стоянка брошенных разукомплектованных транспортных средств;</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повреждение газонов, объектов естественного и искусственного озеленения;</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повреждение малых архитектурных форм и перемещение их с установленных мест;</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 xml:space="preserve">выливание остатков жидких продуктов на тротуары, газоны; </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сидение на столах и спинках скамеек;</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lastRenderedPageBreak/>
        <w:t>складирование твердых бытовых отходов в контейнеры (бункеры), предназначенные для сбора твердых бытовых отходов от населения, без наличия соответствующих договоров с владельцами контейнеров, емкостей, бункеров и иных объектов накопления;</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самовольное размещение нестационарных объектов;</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нарушение асфальтобетонного покрытия тротуаров, целостности прилегающих зеленых зон и иных элементов благоустройства территорий;</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самовольное перекрытие тротуаров посредством установки железобетонных блоков, столбов, ограждений, шлагбаумов, сооружений и других устройств;</w:t>
      </w:r>
    </w:p>
    <w:p w:rsidR="00124D30" w:rsidRPr="00461A5C" w:rsidRDefault="00124D30" w:rsidP="00843E84">
      <w:pPr>
        <w:pStyle w:val="ListParagraph"/>
        <w:numPr>
          <w:ilvl w:val="0"/>
          <w:numId w:val="7"/>
        </w:numPr>
        <w:autoSpaceDE w:val="0"/>
        <w:autoSpaceDN w:val="0"/>
        <w:adjustRightInd w:val="0"/>
        <w:spacing w:after="0" w:line="240" w:lineRule="auto"/>
        <w:ind w:left="0" w:firstLine="426"/>
        <w:jc w:val="both"/>
        <w:rPr>
          <w:rFonts w:ascii="Times New Roman" w:hAnsi="Times New Roman"/>
        </w:rPr>
      </w:pPr>
      <w:r w:rsidRPr="00461A5C">
        <w:rPr>
          <w:rFonts w:ascii="Times New Roman" w:hAnsi="Times New Roman"/>
        </w:rPr>
        <w:t>разжигание костров, в том числе проведение мероприятий, предусматривающих использование открытого огня, использование мангала и иных приспособлений для тепловой обработки пищи с помощью открытого огня, за исключением специально отведенных мест.</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5.1. Зоны отдыха.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5.1.1.</w:t>
      </w:r>
      <w:r w:rsidRPr="00EB3059">
        <w:rPr>
          <w:rFonts w:ascii="Times New Roman" w:hAnsi="Times New Roman"/>
        </w:rPr>
        <w:tab/>
        <w:t xml:space="preserve">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5.1.2.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Допускается размещение ограждения, уличного технического оборудования (торговые тележки «вода», «мороженое»), а так же размещение некапитальных нестационарных сооружений мелкорозничной торговли и питания.</w:t>
      </w:r>
    </w:p>
    <w:p w:rsidR="00124D30" w:rsidRPr="00EB3059" w:rsidRDefault="00124D30" w:rsidP="00843E84">
      <w:pPr>
        <w:spacing w:after="0" w:line="240" w:lineRule="auto"/>
        <w:ind w:firstLine="709"/>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5.2. Парки.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5.2.1. Многофункциональный парк.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5.2.1.1.</w:t>
      </w:r>
      <w:r w:rsidRPr="00EB3059">
        <w:rPr>
          <w:rFonts w:ascii="Times New Roman" w:hAnsi="Times New Roman"/>
        </w:rPr>
        <w:tab/>
        <w:t xml:space="preserve">На территории многофункционального парка предусматривается: система аллей, дорожек и площадок, парковые сооружения (аттракционы, беседки, павильоны, туалеты и др.). </w:t>
      </w:r>
    </w:p>
    <w:p w:rsidR="00124D30" w:rsidRPr="00EB3059" w:rsidRDefault="00124D30" w:rsidP="00843E84">
      <w:pPr>
        <w:autoSpaceDE w:val="0"/>
        <w:autoSpaceDN w:val="0"/>
        <w:adjustRightInd w:val="0"/>
        <w:spacing w:after="0" w:line="240" w:lineRule="auto"/>
        <w:ind w:firstLine="567"/>
        <w:contextualSpacing/>
        <w:jc w:val="both"/>
        <w:outlineLvl w:val="0"/>
        <w:rPr>
          <w:rFonts w:ascii="Times New Roman" w:hAnsi="Times New Roman"/>
        </w:rPr>
      </w:pPr>
      <w:r w:rsidRPr="00EB3059">
        <w:rPr>
          <w:rFonts w:ascii="Times New Roman" w:hAnsi="Times New Roman"/>
        </w:rPr>
        <w:t>5.2.1.2.</w:t>
      </w:r>
      <w:r w:rsidRPr="00EB3059">
        <w:rPr>
          <w:rFonts w:ascii="Times New Roman" w:hAnsi="Times New Roman"/>
        </w:rPr>
        <w:tab/>
        <w:t>Мероприятия благоустройства и плотность дорожек в различных зонах парка должны соответствовать допустимой рекреационной нагрузке.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5.2.1.3.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Допускается размещение некапитальных нестационарных сооружений мелкорозничной торговли и питания.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5.2.1.4. Применяются различные виды и приемы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5.2.2.</w:t>
      </w:r>
      <w:r w:rsidRPr="00EB3059">
        <w:rPr>
          <w:rFonts w:ascii="Times New Roman" w:hAnsi="Times New Roman"/>
        </w:rPr>
        <w:tab/>
        <w:t>Специализированный парк.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Специализированные парки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5.2.2.1.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размещение ограждения, туалетных кабин.</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5.2.3. Парк жилого района.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Парк жилого района предназначен для организации активного и тихого отдыха населения жилого района. На территории парка предусматривается: система аллей и дорожек, площадки </w:t>
      </w:r>
      <w:r w:rsidRPr="00EB3059">
        <w:rPr>
          <w:rFonts w:ascii="Times New Roman" w:hAnsi="Times New Roman"/>
        </w:rPr>
        <w:lastRenderedPageBreak/>
        <w:t>(детские,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5.2.3.1.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Допускается установка ограждения территории парка, размещение уличного технического оборудования (торговые тележки «вода», «мороженое») и некапитальных нестационарных сооружений питания (летние кафе).</w:t>
      </w:r>
    </w:p>
    <w:p w:rsidR="00124D30"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5.2.3.2.</w:t>
      </w:r>
      <w:r w:rsidRPr="00EB3059">
        <w:rPr>
          <w:rFonts w:ascii="Times New Roman" w:hAnsi="Times New Roman"/>
        </w:rPr>
        <w:tab/>
        <w:t>При разработке проектных мероприятий по озеленению в парке жилого района учитывается формируемые типы пространственной структуры и типы насаждений; в зависимости от функционально-планировочной организации территории предусматривается цветочное оформление с использованием видов растений, характерных для данной климатической зоны.</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5.3. Сады.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5.3.1. Сад отдыха и прогулок.</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Сад отдыха и прогулок предназначен для организации кратковременного отдыха населения.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 Возможно размещение ограждения, некапитальных нестационарных сооружений питания (летние кафе).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Предусматривается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5.3.2. Сады при зданиях и сооружениях.</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Сады при зданиях и сооружениях формируются у зданий общественных организаций, зрелищных учреждений и других зданий и сооружений общественного назначения. Планировочная структура сада обеспечивает рациональные подходы к объекту и быструю эвакуацию посетителей.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Приемы озеленения и цветочного оформления применяются в зависимости от функционального назначения зданий и сооружений: партерные (репрезентативный, парадный сад), интерьерные - с площадками отдыха, кулисами, беседками, ландшафтными цветниками (сад при зрелищных учреждениях).</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5.3.3. Сад-выставка.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парка. Планировочная организация сада-выставки направлена на выгодное представление экспозиции, создание удобного движения при ее осмотре, а так же хороших условий для осмотра экспозиции (газонные партеры, зеленые кулисы и боскеты).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Предусматривается размещение информационного оборудования со схемой организации и наименования экспозиции.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5.3.4. Бульвары и скверы.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Бульвары и скверы, важнейшие объекты пространственной городской среды и структурные элементы системы озеленения населенного пункта, предназначены для организации кратковременного отдыха, прогулок, транзитных пешеходных передвижений.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Покрытие дорожек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w:t>
      </w:r>
    </w:p>
    <w:p w:rsidR="00124D30" w:rsidRPr="00EB3059" w:rsidRDefault="00124D30" w:rsidP="00843E84">
      <w:pPr>
        <w:spacing w:after="0" w:line="240" w:lineRule="auto"/>
        <w:ind w:firstLine="567"/>
        <w:contextualSpacing/>
        <w:jc w:val="both"/>
        <w:rPr>
          <w:rFonts w:ascii="Times New Roman" w:hAnsi="Times New Roman"/>
        </w:rPr>
      </w:pPr>
    </w:p>
    <w:p w:rsidR="00394893" w:rsidRDefault="00394893" w:rsidP="00843E84">
      <w:pPr>
        <w:pStyle w:val="ConsPlusNormal"/>
        <w:ind w:firstLine="567"/>
        <w:jc w:val="center"/>
        <w:rPr>
          <w:rFonts w:ascii="Times New Roman" w:hAnsi="Times New Roman" w:cs="Times New Roman"/>
          <w:b/>
          <w:szCs w:val="22"/>
        </w:rPr>
      </w:pPr>
    </w:p>
    <w:p w:rsidR="00394893" w:rsidRDefault="00394893" w:rsidP="00843E84">
      <w:pPr>
        <w:pStyle w:val="ConsPlusNormal"/>
        <w:ind w:firstLine="567"/>
        <w:jc w:val="center"/>
        <w:rPr>
          <w:rFonts w:ascii="Times New Roman" w:hAnsi="Times New Roman" w:cs="Times New Roman"/>
          <w:b/>
          <w:szCs w:val="22"/>
        </w:rPr>
      </w:pPr>
    </w:p>
    <w:p w:rsidR="00394893" w:rsidRDefault="00394893" w:rsidP="00843E84">
      <w:pPr>
        <w:pStyle w:val="ConsPlusNormal"/>
        <w:ind w:firstLine="567"/>
        <w:jc w:val="center"/>
        <w:rPr>
          <w:rFonts w:ascii="Times New Roman" w:hAnsi="Times New Roman" w:cs="Times New Roman"/>
          <w:b/>
          <w:szCs w:val="22"/>
        </w:rPr>
      </w:pPr>
    </w:p>
    <w:p w:rsidR="00124D30" w:rsidRPr="00EB3059" w:rsidRDefault="00124D30" w:rsidP="00843E84">
      <w:pPr>
        <w:pStyle w:val="ConsPlusNormal"/>
        <w:ind w:firstLine="567"/>
        <w:jc w:val="center"/>
        <w:rPr>
          <w:rFonts w:ascii="Times New Roman" w:hAnsi="Times New Roman" w:cs="Times New Roman"/>
          <w:b/>
          <w:szCs w:val="22"/>
        </w:rPr>
      </w:pPr>
      <w:r w:rsidRPr="00EB3059">
        <w:rPr>
          <w:rFonts w:ascii="Times New Roman" w:hAnsi="Times New Roman" w:cs="Times New Roman"/>
          <w:b/>
          <w:szCs w:val="22"/>
          <w:lang w:val="en-US"/>
        </w:rPr>
        <w:lastRenderedPageBreak/>
        <w:t>VI</w:t>
      </w:r>
      <w:r w:rsidRPr="00EB3059">
        <w:rPr>
          <w:rFonts w:ascii="Times New Roman" w:hAnsi="Times New Roman" w:cs="Times New Roman"/>
          <w:b/>
          <w:szCs w:val="22"/>
        </w:rPr>
        <w:t>. БЛАГОУАСТРОЙСТВО НА ТЕРРИТОРИЯХ ПРОИЗВОДСТВЕННОГО НАЗНАЧЕНИЯ</w:t>
      </w:r>
    </w:p>
    <w:p w:rsidR="00124D30" w:rsidRPr="00EB3059" w:rsidRDefault="00124D30" w:rsidP="00843E84">
      <w:pPr>
        <w:pStyle w:val="ConsPlusNormal"/>
        <w:ind w:firstLine="567"/>
        <w:jc w:val="both"/>
        <w:rPr>
          <w:rFonts w:ascii="Times New Roman" w:hAnsi="Times New Roman" w:cs="Times New Roman"/>
          <w:b/>
          <w:szCs w:val="22"/>
        </w:rPr>
      </w:pP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Объектами благоустройства на территориях производственного назначения являются общественные пространства в зонах производственной застройки и озелененные территории санитарно-защитных зон.</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Подъездные пути должны иметь твердое покрытие.</w:t>
      </w:r>
    </w:p>
    <w:p w:rsidR="00124D30" w:rsidRDefault="00124D30" w:rsidP="00843E84">
      <w:pPr>
        <w:pStyle w:val="ConsPlusNormal"/>
        <w:ind w:firstLine="567"/>
        <w:jc w:val="both"/>
        <w:rPr>
          <w:rFonts w:ascii="Times New Roman" w:hAnsi="Times New Roman" w:cs="Times New Roman"/>
          <w:b/>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6.1. Озеленение территории санитарно-защитных зон.</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6.1.1. Площадь озеленения санитарно-защитных зон (далее - СЗЗ) территорий производственного назначения должна определяться проектным решением. </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 xml:space="preserve">6.1.2. Не менее 60% площади СЗЗ должны быть озеленены с обязательной организацией полосы древесно-кустарниковых насаждений со стороны жилой застройки. В случае если максимальный размер СЗЗ составляет величину до </w:t>
      </w:r>
      <w:smartTag w:uri="urn:schemas-microsoft-com:office:smarttags" w:element="metricconverter">
        <w:smartTagPr>
          <w:attr w:name="ProductID" w:val="1 км"/>
        </w:smartTagPr>
        <w:r w:rsidRPr="00EB3059">
          <w:rPr>
            <w:rFonts w:ascii="Times New Roman" w:hAnsi="Times New Roman"/>
          </w:rPr>
          <w:t>1 км</w:t>
        </w:r>
      </w:smartTag>
      <w:r w:rsidRPr="00EB3059">
        <w:rPr>
          <w:rFonts w:ascii="Times New Roman" w:hAnsi="Times New Roman"/>
        </w:rPr>
        <w:t>, площадь озеленения должна быть не менее 40%.</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6.1.3. Перечень элементов благоустройства озелененных территорий СЗЗ включает:</w:t>
      </w:r>
    </w:p>
    <w:p w:rsidR="00124D30" w:rsidRPr="00EB3059" w:rsidRDefault="00124D30" w:rsidP="00843E84">
      <w:pPr>
        <w:pStyle w:val="ConsPlusNormal"/>
        <w:numPr>
          <w:ilvl w:val="0"/>
          <w:numId w:val="8"/>
        </w:numPr>
        <w:ind w:left="0" w:firstLine="426"/>
        <w:jc w:val="both"/>
        <w:rPr>
          <w:rFonts w:ascii="Times New Roman" w:hAnsi="Times New Roman" w:cs="Times New Roman"/>
          <w:szCs w:val="22"/>
        </w:rPr>
      </w:pPr>
      <w:r w:rsidRPr="00EB3059">
        <w:rPr>
          <w:rFonts w:ascii="Times New Roman" w:hAnsi="Times New Roman" w:cs="Times New Roman"/>
          <w:szCs w:val="22"/>
        </w:rPr>
        <w:t>элементы сопряжения озелененного участка с прилегающими территориями (бортовой камень, подпорные стенки и др.);</w:t>
      </w:r>
    </w:p>
    <w:p w:rsidR="00124D30" w:rsidRPr="00EB3059" w:rsidRDefault="00124D30" w:rsidP="00843E84">
      <w:pPr>
        <w:pStyle w:val="ConsPlusNormal"/>
        <w:numPr>
          <w:ilvl w:val="0"/>
          <w:numId w:val="8"/>
        </w:numPr>
        <w:ind w:left="0" w:firstLine="426"/>
        <w:jc w:val="both"/>
        <w:rPr>
          <w:rFonts w:ascii="Times New Roman" w:hAnsi="Times New Roman" w:cs="Times New Roman"/>
          <w:szCs w:val="22"/>
        </w:rPr>
      </w:pPr>
      <w:r w:rsidRPr="00EB3059">
        <w:rPr>
          <w:rFonts w:ascii="Times New Roman" w:hAnsi="Times New Roman" w:cs="Times New Roman"/>
          <w:szCs w:val="22"/>
        </w:rPr>
        <w:t>элементы защиты насаждений и участков озеленения.</w:t>
      </w:r>
    </w:p>
    <w:p w:rsidR="00124D30"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6.1.4. Озеленение необходимо формировать в виде живописных композиций, исключающих однообразие и монотонность.</w:t>
      </w:r>
      <w:bookmarkStart w:id="20" w:name="_Toc472352462"/>
    </w:p>
    <w:p w:rsidR="00124D30" w:rsidRDefault="00124D30" w:rsidP="00843E84">
      <w:pPr>
        <w:pStyle w:val="ConsPlusNormal"/>
        <w:ind w:firstLine="567"/>
        <w:jc w:val="both"/>
        <w:rPr>
          <w:rFonts w:ascii="Times New Roman" w:hAnsi="Times New Roman" w:cs="Times New Roman"/>
          <w:szCs w:val="22"/>
        </w:rPr>
      </w:pPr>
    </w:p>
    <w:p w:rsidR="00124D30" w:rsidRDefault="00124D30" w:rsidP="00843E84">
      <w:pPr>
        <w:pStyle w:val="ConsPlusNormal"/>
        <w:ind w:firstLine="567"/>
        <w:jc w:val="center"/>
        <w:rPr>
          <w:rFonts w:ascii="Times New Roman" w:hAnsi="Times New Roman" w:cs="Times New Roman"/>
          <w:b/>
          <w:szCs w:val="22"/>
        </w:rPr>
      </w:pPr>
      <w:r w:rsidRPr="00EB3059">
        <w:rPr>
          <w:rFonts w:ascii="Times New Roman" w:hAnsi="Times New Roman" w:cs="Times New Roman"/>
          <w:b/>
          <w:szCs w:val="22"/>
          <w:lang w:val="en-US"/>
        </w:rPr>
        <w:t>VII</w:t>
      </w:r>
      <w:r w:rsidRPr="00EB3059">
        <w:rPr>
          <w:rFonts w:ascii="Times New Roman" w:hAnsi="Times New Roman" w:cs="Times New Roman"/>
          <w:b/>
          <w:szCs w:val="22"/>
        </w:rPr>
        <w:t>. ОБЪЕКТЫ БЛАГОУСТРОЙСТВА НА ТЕРРИТОРИЯХ ТРАНСПОРТНОЙ И ИНЖЕНЕРНОЙ ИНФРАСТРУКТУРЫ</w:t>
      </w:r>
    </w:p>
    <w:p w:rsidR="00124D30" w:rsidRPr="00E86196" w:rsidRDefault="00124D30" w:rsidP="00843E84">
      <w:pPr>
        <w:pStyle w:val="ConsPlusNormal"/>
        <w:ind w:firstLine="567"/>
        <w:jc w:val="center"/>
        <w:rPr>
          <w:rFonts w:ascii="Times New Roman" w:hAnsi="Times New Roman" w:cs="Times New Roman"/>
          <w:szCs w:val="22"/>
        </w:rPr>
      </w:pPr>
    </w:p>
    <w:bookmarkEnd w:id="20"/>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Объектами благоустройства на территориях транспортных коммуникаций населенного пункта является улично-дорожная сеть (УДС) населенного пункта в границах красных линий, пешеходные переходы различных типов.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Объектами благоустройства на территориях инженерных коммуникаций являются охранно-эксплуатационные зоны магистральных сетей, инженерных коммуникаций. </w:t>
      </w:r>
    </w:p>
    <w:p w:rsidR="00124D30" w:rsidRDefault="00124D30" w:rsidP="00843E84">
      <w:pPr>
        <w:spacing w:after="0" w:line="240" w:lineRule="auto"/>
        <w:ind w:firstLine="708"/>
        <w:contextualSpacing/>
        <w:jc w:val="both"/>
        <w:rPr>
          <w:rFonts w:ascii="Times New Roman" w:hAnsi="Times New Roman"/>
          <w:b/>
        </w:rPr>
      </w:pPr>
    </w:p>
    <w:p w:rsidR="00124D30" w:rsidRPr="00EB3059" w:rsidRDefault="00124D30" w:rsidP="00843E84">
      <w:pPr>
        <w:spacing w:after="0" w:line="240" w:lineRule="auto"/>
        <w:ind w:firstLine="708"/>
        <w:contextualSpacing/>
        <w:jc w:val="both"/>
        <w:rPr>
          <w:rFonts w:ascii="Times New Roman" w:hAnsi="Times New Roman"/>
          <w:b/>
        </w:rPr>
      </w:pPr>
      <w:r w:rsidRPr="00EB3059">
        <w:rPr>
          <w:rFonts w:ascii="Times New Roman" w:hAnsi="Times New Roman"/>
          <w:b/>
        </w:rPr>
        <w:t>7.1.  Улицы и дороги.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Улицы и дороги на территории</w:t>
      </w:r>
      <w:r w:rsidRPr="00410935">
        <w:rPr>
          <w:rFonts w:ascii="Times New Roman" w:hAnsi="Times New Roman"/>
        </w:rPr>
        <w:t xml:space="preserve"> </w:t>
      </w:r>
      <w:r>
        <w:rPr>
          <w:rFonts w:ascii="Times New Roman" w:hAnsi="Times New Roman"/>
        </w:rPr>
        <w:t xml:space="preserve">городского поселения </w:t>
      </w:r>
      <w:r w:rsidRPr="00EB3059">
        <w:rPr>
          <w:rFonts w:ascii="Times New Roman" w:hAnsi="Times New Roman"/>
        </w:rPr>
        <w:t>по назначению и транспортным характеристикам подразделяются на</w:t>
      </w:r>
      <w:r>
        <w:rPr>
          <w:rFonts w:ascii="Times New Roman" w:hAnsi="Times New Roman"/>
        </w:rPr>
        <w:t xml:space="preserve"> улицы и дороги регионального и</w:t>
      </w:r>
      <w:r w:rsidRPr="00EB3059">
        <w:rPr>
          <w:rFonts w:ascii="Times New Roman" w:hAnsi="Times New Roman"/>
        </w:rPr>
        <w:t xml:space="preserve"> местного значения.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7.1.1.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124D30" w:rsidRPr="00EB3059" w:rsidRDefault="00124D30" w:rsidP="00843E84">
      <w:pPr>
        <w:pStyle w:val="formattexttopleveltext"/>
        <w:shd w:val="clear" w:color="auto" w:fill="FFFFFF"/>
        <w:spacing w:before="0" w:beforeAutospacing="0" w:after="0" w:afterAutospacing="0"/>
        <w:ind w:firstLine="567"/>
        <w:jc w:val="both"/>
        <w:textAlignment w:val="baseline"/>
        <w:rPr>
          <w:color w:val="000000"/>
          <w:spacing w:val="2"/>
          <w:sz w:val="22"/>
          <w:szCs w:val="22"/>
        </w:rPr>
      </w:pPr>
      <w:r w:rsidRPr="00EB3059">
        <w:rPr>
          <w:color w:val="000000"/>
          <w:spacing w:val="2"/>
          <w:sz w:val="22"/>
          <w:szCs w:val="22"/>
        </w:rPr>
        <w:t>7.1.2. Содержание территорий улиц и дорог включает в себя текущий ремонт дорог, тротуаров, искусственных сооружений; ежедневную уборку грязи, мусора, снега и льда (наледи) с тротуаров (пешеходных территорий) и проезжей части дорог, улиц и мостов; мойку и полив дорожных покрытий; уход за газонами и зелеными насаждениями; текущий ремонт опор уличного освещения и контактной сети; ремонт и окраску малых архитектурных форм; ремонт и очистку смотровых колодцев и дождеприемников, нагорных канав и открытых лотков, входящих в состав искусственных сооружений.</w:t>
      </w:r>
    </w:p>
    <w:p w:rsidR="00124D30" w:rsidRPr="00EB3059" w:rsidRDefault="00124D30" w:rsidP="00843E84">
      <w:pPr>
        <w:pStyle w:val="formattexttopleveltext"/>
        <w:shd w:val="clear" w:color="auto" w:fill="FFFFFF"/>
        <w:spacing w:before="0" w:beforeAutospacing="0" w:after="0" w:afterAutospacing="0"/>
        <w:ind w:firstLine="567"/>
        <w:jc w:val="both"/>
        <w:textAlignment w:val="baseline"/>
        <w:rPr>
          <w:spacing w:val="2"/>
          <w:sz w:val="22"/>
          <w:szCs w:val="22"/>
        </w:rPr>
      </w:pPr>
      <w:r w:rsidRPr="00EB3059">
        <w:rPr>
          <w:spacing w:val="2"/>
          <w:sz w:val="22"/>
          <w:szCs w:val="22"/>
        </w:rPr>
        <w:t>7.1.3. Смотровые и дождеприемные колодцы, колодцы подземных коммуникаций, люки (решетки) должны содержаться в закрытом и исправном состоянии, обеспечивающем безопасное движение транспорта и пешеходов. Содержание, очистку и поддержание в исправном техническом состоянии приемных, тупиковых, смотровых и других колодцев и камер обеспечивают их собственники, владельцы, пользователи в соответствии с требованиями государственных стандартов.</w:t>
      </w:r>
    </w:p>
    <w:p w:rsidR="00124D30" w:rsidRPr="0047767F" w:rsidRDefault="00124D30" w:rsidP="00843E84">
      <w:pPr>
        <w:pStyle w:val="formattexttopleveltext"/>
        <w:shd w:val="clear" w:color="auto" w:fill="FFFFFF"/>
        <w:spacing w:before="0" w:beforeAutospacing="0" w:after="0" w:afterAutospacing="0"/>
        <w:ind w:firstLine="567"/>
        <w:jc w:val="both"/>
        <w:textAlignment w:val="baseline"/>
        <w:rPr>
          <w:b/>
          <w:spacing w:val="2"/>
          <w:sz w:val="22"/>
          <w:szCs w:val="22"/>
        </w:rPr>
      </w:pPr>
      <w:r w:rsidRPr="00EB3059">
        <w:rPr>
          <w:spacing w:val="2"/>
          <w:sz w:val="22"/>
          <w:szCs w:val="22"/>
        </w:rPr>
        <w:t>Разрушенные крышки и решетки колодцев, открытые колодцы должны быть в течение одн</w:t>
      </w:r>
      <w:r>
        <w:rPr>
          <w:spacing w:val="2"/>
          <w:sz w:val="22"/>
          <w:szCs w:val="22"/>
        </w:rPr>
        <w:t>ого часа ограждены владельцами</w:t>
      </w:r>
      <w:r w:rsidRPr="00EB3059">
        <w:rPr>
          <w:spacing w:val="2"/>
          <w:sz w:val="22"/>
          <w:szCs w:val="22"/>
        </w:rPr>
        <w:t xml:space="preserve"> инженерных сетей, если иное не установлено действующим законодательством РФ, ограждены соответствующими предупреждающими знаками и заменены в срок не более трех часов. Наличие открытых люков, а также выбоин, просадок и провалов </w:t>
      </w:r>
      <w:r w:rsidRPr="00EB3059">
        <w:rPr>
          <w:spacing w:val="2"/>
          <w:sz w:val="22"/>
          <w:szCs w:val="22"/>
        </w:rPr>
        <w:lastRenderedPageBreak/>
        <w:t xml:space="preserve">дорожного покрытия по внешнему краю колодца в радиусе </w:t>
      </w:r>
      <w:smartTag w:uri="urn:schemas-microsoft-com:office:smarttags" w:element="metricconverter">
        <w:smartTagPr>
          <w:attr w:name="ProductID" w:val="1 м"/>
        </w:smartTagPr>
        <w:r w:rsidRPr="00EB3059">
          <w:rPr>
            <w:spacing w:val="2"/>
            <w:sz w:val="22"/>
            <w:szCs w:val="22"/>
          </w:rPr>
          <w:t>1 м</w:t>
        </w:r>
      </w:smartTag>
      <w:r w:rsidRPr="00EB3059">
        <w:rPr>
          <w:spacing w:val="2"/>
          <w:sz w:val="22"/>
          <w:szCs w:val="22"/>
        </w:rPr>
        <w:t xml:space="preserve"> от внешнего края крышки (решетки) колодца </w:t>
      </w:r>
      <w:r w:rsidRPr="0047767F">
        <w:rPr>
          <w:b/>
          <w:spacing w:val="2"/>
          <w:sz w:val="22"/>
          <w:szCs w:val="22"/>
        </w:rPr>
        <w:t>не допускается</w:t>
      </w:r>
      <w:r w:rsidRPr="00EB3059">
        <w:rPr>
          <w:spacing w:val="2"/>
          <w:sz w:val="22"/>
          <w:szCs w:val="22"/>
        </w:rPr>
        <w:t>.</w:t>
      </w:r>
    </w:p>
    <w:p w:rsidR="00124D30" w:rsidRPr="00EB3059" w:rsidRDefault="00124D30" w:rsidP="00843E84">
      <w:pPr>
        <w:pStyle w:val="formattexttopleveltext"/>
        <w:shd w:val="clear" w:color="auto" w:fill="FFFFFF"/>
        <w:spacing w:before="0" w:beforeAutospacing="0" w:after="0" w:afterAutospacing="0"/>
        <w:ind w:firstLine="567"/>
        <w:jc w:val="both"/>
        <w:textAlignment w:val="baseline"/>
        <w:rPr>
          <w:color w:val="000000"/>
          <w:spacing w:val="2"/>
          <w:sz w:val="22"/>
          <w:szCs w:val="22"/>
        </w:rPr>
      </w:pPr>
      <w:r w:rsidRPr="00EB3059">
        <w:rPr>
          <w:color w:val="000000"/>
          <w:spacing w:val="2"/>
          <w:sz w:val="22"/>
          <w:szCs w:val="22"/>
        </w:rPr>
        <w:t>7.1.4. Средства организации дорожного движения, объекты уличного оборудования, уличная мебель, устройства наружного освещения и подсветки, малые архитектурные формы и иные элементы благоустройства должны содержаться в чистоте и исправном состоянии.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7.1.5. При озеленении улиц и дорог устанавливаются минимальные расстояния от посадок до сетей подземных коммуникаций и прочих сооружений улично-дорожной сети в соответствии со СНиПами. </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7.1.6. Для освещения улиц</w:t>
      </w:r>
      <w:r>
        <w:rPr>
          <w:rFonts w:ascii="Times New Roman" w:hAnsi="Times New Roman"/>
        </w:rPr>
        <w:t xml:space="preserve"> и дорог местного значения</w:t>
      </w:r>
      <w:r w:rsidRPr="00EB3059">
        <w:rPr>
          <w:rFonts w:ascii="Times New Roman" w:hAnsi="Times New Roman"/>
        </w:rPr>
        <w:t xml:space="preserve">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w:t>
      </w:r>
      <w:smartTag w:uri="urn:schemas-microsoft-com:office:smarttags" w:element="metricconverter">
        <w:smartTagPr>
          <w:attr w:name="ProductID" w:val="50 м"/>
        </w:smartTagPr>
        <w:r w:rsidRPr="00EB3059">
          <w:rPr>
            <w:rFonts w:ascii="Times New Roman" w:hAnsi="Times New Roman"/>
          </w:rPr>
          <w:t>50 м</w:t>
        </w:r>
      </w:smartTag>
      <w:r w:rsidRPr="00EB3059">
        <w:rPr>
          <w:rFonts w:ascii="Times New Roman" w:hAnsi="Times New Roman"/>
        </w:rPr>
        <w:t>. Возможно размещение оборудования декоративно-художественного (праздничного) освещения.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ab/>
        <w:t>7.1.7. Поверхность дорожных знаков, светофоров должна быть чистой, без повреждений. Отдельные детали светофоров или элементы их креплений не должны иметь видимых повреждений, разрушений и коррозии металлических элементов.</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ab/>
        <w:t>7.1.8. Информационные указатели, километровые знаки, парапеты должны быть окрашены в соответствии с действующими нормами и правилами, промыты и очищены от грязи.</w:t>
      </w:r>
    </w:p>
    <w:p w:rsidR="00124D30" w:rsidRDefault="00124D30" w:rsidP="00843E84">
      <w:pPr>
        <w:autoSpaceDE w:val="0"/>
        <w:autoSpaceDN w:val="0"/>
        <w:adjustRightInd w:val="0"/>
        <w:spacing w:after="0" w:line="240" w:lineRule="auto"/>
        <w:ind w:firstLine="567"/>
        <w:jc w:val="both"/>
        <w:rPr>
          <w:rFonts w:ascii="Times New Roman" w:hAnsi="Times New Roman"/>
          <w:b/>
        </w:rPr>
      </w:pPr>
    </w:p>
    <w:p w:rsidR="00124D30" w:rsidRPr="00EB3059" w:rsidRDefault="00124D30" w:rsidP="00843E84">
      <w:pPr>
        <w:autoSpaceDE w:val="0"/>
        <w:autoSpaceDN w:val="0"/>
        <w:adjustRightInd w:val="0"/>
        <w:spacing w:after="0" w:line="240" w:lineRule="auto"/>
        <w:ind w:firstLine="567"/>
        <w:jc w:val="both"/>
        <w:rPr>
          <w:rFonts w:ascii="Times New Roman" w:hAnsi="Times New Roman"/>
          <w:b/>
        </w:rPr>
      </w:pPr>
      <w:r w:rsidRPr="00EB3059">
        <w:rPr>
          <w:rFonts w:ascii="Times New Roman" w:hAnsi="Times New Roman"/>
          <w:b/>
        </w:rPr>
        <w:t>7.2.  Площади.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Площади по функциональному назначению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на въездах в населенный пункт), мемориальные (у памятных объектов или мест), площади транспортных развязок.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7.2.1. Территории площади включают: проезжую часть, пешеходную часть, участки зелёных насаждений. При многоуровневой организации пространства площади пешеходную часть частично или полностью совмещают с дневной поверхностью, а в подземном уровне в зоне внеуличных пешеходных переходов размещают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7.2.2.  Перечень элементов благоустройства на территории площади принимается в соответствии с пунктом 7.1.1.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В зависимости от функционального назначения площади размещаются следующие дополнительные элементы благоустройства:</w:t>
      </w:r>
    </w:p>
    <w:p w:rsidR="00124D30" w:rsidRPr="00EB3059" w:rsidRDefault="00124D30" w:rsidP="00843E84">
      <w:pPr>
        <w:pStyle w:val="ListParagraph"/>
        <w:numPr>
          <w:ilvl w:val="0"/>
          <w:numId w:val="9"/>
        </w:numPr>
        <w:tabs>
          <w:tab w:val="left" w:pos="0"/>
        </w:tabs>
        <w:spacing w:after="0" w:line="240" w:lineRule="auto"/>
        <w:ind w:left="0" w:firstLine="426"/>
        <w:jc w:val="both"/>
      </w:pPr>
      <w:r w:rsidRPr="0047767F">
        <w:rPr>
          <w:rFonts w:ascii="Times New Roman" w:hAnsi="Times New Roman"/>
        </w:rPr>
        <w:t>на главных, приобъектных, мемориальных площадях - произведения монументально-декоративного искусства, водные устройства (фонтаны);</w:t>
      </w:r>
    </w:p>
    <w:p w:rsidR="00124D30" w:rsidRPr="00EB3059" w:rsidRDefault="00124D30" w:rsidP="00843E84">
      <w:pPr>
        <w:pStyle w:val="ListParagraph"/>
        <w:numPr>
          <w:ilvl w:val="0"/>
          <w:numId w:val="9"/>
        </w:numPr>
        <w:tabs>
          <w:tab w:val="left" w:pos="0"/>
        </w:tabs>
        <w:spacing w:after="0" w:line="240" w:lineRule="auto"/>
        <w:ind w:left="0" w:firstLine="426"/>
        <w:jc w:val="both"/>
      </w:pPr>
      <w:r w:rsidRPr="0047767F">
        <w:rPr>
          <w:rFonts w:ascii="Times New Roman" w:hAnsi="Times New Roman"/>
        </w:rPr>
        <w:t>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наружной рекламы и информации.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7.2.3.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7.2.4.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7.2.5.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применяются компактные и (или) мобильные приемов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jc w:val="both"/>
        <w:rPr>
          <w:b/>
        </w:rPr>
      </w:pPr>
      <w:r w:rsidRPr="00EB3059">
        <w:rPr>
          <w:rFonts w:ascii="Times New Roman" w:hAnsi="Times New Roman"/>
          <w:b/>
        </w:rPr>
        <w:t>7.3. Пешеходные переходы.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Пешеходные переходы размещаются в местах пересечения основных пешеходных коммуникаций с  улицами и дорогами.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7.3.1. При размещении наземного пешеходного перехода на улицах нерегулируемого движения обеспечивается треугольник видимости, в зоне которого не следует допускать размещение строений, </w:t>
      </w:r>
      <w:r w:rsidRPr="00EB3059">
        <w:rPr>
          <w:rFonts w:ascii="Times New Roman" w:hAnsi="Times New Roman"/>
        </w:rPr>
        <w:lastRenderedPageBreak/>
        <w:t xml:space="preserve">некапитальных нестационарных сооружений, рекламных щитов, зеленых насаждений высотой более </w:t>
      </w:r>
      <w:smartTag w:uri="urn:schemas-microsoft-com:office:smarttags" w:element="metricconverter">
        <w:smartTagPr>
          <w:attr w:name="ProductID" w:val="0,5 м"/>
        </w:smartTagPr>
        <w:r w:rsidRPr="00EB3059">
          <w:rPr>
            <w:rFonts w:ascii="Times New Roman" w:hAnsi="Times New Roman"/>
          </w:rPr>
          <w:t>0,5 м</w:t>
        </w:r>
      </w:smartTag>
      <w:r w:rsidRPr="00EB3059">
        <w:rPr>
          <w:rFonts w:ascii="Times New Roman" w:hAnsi="Times New Roman"/>
        </w:rPr>
        <w:t xml:space="preserve">.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7.3.2.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7.3.3. В зоне наземного пешеходного перехода обеспечивается дополнительное освещение, отчетливо выделяющее его на проезжей части.</w:t>
      </w:r>
    </w:p>
    <w:p w:rsidR="00124D30" w:rsidRPr="00EB3059" w:rsidRDefault="00124D30" w:rsidP="00843E84">
      <w:pPr>
        <w:spacing w:after="0" w:line="240" w:lineRule="auto"/>
        <w:ind w:firstLine="567"/>
        <w:jc w:val="both"/>
        <w:rPr>
          <w:rFonts w:ascii="Times New Roman" w:hAnsi="Times New Roman"/>
        </w:rPr>
      </w:pPr>
      <w:r w:rsidRPr="00EB3059">
        <w:tab/>
      </w: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7.4. Технические зоны.</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На территории населенного пункта предусматриваются следующие виды технических (охранно-эксплуатационных) зон: магистральных коллекторов и трубопроводов, кабелей высокого и низкого напряжения, слабых токов, линий высоковольтных передач.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7.4.1.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7.4.2. В зоне линий высоковольтных передач напряжением менее 110 кВт размещаются площадки для выгула и дрессировки собак. Озеленение осуществляется в виде цветников и газонов по внешнему краю зоны, далее - посадка кустарника и групп низкорастущих деревьев с поверхностной (неглубокой) корневой системой.</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autoSpaceDE w:val="0"/>
        <w:autoSpaceDN w:val="0"/>
        <w:adjustRightInd w:val="0"/>
        <w:spacing w:after="0" w:line="240" w:lineRule="auto"/>
        <w:ind w:firstLine="540"/>
        <w:jc w:val="center"/>
        <w:outlineLvl w:val="0"/>
        <w:rPr>
          <w:rFonts w:ascii="Times New Roman" w:hAnsi="Times New Roman"/>
          <w:b/>
        </w:rPr>
      </w:pPr>
      <w:r w:rsidRPr="00B60F31">
        <w:rPr>
          <w:rFonts w:ascii="Times New Roman" w:hAnsi="Times New Roman"/>
          <w:b/>
          <w:lang w:val="en-US"/>
        </w:rPr>
        <w:t>VIII</w:t>
      </w:r>
      <w:r w:rsidRPr="00B60F31">
        <w:rPr>
          <w:rFonts w:ascii="Times New Roman" w:hAnsi="Times New Roman"/>
          <w:b/>
        </w:rPr>
        <w:t>. ПОРЯДОК УСТАНОВКИ И ЭКСПЛУАТАЦИИ ИНФОРМАЦИОННЫХ КОНСТРУКЦИЙ НА ТЕРРИТОРИИ ГОРОДСКОГО ПОСЕЛЕНИЯ «ПОСЕЛОК ВОЛРОТЫНСК»</w:t>
      </w:r>
    </w:p>
    <w:p w:rsidR="00124D30" w:rsidRPr="00EB3059" w:rsidRDefault="00124D30" w:rsidP="00843E84">
      <w:pPr>
        <w:shd w:val="clear" w:color="auto" w:fill="FFFFFF"/>
        <w:spacing w:after="0" w:line="240" w:lineRule="auto"/>
        <w:ind w:firstLine="567"/>
        <w:jc w:val="both"/>
        <w:textAlignment w:val="baseline"/>
        <w:rPr>
          <w:rFonts w:ascii="Times New Roman" w:hAnsi="Times New Roman"/>
        </w:rPr>
      </w:pP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8.1. Настоящий Порядок определяет виды размещаемых информационных конструкций, устанавливает требования к указанным информационным конструкциям, их размещению и содержанию. </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8.2. При производстве и размещении информационных конструкций должны соблюдаться требования законодательства Российской Федерации, в том числе требования законодательства о государственном языке Российской Федерации. </w:t>
      </w:r>
      <w:bookmarkStart w:id="21" w:name="tab1"/>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8.3. </w:t>
      </w:r>
      <w:bookmarkEnd w:id="21"/>
      <w:r w:rsidRPr="00EB3059">
        <w:rPr>
          <w:rFonts w:ascii="Times New Roman" w:hAnsi="Times New Roman"/>
        </w:rPr>
        <w:t>К информационным конструкциям относятся</w:t>
      </w:r>
      <w:r>
        <w:rPr>
          <w:rFonts w:ascii="Times New Roman" w:hAnsi="Times New Roman"/>
        </w:rPr>
        <w:t>,</w:t>
      </w:r>
      <w:r w:rsidRPr="00EB3059">
        <w:rPr>
          <w:rFonts w:ascii="Times New Roman" w:hAnsi="Times New Roman"/>
        </w:rPr>
        <w:t xml:space="preserve"> в том числе</w:t>
      </w:r>
      <w:r>
        <w:rPr>
          <w:rFonts w:ascii="Times New Roman" w:hAnsi="Times New Roman"/>
        </w:rPr>
        <w:t>,</w:t>
      </w:r>
      <w:r w:rsidRPr="00EB3059">
        <w:rPr>
          <w:rFonts w:ascii="Times New Roman" w:hAnsi="Times New Roman"/>
        </w:rPr>
        <w:t xml:space="preserve"> информационные конструкции, размещенные в виде отдельно стоящих конструкций в соответствии с требованиями настоящего Порядка.</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 xml:space="preserve">Настоящий Порядок не распространяется на знаки дорожного  движения, в том числе на указатели в отношении объектов, расположенных на улично-дорожной сети. </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w:t>
      </w:r>
      <w:r w:rsidRPr="00663B09">
        <w:rPr>
          <w:rFonts w:ascii="Times New Roman" w:hAnsi="Times New Roman"/>
        </w:rPr>
        <w:t>.</w:t>
      </w:r>
      <w:r>
        <w:rPr>
          <w:rFonts w:ascii="Times New Roman" w:hAnsi="Times New Roman"/>
        </w:rPr>
        <w:t>4</w:t>
      </w:r>
      <w:r w:rsidRPr="00663B09">
        <w:rPr>
          <w:rFonts w:ascii="Times New Roman" w:hAnsi="Times New Roman"/>
        </w:rPr>
        <w:t>. Виды информационных конструкций:</w:t>
      </w:r>
    </w:p>
    <w:p w:rsidR="00124D30" w:rsidRPr="0047767F" w:rsidRDefault="00124D30" w:rsidP="00843E84">
      <w:pPr>
        <w:pStyle w:val="ListParagraph"/>
        <w:numPr>
          <w:ilvl w:val="0"/>
          <w:numId w:val="10"/>
        </w:numPr>
        <w:spacing w:after="0" w:line="240" w:lineRule="auto"/>
        <w:ind w:left="0" w:firstLine="426"/>
        <w:jc w:val="both"/>
        <w:rPr>
          <w:rFonts w:ascii="Times New Roman" w:hAnsi="Times New Roman"/>
        </w:rPr>
      </w:pPr>
      <w:r w:rsidRPr="0047767F">
        <w:rPr>
          <w:rFonts w:ascii="Times New Roman" w:hAnsi="Times New Roman"/>
        </w:rPr>
        <w:t>указатели наименований улиц, площадей, проездов, переулков, проектируемых (номерных) проездов, проспектов, шоссе, набережных, скверов, тупиков, бульваров, аллей, линий, мостов, путепроводов, эстакад, а также километровых участков автодорог и трасс федерального значения, указатели номеров домов;</w:t>
      </w:r>
    </w:p>
    <w:p w:rsidR="00124D30" w:rsidRPr="0047767F" w:rsidRDefault="00124D30" w:rsidP="00843E84">
      <w:pPr>
        <w:pStyle w:val="ListParagraph"/>
        <w:numPr>
          <w:ilvl w:val="0"/>
          <w:numId w:val="10"/>
        </w:numPr>
        <w:spacing w:after="0" w:line="240" w:lineRule="auto"/>
        <w:ind w:left="0" w:firstLine="426"/>
        <w:jc w:val="both"/>
        <w:rPr>
          <w:rFonts w:ascii="Times New Roman" w:hAnsi="Times New Roman"/>
        </w:rPr>
      </w:pPr>
      <w:r w:rsidRPr="0047767F">
        <w:rPr>
          <w:rFonts w:ascii="Times New Roman" w:hAnsi="Times New Roman"/>
        </w:rPr>
        <w:t>указатели картографической информации, а также указатели маршрутов (схемы) движения и расписания городского пассажирского транспорта;</w:t>
      </w:r>
    </w:p>
    <w:p w:rsidR="00124D30" w:rsidRPr="0047767F" w:rsidRDefault="00124D30" w:rsidP="00843E84">
      <w:pPr>
        <w:pStyle w:val="ListParagraph"/>
        <w:numPr>
          <w:ilvl w:val="0"/>
          <w:numId w:val="10"/>
        </w:numPr>
        <w:spacing w:after="0" w:line="240" w:lineRule="auto"/>
        <w:ind w:left="0" w:firstLine="426"/>
        <w:jc w:val="both"/>
        <w:rPr>
          <w:rFonts w:ascii="Times New Roman" w:hAnsi="Times New Roman"/>
        </w:rPr>
      </w:pPr>
      <w:r w:rsidRPr="0047767F">
        <w:rPr>
          <w:rFonts w:ascii="Times New Roman" w:hAnsi="Times New Roman"/>
        </w:rPr>
        <w:t xml:space="preserve">указатели (вывески) местоположения органов государственной власти и органов местного самоуправления, государственных предприятий и учреждений, муниципальных предприятий и учреждений в городском поселении </w:t>
      </w:r>
      <w:r>
        <w:rPr>
          <w:rFonts w:ascii="Times New Roman" w:hAnsi="Times New Roman"/>
        </w:rPr>
        <w:t>«</w:t>
      </w:r>
      <w:r w:rsidRPr="0047767F">
        <w:rPr>
          <w:rFonts w:ascii="Times New Roman" w:hAnsi="Times New Roman"/>
        </w:rPr>
        <w:t>Поселок Воротынск</w:t>
      </w:r>
      <w:r>
        <w:rPr>
          <w:rFonts w:ascii="Times New Roman" w:hAnsi="Times New Roman"/>
        </w:rPr>
        <w:t>»</w:t>
      </w:r>
      <w:r w:rsidRPr="0047767F">
        <w:rPr>
          <w:rFonts w:ascii="Times New Roman" w:hAnsi="Times New Roman"/>
        </w:rPr>
        <w:t>;</w:t>
      </w:r>
    </w:p>
    <w:p w:rsidR="00124D30" w:rsidRPr="0047767F" w:rsidRDefault="00124D30" w:rsidP="00843E84">
      <w:pPr>
        <w:pStyle w:val="ListParagraph"/>
        <w:numPr>
          <w:ilvl w:val="0"/>
          <w:numId w:val="10"/>
        </w:numPr>
        <w:spacing w:after="0" w:line="240" w:lineRule="auto"/>
        <w:ind w:left="0" w:firstLine="426"/>
        <w:jc w:val="both"/>
        <w:rPr>
          <w:rFonts w:ascii="Times New Roman" w:hAnsi="Times New Roman"/>
        </w:rPr>
      </w:pPr>
      <w:r w:rsidRPr="0047767F">
        <w:rPr>
          <w:rFonts w:ascii="Times New Roman" w:hAnsi="Times New Roman"/>
        </w:rPr>
        <w:t xml:space="preserve">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содержащие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не содержащие рекламную информацию, а </w:t>
      </w:r>
      <w:r w:rsidRPr="0047767F">
        <w:rPr>
          <w:rFonts w:ascii="Times New Roman" w:hAnsi="Times New Roman"/>
        </w:rPr>
        <w:lastRenderedPageBreak/>
        <w:t xml:space="preserve">также не относящиеся к вывескам, предусмотренным </w:t>
      </w:r>
      <w:hyperlink r:id="rId9" w:history="1">
        <w:r w:rsidRPr="0047767F">
          <w:rPr>
            <w:rFonts w:ascii="Times New Roman" w:hAnsi="Times New Roman"/>
          </w:rPr>
          <w:t>Законом</w:t>
        </w:r>
      </w:hyperlink>
      <w:r w:rsidRPr="0047767F">
        <w:rPr>
          <w:rFonts w:ascii="Times New Roman" w:hAnsi="Times New Roman"/>
        </w:rPr>
        <w:t xml:space="preserve"> Росс</w:t>
      </w:r>
      <w:r>
        <w:rPr>
          <w:rFonts w:ascii="Times New Roman" w:hAnsi="Times New Roman"/>
        </w:rPr>
        <w:t>ийской Федерации от 07.02.1992 №</w:t>
      </w:r>
      <w:r w:rsidRPr="0047767F">
        <w:rPr>
          <w:rFonts w:ascii="Times New Roman" w:hAnsi="Times New Roman"/>
        </w:rPr>
        <w:t xml:space="preserve"> 2300-1 </w:t>
      </w:r>
      <w:r>
        <w:rPr>
          <w:rFonts w:ascii="Times New Roman" w:hAnsi="Times New Roman"/>
        </w:rPr>
        <w:t>«</w:t>
      </w:r>
      <w:r w:rsidRPr="0047767F">
        <w:rPr>
          <w:rFonts w:ascii="Times New Roman" w:hAnsi="Times New Roman"/>
        </w:rPr>
        <w:t>О защите прав потребителей</w:t>
      </w:r>
      <w:r>
        <w:rPr>
          <w:rFonts w:ascii="Times New Roman" w:hAnsi="Times New Roman"/>
        </w:rPr>
        <w:t>»</w:t>
      </w:r>
      <w:r w:rsidRPr="0047767F">
        <w:rPr>
          <w:rFonts w:ascii="Times New Roman" w:hAnsi="Times New Roman"/>
        </w:rPr>
        <w:t>;</w:t>
      </w:r>
    </w:p>
    <w:p w:rsidR="00124D30" w:rsidRPr="0047767F" w:rsidRDefault="00124D30" w:rsidP="00843E84">
      <w:pPr>
        <w:pStyle w:val="ListParagraph"/>
        <w:numPr>
          <w:ilvl w:val="0"/>
          <w:numId w:val="10"/>
        </w:numPr>
        <w:spacing w:after="0" w:line="240" w:lineRule="auto"/>
        <w:ind w:left="0" w:firstLine="426"/>
        <w:jc w:val="both"/>
        <w:rPr>
          <w:rFonts w:ascii="Times New Roman" w:hAnsi="Times New Roman"/>
        </w:rPr>
      </w:pPr>
      <w:r w:rsidRPr="0047767F">
        <w:rPr>
          <w:rFonts w:ascii="Times New Roman" w:hAnsi="Times New Roman"/>
        </w:rPr>
        <w:t xml:space="preserve">информационные конструкции, содержащие сведения, предусмотренные </w:t>
      </w:r>
      <w:hyperlink r:id="rId10" w:history="1">
        <w:r w:rsidRPr="0047767F">
          <w:rPr>
            <w:rFonts w:ascii="Times New Roman" w:hAnsi="Times New Roman"/>
          </w:rPr>
          <w:t>Законом</w:t>
        </w:r>
      </w:hyperlink>
      <w:r w:rsidRPr="0047767F">
        <w:rPr>
          <w:rFonts w:ascii="Times New Roman" w:hAnsi="Times New Roman"/>
        </w:rPr>
        <w:t xml:space="preserve"> Российской Федерации от 07.02.1992 </w:t>
      </w:r>
      <w:r>
        <w:rPr>
          <w:rFonts w:ascii="Times New Roman" w:hAnsi="Times New Roman"/>
        </w:rPr>
        <w:t>№</w:t>
      </w:r>
      <w:r w:rsidRPr="0047767F">
        <w:rPr>
          <w:rFonts w:ascii="Times New Roman" w:hAnsi="Times New Roman"/>
        </w:rPr>
        <w:t xml:space="preserve"> 2300-1 </w:t>
      </w:r>
      <w:r>
        <w:rPr>
          <w:rFonts w:ascii="Times New Roman" w:hAnsi="Times New Roman"/>
        </w:rPr>
        <w:t>«</w:t>
      </w:r>
      <w:r w:rsidRPr="0047767F">
        <w:rPr>
          <w:rFonts w:ascii="Times New Roman" w:hAnsi="Times New Roman"/>
        </w:rPr>
        <w:t>О защите прав потребителей</w:t>
      </w:r>
      <w:r>
        <w:rPr>
          <w:rFonts w:ascii="Times New Roman" w:hAnsi="Times New Roman"/>
        </w:rPr>
        <w:t>»</w:t>
      </w:r>
      <w:r w:rsidRPr="0047767F">
        <w:rPr>
          <w:rFonts w:ascii="Times New Roman" w:hAnsi="Times New Roman"/>
        </w:rPr>
        <w:t xml:space="preserve"> (вывески).</w:t>
      </w:r>
    </w:p>
    <w:p w:rsidR="00124D30" w:rsidRPr="00663B09" w:rsidRDefault="00124D30" w:rsidP="00843E84">
      <w:pPr>
        <w:spacing w:after="0" w:line="240" w:lineRule="auto"/>
        <w:ind w:firstLine="567"/>
        <w:jc w:val="both"/>
        <w:rPr>
          <w:rFonts w:ascii="Times New Roman" w:hAnsi="Times New Roman"/>
        </w:rPr>
      </w:pPr>
      <w:r w:rsidRPr="006E4492">
        <w:rPr>
          <w:rFonts w:ascii="Times New Roman" w:hAnsi="Times New Roman"/>
        </w:rPr>
        <w:t xml:space="preserve">8.5. Размещение информационных конструкций, указанных в </w:t>
      </w:r>
      <w:hyperlink w:anchor="P363" w:history="1">
        <w:r w:rsidRPr="006E4492">
          <w:rPr>
            <w:rFonts w:ascii="Times New Roman" w:hAnsi="Times New Roman"/>
          </w:rPr>
          <w:t>пункте 8.4</w:t>
        </w:r>
      </w:hyperlink>
      <w:r w:rsidRPr="006E4492">
        <w:rPr>
          <w:rFonts w:ascii="Times New Roman" w:hAnsi="Times New Roman"/>
        </w:rPr>
        <w:t xml:space="preserve"> настоящего Порядка,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w:t>
      </w:r>
      <w:r w:rsidRPr="00663B09">
        <w:rPr>
          <w:rFonts w:ascii="Times New Roman" w:hAnsi="Times New Roman"/>
        </w:rPr>
        <w:t xml:space="preserve"> принадлежат на праве собственности или ином вещном праве.</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При этом установка таких отдельно стоящих конструкций осуществляется при условии соблюдения требований законодательства о градостроительной деятельности, законодательства о благоустройстве.</w:t>
      </w:r>
    </w:p>
    <w:p w:rsidR="00124D30" w:rsidRPr="00B60F31"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Внешний вид информационных конструкций, указанных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в виде отдельно стоящих конструкций, виды, параметры и характеристики которых относятся к установленным </w:t>
      </w:r>
      <w:r>
        <w:rPr>
          <w:rFonts w:ascii="Times New Roman" w:hAnsi="Times New Roman"/>
        </w:rPr>
        <w:t>А</w:t>
      </w:r>
      <w:r w:rsidRPr="00663B09">
        <w:rPr>
          <w:rFonts w:ascii="Times New Roman" w:hAnsi="Times New Roman"/>
        </w:rPr>
        <w:t>дмин</w:t>
      </w:r>
      <w:r>
        <w:rPr>
          <w:rFonts w:ascii="Times New Roman" w:hAnsi="Times New Roman"/>
        </w:rPr>
        <w:t xml:space="preserve">истрацией </w:t>
      </w:r>
      <w:r w:rsidRPr="00663B09">
        <w:rPr>
          <w:rFonts w:ascii="Times New Roman" w:hAnsi="Times New Roman"/>
        </w:rPr>
        <w:t xml:space="preserve">видам, параметрам и характеристикам объектов благоустройства территории, для размещения которых не требуется получение разрешения на строительство, определяется в соответствии с дизайн-проектом размещения информационной конструкции, согласованным в </w:t>
      </w:r>
      <w:r w:rsidRPr="00B60F31">
        <w:rPr>
          <w:rFonts w:ascii="Times New Roman" w:hAnsi="Times New Roman"/>
        </w:rPr>
        <w:t xml:space="preserve">соответствии с требованиями </w:t>
      </w:r>
      <w:hyperlink w:anchor="P471" w:history="1">
        <w:r w:rsidRPr="00B60F31">
          <w:rPr>
            <w:rFonts w:ascii="Times New Roman" w:hAnsi="Times New Roman"/>
          </w:rPr>
          <w:t xml:space="preserve">п. </w:t>
        </w:r>
      </w:hyperlink>
      <w:r w:rsidRPr="00B60F31">
        <w:rPr>
          <w:rFonts w:ascii="Times New Roman" w:hAnsi="Times New Roman"/>
        </w:rPr>
        <w:t>8.11 настоящего Порядка.</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8.6</w:t>
      </w:r>
      <w:r w:rsidRPr="00663B09">
        <w:rPr>
          <w:rFonts w:ascii="Times New Roman" w:hAnsi="Times New Roman"/>
        </w:rPr>
        <w:t xml:space="preserve">. Для отдельных видов информационных конструкций, указанных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Порядка, настоящий Порядок распространяется в части требований к содержанию информационных конструкций, указанных в </w:t>
      </w:r>
      <w:hyperlink w:anchor="P486" w:history="1">
        <w:r w:rsidRPr="00663B09">
          <w:rPr>
            <w:rFonts w:ascii="Times New Roman" w:hAnsi="Times New Roman"/>
          </w:rPr>
          <w:t xml:space="preserve">п. </w:t>
        </w:r>
        <w:r>
          <w:rPr>
            <w:rFonts w:ascii="Times New Roman" w:hAnsi="Times New Roman"/>
          </w:rPr>
          <w:t>8.12</w:t>
        </w:r>
      </w:hyperlink>
      <w:r w:rsidRPr="00663B09">
        <w:rPr>
          <w:rFonts w:ascii="Times New Roman" w:hAnsi="Times New Roman"/>
        </w:rPr>
        <w:t xml:space="preserve"> Порядка.</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8.7</w:t>
      </w:r>
      <w:r w:rsidRPr="00663B09">
        <w:rPr>
          <w:rFonts w:ascii="Times New Roman" w:hAnsi="Times New Roman"/>
        </w:rPr>
        <w:t xml:space="preserve">. При строительстве или реконструкции зданий, строений, сооружений, предусматривающей изменение внешнего облика зданий, строений, сооружений, определяются места размещения информационных конструкций, указанных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на внешних поверхностях данных объектов, а также их типы и габариты (длина, ширина, высота и т.д.).</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8.8</w:t>
      </w:r>
      <w:r w:rsidRPr="00663B09">
        <w:rPr>
          <w:rFonts w:ascii="Times New Roman" w:hAnsi="Times New Roman"/>
        </w:rPr>
        <w:t>. Информационные конструкции, размещаемые на территории городского поселения,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должны нарушать внешний архитектурный облик городского поселения и обеспечивать соответствие эстетических характеристик информационных конструкций стилистике объекта, на котором они размещаются.</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Запрещено использование в текстах (надписях), размещаемых на информационных конструкциях, указанных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товарных знаков и знаков обслуживания, в том числе на иностранных языках, не зарегистрированных в установленном порядке на территории Российской Федерации, кроме случаев, когда использование таких знаков предусмотрено международным договором Российской Федерации.</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Требования к размещению информационных конструкций.</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.1. На внешних поверхностях одного здания, строения, сооружения организация, юридическое лицо, индивидуальный предприниматель вправе установить не более одной информационной конструкции, указанной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одного из следующих типов (за исключением случаев, предусмотренных настоящим Порядком):</w:t>
      </w:r>
    </w:p>
    <w:p w:rsidR="00124D30" w:rsidRPr="0047767F" w:rsidRDefault="00124D30" w:rsidP="00843E84">
      <w:pPr>
        <w:pStyle w:val="ListParagraph"/>
        <w:numPr>
          <w:ilvl w:val="0"/>
          <w:numId w:val="11"/>
        </w:numPr>
        <w:spacing w:after="0" w:line="240" w:lineRule="auto"/>
        <w:ind w:left="0" w:firstLine="426"/>
        <w:jc w:val="both"/>
        <w:rPr>
          <w:rFonts w:ascii="Times New Roman" w:hAnsi="Times New Roman"/>
        </w:rPr>
      </w:pPr>
      <w:r w:rsidRPr="0047767F">
        <w:rPr>
          <w:rFonts w:ascii="Times New Roman" w:hAnsi="Times New Roman"/>
        </w:rPr>
        <w:t>настенная конструкция (информационная конструкция располагается параллельно к поверхности фасадов объектов и (или) их конструктивных элементов);</w:t>
      </w:r>
    </w:p>
    <w:p w:rsidR="00124D30" w:rsidRPr="0047767F" w:rsidRDefault="00124D30" w:rsidP="00843E84">
      <w:pPr>
        <w:pStyle w:val="ListParagraph"/>
        <w:numPr>
          <w:ilvl w:val="0"/>
          <w:numId w:val="11"/>
        </w:numPr>
        <w:spacing w:after="0" w:line="240" w:lineRule="auto"/>
        <w:ind w:left="0" w:firstLine="426"/>
        <w:jc w:val="both"/>
        <w:rPr>
          <w:rFonts w:ascii="Times New Roman" w:hAnsi="Times New Roman"/>
        </w:rPr>
      </w:pPr>
      <w:r w:rsidRPr="0047767F">
        <w:rPr>
          <w:rFonts w:ascii="Times New Roman" w:hAnsi="Times New Roman"/>
        </w:rPr>
        <w:t>консольная конструкция (информационная конструкция располагается перпендикулярно к поверхности фасадов объектов и (или) их конструктивных элементов);</w:t>
      </w:r>
    </w:p>
    <w:p w:rsidR="00124D30" w:rsidRPr="0047767F" w:rsidRDefault="00124D30" w:rsidP="00843E84">
      <w:pPr>
        <w:pStyle w:val="ListParagraph"/>
        <w:numPr>
          <w:ilvl w:val="0"/>
          <w:numId w:val="11"/>
        </w:numPr>
        <w:spacing w:after="0" w:line="240" w:lineRule="auto"/>
        <w:ind w:left="0" w:firstLine="426"/>
        <w:jc w:val="both"/>
        <w:rPr>
          <w:rFonts w:ascii="Times New Roman" w:hAnsi="Times New Roman"/>
        </w:rPr>
      </w:pPr>
      <w:r w:rsidRPr="0047767F">
        <w:rPr>
          <w:rFonts w:ascii="Times New Roman" w:hAnsi="Times New Roman"/>
        </w:rPr>
        <w:t>витринная конструкция (информационная конструкция располагается в витрине, с внутренней стороны остекления витрины объектов).</w:t>
      </w:r>
    </w:p>
    <w:p w:rsidR="00124D30" w:rsidRPr="006E4492" w:rsidRDefault="00124D30" w:rsidP="00843E84">
      <w:pPr>
        <w:spacing w:after="0" w:line="240" w:lineRule="auto"/>
        <w:ind w:firstLine="567"/>
        <w:jc w:val="both"/>
        <w:rPr>
          <w:rFonts w:ascii="Times New Roman" w:hAnsi="Times New Roman"/>
        </w:rPr>
      </w:pPr>
      <w:r w:rsidRPr="006E4492">
        <w:rPr>
          <w:rFonts w:ascii="Times New Roman" w:hAnsi="Times New Roman"/>
        </w:rPr>
        <w:t xml:space="preserve">8.9.2. 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вправе разместить не более одной информационной конструкции, указанной в </w:t>
      </w:r>
      <w:hyperlink w:anchor="P363" w:history="1">
        <w:r w:rsidRPr="006E4492">
          <w:rPr>
            <w:rFonts w:ascii="Times New Roman" w:hAnsi="Times New Roman"/>
          </w:rPr>
          <w:t>пункте 8.4</w:t>
        </w:r>
      </w:hyperlink>
      <w:r w:rsidRPr="006E4492">
        <w:rPr>
          <w:rFonts w:ascii="Times New Roman" w:hAnsi="Times New Roman"/>
        </w:rPr>
        <w:t xml:space="preserve"> настоящего Порядка,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 в виде настенной конструкции.</w:t>
      </w:r>
    </w:p>
    <w:p w:rsidR="00124D30" w:rsidRPr="00663B09" w:rsidRDefault="00124D30" w:rsidP="00843E84">
      <w:pPr>
        <w:spacing w:after="0" w:line="240" w:lineRule="auto"/>
        <w:ind w:firstLine="567"/>
        <w:jc w:val="both"/>
        <w:rPr>
          <w:rFonts w:ascii="Times New Roman" w:hAnsi="Times New Roman"/>
        </w:rPr>
      </w:pPr>
      <w:r w:rsidRPr="006E4492">
        <w:rPr>
          <w:rFonts w:ascii="Times New Roman" w:hAnsi="Times New Roman"/>
        </w:rPr>
        <w:t xml:space="preserve">8.9.3. Размещение информационных конструкций, указанных в </w:t>
      </w:r>
      <w:hyperlink w:anchor="P363" w:history="1">
        <w:r w:rsidRPr="006E4492">
          <w:rPr>
            <w:rFonts w:ascii="Times New Roman" w:hAnsi="Times New Roman"/>
          </w:rPr>
          <w:t>пункте 8.4</w:t>
        </w:r>
      </w:hyperlink>
      <w:r w:rsidRPr="006E4492">
        <w:rPr>
          <w:rFonts w:ascii="Times New Roman" w:hAnsi="Times New Roman"/>
        </w:rPr>
        <w:t xml:space="preserve"> настоящего Порядка, на внешних поверхностях торговых, развлекательных и культурных объектов на территории </w:t>
      </w:r>
      <w:r w:rsidRPr="006E4492">
        <w:rPr>
          <w:rFonts w:ascii="Times New Roman" w:hAnsi="Times New Roman"/>
        </w:rPr>
        <w:lastRenderedPageBreak/>
        <w:t>городского</w:t>
      </w:r>
      <w:r w:rsidRPr="00663B09">
        <w:rPr>
          <w:rFonts w:ascii="Times New Roman" w:hAnsi="Times New Roman"/>
        </w:rPr>
        <w:t xml:space="preserve"> поселения осуществляется на основании дизайн-проекта, согласованного в соответствии с требованиями </w:t>
      </w:r>
      <w:hyperlink w:anchor="P471" w:history="1">
        <w:r w:rsidRPr="00663B09">
          <w:rPr>
            <w:rFonts w:ascii="Times New Roman" w:hAnsi="Times New Roman"/>
          </w:rPr>
          <w:t xml:space="preserve">п. </w:t>
        </w:r>
        <w:r>
          <w:rPr>
            <w:rFonts w:ascii="Times New Roman" w:hAnsi="Times New Roman"/>
          </w:rPr>
          <w:t>8.11</w:t>
        </w:r>
      </w:hyperlink>
      <w:r w:rsidRPr="00663B09">
        <w:rPr>
          <w:rFonts w:ascii="Times New Roman" w:hAnsi="Times New Roman"/>
        </w:rPr>
        <w:t xml:space="preserve"> настоящего Порядка.</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При этом указанный дизайн-проект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и культурных объектах.</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.4. Информационные конструкции, указанные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могут быть размещены в виде единичной конструкции и (или) комплекса идентичных взаимосвязанных элементов одной информационной конструкции (п. 1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.5. Организации, индивидуальные предприниматели осуществляют размещение информационных конструкций, указанных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(п. 2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E4492" w:rsidRDefault="00124D30" w:rsidP="00843E84">
      <w:pPr>
        <w:spacing w:after="0" w:line="240" w:lineRule="auto"/>
        <w:ind w:firstLine="567"/>
        <w:jc w:val="both"/>
        <w:rPr>
          <w:rFonts w:ascii="Times New Roman" w:hAnsi="Times New Roman"/>
        </w:rPr>
      </w:pPr>
      <w:bookmarkStart w:id="22" w:name="P386"/>
      <w:bookmarkEnd w:id="22"/>
      <w:r>
        <w:rPr>
          <w:rFonts w:ascii="Times New Roman" w:hAnsi="Times New Roman"/>
        </w:rPr>
        <w:t>8.9</w:t>
      </w:r>
      <w:r w:rsidRPr="00663B09">
        <w:rPr>
          <w:rFonts w:ascii="Times New Roman" w:hAnsi="Times New Roman"/>
        </w:rPr>
        <w:t xml:space="preserve">.6. При размещении на одном фасаде объекта одновременно информационных конструкций нескольких организаций, индивидуальных предпринимателей указанные информационные конструкции размещаются в один высотный ряд на единой горизонтальной линии (на одном уровне, высоте) (п. 2 </w:t>
      </w:r>
      <w:r w:rsidRPr="006E4492">
        <w:rPr>
          <w:rFonts w:ascii="Times New Roman" w:hAnsi="Times New Roman"/>
        </w:rPr>
        <w:t xml:space="preserve">приложения N </w:t>
      </w:r>
      <w:r>
        <w:rPr>
          <w:rFonts w:ascii="Times New Roman" w:hAnsi="Times New Roman"/>
        </w:rPr>
        <w:t>1</w:t>
      </w:r>
      <w:r w:rsidRPr="006E4492">
        <w:rPr>
          <w:rFonts w:ascii="Times New Roman" w:hAnsi="Times New Roman"/>
        </w:rPr>
        <w:t xml:space="preserve"> к настоящ</w:t>
      </w:r>
      <w:r>
        <w:rPr>
          <w:rFonts w:ascii="Times New Roman" w:hAnsi="Times New Roman"/>
        </w:rPr>
        <w:t>им Правилам)</w:t>
      </w:r>
      <w:r w:rsidRPr="006E4492">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E4492">
        <w:rPr>
          <w:rFonts w:ascii="Times New Roman" w:hAnsi="Times New Roman"/>
        </w:rPr>
        <w:t>8.9.7. Информационные конструкции могут состоять из следующих элементов (</w:t>
      </w:r>
      <w:r>
        <w:rPr>
          <w:rFonts w:ascii="Times New Roman" w:hAnsi="Times New Roman"/>
        </w:rPr>
        <w:t>п. 1 приложения N 1 к настоящим Правилам</w:t>
      </w:r>
      <w:r w:rsidRPr="006E4492">
        <w:rPr>
          <w:rFonts w:ascii="Times New Roman" w:hAnsi="Times New Roman"/>
        </w:rPr>
        <w:t>):</w:t>
      </w:r>
    </w:p>
    <w:p w:rsidR="00124D30" w:rsidRPr="0047767F" w:rsidRDefault="00124D30" w:rsidP="00843E84">
      <w:pPr>
        <w:pStyle w:val="ListParagraph"/>
        <w:numPr>
          <w:ilvl w:val="0"/>
          <w:numId w:val="12"/>
        </w:numPr>
        <w:spacing w:after="0" w:line="240" w:lineRule="auto"/>
        <w:ind w:left="0" w:firstLine="426"/>
        <w:jc w:val="both"/>
        <w:rPr>
          <w:rFonts w:ascii="Times New Roman" w:hAnsi="Times New Roman"/>
        </w:rPr>
      </w:pPr>
      <w:r w:rsidRPr="0047767F">
        <w:rPr>
          <w:rFonts w:ascii="Times New Roman" w:hAnsi="Times New Roman"/>
        </w:rPr>
        <w:t>информационное поле (текстовая часть);</w:t>
      </w:r>
    </w:p>
    <w:p w:rsidR="00124D30" w:rsidRPr="0047767F" w:rsidRDefault="00124D30" w:rsidP="00843E84">
      <w:pPr>
        <w:pStyle w:val="ListParagraph"/>
        <w:numPr>
          <w:ilvl w:val="0"/>
          <w:numId w:val="12"/>
        </w:numPr>
        <w:spacing w:after="0" w:line="240" w:lineRule="auto"/>
        <w:ind w:left="0" w:firstLine="426"/>
        <w:jc w:val="both"/>
        <w:rPr>
          <w:rFonts w:ascii="Times New Roman" w:hAnsi="Times New Roman"/>
        </w:rPr>
      </w:pPr>
      <w:r w:rsidRPr="0047767F">
        <w:rPr>
          <w:rFonts w:ascii="Times New Roman" w:hAnsi="Times New Roman"/>
        </w:rPr>
        <w:t>декоративно-художественные элементы.</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Высота декоративно-художественных элементов не должна превышать высоту текстовой части информационной конструкции более чем в полтора раза.</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.8. На информационных конструкциях может быть организована подсветка. Подсветка информационных конструкций должна иметь немерцающий, приглушенный свет, не создавать прямых направленных лучей в окна жилых помещений.</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.9. Настенные конструкции, размещаемые на внешних поверхностях зданий, строений, сооружений, должны соответствовать следующим требованиям:</w:t>
      </w:r>
    </w:p>
    <w:p w:rsidR="00124D30" w:rsidRPr="0047767F" w:rsidRDefault="00124D30" w:rsidP="00843E84">
      <w:pPr>
        <w:pStyle w:val="ListParagraph"/>
        <w:numPr>
          <w:ilvl w:val="0"/>
          <w:numId w:val="13"/>
        </w:numPr>
        <w:spacing w:after="0" w:line="240" w:lineRule="auto"/>
        <w:ind w:left="0" w:firstLine="426"/>
        <w:jc w:val="both"/>
        <w:rPr>
          <w:rFonts w:ascii="Times New Roman" w:hAnsi="Times New Roman"/>
        </w:rPr>
      </w:pPr>
      <w:bookmarkStart w:id="23" w:name="P393"/>
      <w:bookmarkEnd w:id="23"/>
      <w:r w:rsidRPr="0047767F">
        <w:rPr>
          <w:rFonts w:ascii="Times New Roman" w:hAnsi="Times New Roman"/>
        </w:rPr>
        <w:t xml:space="preserve">настенные конструкции размещаются над входом или окнами (витринами) помещений, указанных в </w:t>
      </w:r>
      <w:hyperlink w:anchor="P363" w:history="1">
        <w:r w:rsidRPr="0047767F">
          <w:rPr>
            <w:rFonts w:ascii="Times New Roman" w:hAnsi="Times New Roman"/>
          </w:rPr>
          <w:t>пункте 8.4</w:t>
        </w:r>
      </w:hyperlink>
      <w:r w:rsidRPr="0047767F">
        <w:rPr>
          <w:rFonts w:ascii="Times New Roman" w:hAnsi="Times New Roman"/>
        </w:rPr>
        <w:t xml:space="preserve"> настоящего Порядка, на единой горизонтальной оси с иными настенными конструкциями, установленными в пределах фасада, на уровне либо ниже линии перекрытий между первым и вторым этажами (п. 2 приложения N 1 к настоящим Правилам);</w:t>
      </w:r>
    </w:p>
    <w:p w:rsidR="00124D30" w:rsidRPr="0047767F" w:rsidRDefault="00124D30" w:rsidP="00843E84">
      <w:pPr>
        <w:pStyle w:val="ListParagraph"/>
        <w:numPr>
          <w:ilvl w:val="0"/>
          <w:numId w:val="13"/>
        </w:numPr>
        <w:spacing w:after="0" w:line="240" w:lineRule="auto"/>
        <w:ind w:left="0" w:firstLine="426"/>
        <w:jc w:val="both"/>
        <w:rPr>
          <w:rFonts w:ascii="Times New Roman" w:hAnsi="Times New Roman"/>
        </w:rPr>
      </w:pPr>
      <w:r w:rsidRPr="0047767F">
        <w:rPr>
          <w:rFonts w:ascii="Times New Roman" w:hAnsi="Times New Roman"/>
        </w:rPr>
        <w:t xml:space="preserve">в случае, если помещения, указанные в </w:t>
      </w:r>
      <w:hyperlink w:anchor="P363" w:history="1">
        <w:r w:rsidRPr="0047767F">
          <w:rPr>
            <w:rFonts w:ascii="Times New Roman" w:hAnsi="Times New Roman"/>
          </w:rPr>
          <w:t>пункте 8.4</w:t>
        </w:r>
      </w:hyperlink>
      <w:r w:rsidRPr="0047767F">
        <w:rPr>
          <w:rFonts w:ascii="Times New Roman" w:hAnsi="Times New Roman"/>
        </w:rPr>
        <w:t xml:space="preserve"> настоящего Порядка, располагаются в подвальных или цокольных этажах объектов и отсутствует возможность размещения информационных конструкций в соответствии с требованиями </w:t>
      </w:r>
      <w:hyperlink w:anchor="P393" w:history="1">
        <w:r w:rsidRPr="0047767F">
          <w:rPr>
            <w:rFonts w:ascii="Times New Roman" w:hAnsi="Times New Roman"/>
          </w:rPr>
          <w:t>абзаца 2</w:t>
        </w:r>
      </w:hyperlink>
      <w:r w:rsidRPr="0047767F">
        <w:rPr>
          <w:rFonts w:ascii="Times New Roman" w:hAnsi="Times New Roman"/>
        </w:rPr>
        <w:t xml:space="preserve"> настоящего пункта, они могут быть размещены над окнами подвального или цокольного этажа, но не ниже </w:t>
      </w:r>
      <w:smartTag w:uri="urn:schemas-microsoft-com:office:smarttags" w:element="metricconverter">
        <w:smartTagPr>
          <w:attr w:name="ProductID" w:val="0,60 м"/>
        </w:smartTagPr>
        <w:r w:rsidRPr="0047767F">
          <w:rPr>
            <w:rFonts w:ascii="Times New Roman" w:hAnsi="Times New Roman"/>
          </w:rPr>
          <w:t>0,60 м</w:t>
        </w:r>
      </w:smartTag>
      <w:r w:rsidRPr="0047767F">
        <w:rPr>
          <w:rFonts w:ascii="Times New Roman" w:hAnsi="Times New Roman"/>
        </w:rPr>
        <w:t xml:space="preserve"> от уровня земли до нижнего края настенной конструкции. При этом информационная конструкция не должна выступать от плоскости фасада более чем на </w:t>
      </w:r>
      <w:smartTag w:uri="urn:schemas-microsoft-com:office:smarttags" w:element="metricconverter">
        <w:smartTagPr>
          <w:attr w:name="ProductID" w:val="0,10 м"/>
        </w:smartTagPr>
        <w:r w:rsidRPr="0047767F">
          <w:rPr>
            <w:rFonts w:ascii="Times New Roman" w:hAnsi="Times New Roman"/>
          </w:rPr>
          <w:t>0,10 м</w:t>
        </w:r>
      </w:smartTag>
      <w:r w:rsidRPr="0047767F">
        <w:rPr>
          <w:rFonts w:ascii="Times New Roman" w:hAnsi="Times New Roman"/>
        </w:rPr>
        <w:t xml:space="preserve"> (п. 3 приложения N 1 к настоящим Правилам);</w:t>
      </w:r>
    </w:p>
    <w:p w:rsidR="00124D30" w:rsidRPr="0047767F" w:rsidRDefault="00124D30" w:rsidP="00843E84">
      <w:pPr>
        <w:pStyle w:val="ListParagraph"/>
        <w:numPr>
          <w:ilvl w:val="0"/>
          <w:numId w:val="13"/>
        </w:numPr>
        <w:spacing w:after="0" w:line="240" w:lineRule="auto"/>
        <w:ind w:left="0" w:firstLine="426"/>
        <w:jc w:val="both"/>
        <w:rPr>
          <w:rFonts w:ascii="Times New Roman" w:hAnsi="Times New Roman"/>
        </w:rPr>
      </w:pPr>
      <w:r w:rsidRPr="0047767F">
        <w:rPr>
          <w:rFonts w:ascii="Times New Roman" w:hAnsi="Times New Roman"/>
        </w:rPr>
        <w:t>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124D30" w:rsidRPr="0047767F" w:rsidRDefault="00124D30" w:rsidP="00843E84">
      <w:pPr>
        <w:pStyle w:val="ListParagraph"/>
        <w:numPr>
          <w:ilvl w:val="0"/>
          <w:numId w:val="13"/>
        </w:numPr>
        <w:spacing w:after="0" w:line="240" w:lineRule="auto"/>
        <w:ind w:left="0" w:firstLine="426"/>
        <w:jc w:val="both"/>
        <w:rPr>
          <w:rFonts w:ascii="Times New Roman" w:hAnsi="Times New Roman"/>
        </w:rPr>
      </w:pPr>
      <w:r w:rsidRPr="0047767F">
        <w:rPr>
          <w:rFonts w:ascii="Times New Roman" w:hAnsi="Times New Roman"/>
        </w:rPr>
        <w:t xml:space="preserve">по высоте - </w:t>
      </w:r>
      <w:smartTag w:uri="urn:schemas-microsoft-com:office:smarttags" w:element="metricconverter">
        <w:smartTagPr>
          <w:attr w:name="ProductID" w:val="0,50 м"/>
        </w:smartTagPr>
        <w:r w:rsidRPr="0047767F">
          <w:rPr>
            <w:rFonts w:ascii="Times New Roman" w:hAnsi="Times New Roman"/>
          </w:rPr>
          <w:t>0,50 м</w:t>
        </w:r>
      </w:smartTag>
      <w:r w:rsidRPr="0047767F">
        <w:rPr>
          <w:rFonts w:ascii="Times New Roman" w:hAnsi="Times New Roman"/>
        </w:rPr>
        <w:t>, за исключением размещения настенной вывески на фризе;</w:t>
      </w:r>
    </w:p>
    <w:p w:rsidR="00124D30" w:rsidRPr="0047767F" w:rsidRDefault="00124D30" w:rsidP="00843E84">
      <w:pPr>
        <w:pStyle w:val="ListParagraph"/>
        <w:numPr>
          <w:ilvl w:val="0"/>
          <w:numId w:val="13"/>
        </w:numPr>
        <w:spacing w:after="0" w:line="240" w:lineRule="auto"/>
        <w:ind w:left="0" w:firstLine="426"/>
        <w:jc w:val="both"/>
        <w:rPr>
          <w:rFonts w:ascii="Times New Roman" w:hAnsi="Times New Roman"/>
        </w:rPr>
      </w:pPr>
      <w:bookmarkStart w:id="24" w:name="P397"/>
      <w:bookmarkEnd w:id="24"/>
      <w:r w:rsidRPr="0047767F">
        <w:rPr>
          <w:rFonts w:ascii="Times New Roman" w:hAnsi="Times New Roman"/>
        </w:rPr>
        <w:t xml:space="preserve">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0 м"/>
        </w:smartTagPr>
        <w:r w:rsidRPr="0047767F">
          <w:rPr>
            <w:rFonts w:ascii="Times New Roman" w:hAnsi="Times New Roman"/>
          </w:rPr>
          <w:t>10 м</w:t>
        </w:r>
      </w:smartTag>
      <w:r w:rsidRPr="0047767F">
        <w:rPr>
          <w:rFonts w:ascii="Times New Roman" w:hAnsi="Times New Roman"/>
        </w:rPr>
        <w:t xml:space="preserve"> для единичной конструкции.</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элемента текстовой части не может превышать </w:t>
      </w:r>
      <w:smartTag w:uri="urn:schemas-microsoft-com:office:smarttags" w:element="metricconverter">
        <w:smartTagPr>
          <w:attr w:name="ProductID" w:val="10 м"/>
        </w:smartTagPr>
        <w:r w:rsidRPr="00663B09">
          <w:rPr>
            <w:rFonts w:ascii="Times New Roman" w:hAnsi="Times New Roman"/>
          </w:rPr>
          <w:t>10 м</w:t>
        </w:r>
      </w:smartTag>
      <w:r w:rsidRPr="00663B09">
        <w:rPr>
          <w:rFonts w:ascii="Times New Roman" w:hAnsi="Times New Roman"/>
        </w:rPr>
        <w:t xml:space="preserve"> в длину (п. 5 </w:t>
      </w:r>
      <w:r>
        <w:rPr>
          <w:rFonts w:ascii="Times New Roman" w:hAnsi="Times New Roman"/>
        </w:rPr>
        <w:t>приложения N 1 к настоящим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Максимальный размер дополнительных информационных конструкций, содержащих сведения по оказанию услуг общественного питания, не должен превышать (п. 6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47767F" w:rsidRDefault="00124D30" w:rsidP="00843E84">
      <w:pPr>
        <w:pStyle w:val="ListParagraph"/>
        <w:numPr>
          <w:ilvl w:val="0"/>
          <w:numId w:val="18"/>
        </w:numPr>
        <w:spacing w:after="0" w:line="240" w:lineRule="auto"/>
        <w:ind w:left="0" w:firstLine="426"/>
        <w:jc w:val="both"/>
        <w:rPr>
          <w:rFonts w:ascii="Times New Roman" w:hAnsi="Times New Roman"/>
        </w:rPr>
      </w:pPr>
      <w:r w:rsidRPr="0047767F">
        <w:rPr>
          <w:rFonts w:ascii="Times New Roman" w:hAnsi="Times New Roman"/>
        </w:rPr>
        <w:t xml:space="preserve">по высоте - </w:t>
      </w:r>
      <w:smartTag w:uri="urn:schemas-microsoft-com:office:smarttags" w:element="metricconverter">
        <w:smartTagPr>
          <w:attr w:name="ProductID" w:val="0,80 м"/>
        </w:smartTagPr>
        <w:r w:rsidRPr="0047767F">
          <w:rPr>
            <w:rFonts w:ascii="Times New Roman" w:hAnsi="Times New Roman"/>
          </w:rPr>
          <w:t>0,80 м</w:t>
        </w:r>
      </w:smartTag>
      <w:r w:rsidRPr="0047767F">
        <w:rPr>
          <w:rFonts w:ascii="Times New Roman" w:hAnsi="Times New Roman"/>
        </w:rPr>
        <w:t>;</w:t>
      </w:r>
    </w:p>
    <w:p w:rsidR="00124D30" w:rsidRPr="0047767F" w:rsidRDefault="00124D30" w:rsidP="00843E84">
      <w:pPr>
        <w:pStyle w:val="ListParagraph"/>
        <w:numPr>
          <w:ilvl w:val="0"/>
          <w:numId w:val="18"/>
        </w:numPr>
        <w:spacing w:after="0" w:line="240" w:lineRule="auto"/>
        <w:ind w:left="0" w:firstLine="426"/>
        <w:jc w:val="both"/>
        <w:rPr>
          <w:rFonts w:ascii="Times New Roman" w:hAnsi="Times New Roman"/>
        </w:rPr>
      </w:pPr>
      <w:r w:rsidRPr="0047767F">
        <w:rPr>
          <w:rFonts w:ascii="Times New Roman" w:hAnsi="Times New Roman"/>
        </w:rPr>
        <w:t xml:space="preserve">по длине - </w:t>
      </w:r>
      <w:smartTag w:uri="urn:schemas-microsoft-com:office:smarttags" w:element="metricconverter">
        <w:smartTagPr>
          <w:attr w:name="ProductID" w:val="0,60 м"/>
        </w:smartTagPr>
        <w:r w:rsidRPr="0047767F">
          <w:rPr>
            <w:rFonts w:ascii="Times New Roman" w:hAnsi="Times New Roman"/>
          </w:rPr>
          <w:t>0,60 м</w:t>
        </w:r>
      </w:smartTag>
      <w:r w:rsidRPr="0047767F">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В случае невозможности соблюдения размеров информационной конструкции (меню) в соответствии с </w:t>
      </w:r>
      <w:hyperlink w:anchor="P397" w:history="1">
        <w:r w:rsidRPr="00663B09">
          <w:rPr>
            <w:rFonts w:ascii="Times New Roman" w:hAnsi="Times New Roman"/>
          </w:rPr>
          <w:t>шестым абзацем</w:t>
        </w:r>
      </w:hyperlink>
      <w:r w:rsidRPr="00663B09">
        <w:rPr>
          <w:rFonts w:ascii="Times New Roman" w:hAnsi="Times New Roman"/>
        </w:rPr>
        <w:t xml:space="preserve"> настоящего пункта ее допустимый размер должен составлять не более </w:t>
      </w:r>
      <w:smartTag w:uri="urn:schemas-microsoft-com:office:smarttags" w:element="metricconverter">
        <w:smartTagPr>
          <w:attr w:name="ProductID" w:val="0,5 кв. м"/>
        </w:smartTagPr>
        <w:r w:rsidRPr="00663B09">
          <w:rPr>
            <w:rFonts w:ascii="Times New Roman" w:hAnsi="Times New Roman"/>
          </w:rPr>
          <w:t>0,5 кв. м</w:t>
        </w:r>
      </w:smartTag>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lastRenderedPageBreak/>
        <w:t xml:space="preserve">При наличии на фасаде объекта фриза настенная конструкция размещается исключительно на фризе, на всю высоту фриза (п. 7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При наличии на фасаде объекта козырька настенная конструкция может быть размещена на фризе козырька строго в габаритах указанного фриза. Запрещается размещение настенной конструкции непосредственно на конструкции козырька (п. 8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 (п. 9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.10.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w:t>
      </w:r>
    </w:p>
    <w:p w:rsidR="00124D30" w:rsidRPr="0047767F" w:rsidRDefault="00124D30" w:rsidP="00843E84">
      <w:pPr>
        <w:pStyle w:val="ListParagraph"/>
        <w:numPr>
          <w:ilvl w:val="0"/>
          <w:numId w:val="14"/>
        </w:numPr>
        <w:spacing w:after="0" w:line="240" w:lineRule="auto"/>
        <w:ind w:left="0" w:firstLine="426"/>
        <w:jc w:val="both"/>
        <w:rPr>
          <w:rFonts w:ascii="Times New Roman" w:hAnsi="Times New Roman"/>
        </w:rPr>
      </w:pPr>
      <w:r w:rsidRPr="0047767F">
        <w:rPr>
          <w:rFonts w:ascii="Times New Roman" w:hAnsi="Times New Roman"/>
        </w:rPr>
        <w:t xml:space="preserve">расстояние между консольными конструкциями не может быть менее </w:t>
      </w:r>
      <w:smartTag w:uri="urn:schemas-microsoft-com:office:smarttags" w:element="metricconverter">
        <w:smartTagPr>
          <w:attr w:name="ProductID" w:val="10 м"/>
        </w:smartTagPr>
        <w:r w:rsidRPr="0047767F">
          <w:rPr>
            <w:rFonts w:ascii="Times New Roman" w:hAnsi="Times New Roman"/>
          </w:rPr>
          <w:t>10 м</w:t>
        </w:r>
      </w:smartTag>
      <w:r w:rsidRPr="0047767F">
        <w:rPr>
          <w:rFonts w:ascii="Times New Roman" w:hAnsi="Times New Roman"/>
        </w:rPr>
        <w:t xml:space="preserve">,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
        </w:smartTagPr>
        <w:r w:rsidRPr="0047767F">
          <w:rPr>
            <w:rFonts w:ascii="Times New Roman" w:hAnsi="Times New Roman"/>
          </w:rPr>
          <w:t>2,50 м</w:t>
        </w:r>
      </w:smartTag>
      <w:r w:rsidRPr="0047767F">
        <w:rPr>
          <w:rFonts w:ascii="Times New Roman" w:hAnsi="Times New Roman"/>
        </w:rPr>
        <w:t>;</w:t>
      </w:r>
    </w:p>
    <w:p w:rsidR="00124D30" w:rsidRPr="0047767F" w:rsidRDefault="00124D30" w:rsidP="00843E84">
      <w:pPr>
        <w:pStyle w:val="ListParagraph"/>
        <w:numPr>
          <w:ilvl w:val="0"/>
          <w:numId w:val="14"/>
        </w:numPr>
        <w:spacing w:after="0" w:line="240" w:lineRule="auto"/>
        <w:ind w:left="0" w:firstLine="426"/>
        <w:jc w:val="both"/>
        <w:rPr>
          <w:rFonts w:ascii="Times New Roman" w:hAnsi="Times New Roman"/>
        </w:rPr>
      </w:pPr>
      <w:r w:rsidRPr="0047767F">
        <w:rPr>
          <w:rFonts w:ascii="Times New Roman" w:hAnsi="Times New Roman"/>
        </w:rPr>
        <w:t xml:space="preserve">консольная конструкция не должна находиться более чем на </w:t>
      </w:r>
      <w:smartTag w:uri="urn:schemas-microsoft-com:office:smarttags" w:element="metricconverter">
        <w:smartTagPr>
          <w:attr w:name="ProductID" w:val="0,20 м"/>
        </w:smartTagPr>
        <w:r w:rsidRPr="0047767F">
          <w:rPr>
            <w:rFonts w:ascii="Times New Roman" w:hAnsi="Times New Roman"/>
          </w:rPr>
          <w:t>0,20 м</w:t>
        </w:r>
      </w:smartTag>
      <w:r w:rsidRPr="0047767F">
        <w:rPr>
          <w:rFonts w:ascii="Times New Roman" w:hAnsi="Times New Roman"/>
        </w:rPr>
        <w:t xml:space="preserve"> от края фасада, а крайняя точка ее лицевой стороны - на расстоянии более чем </w:t>
      </w:r>
      <w:smartTag w:uri="urn:schemas-microsoft-com:office:smarttags" w:element="metricconverter">
        <w:smartTagPr>
          <w:attr w:name="ProductID" w:val="1 м"/>
        </w:smartTagPr>
        <w:r w:rsidRPr="0047767F">
          <w:rPr>
            <w:rFonts w:ascii="Times New Roman" w:hAnsi="Times New Roman"/>
          </w:rPr>
          <w:t>1 м</w:t>
        </w:r>
      </w:smartTag>
      <w:r w:rsidRPr="0047767F">
        <w:rPr>
          <w:rFonts w:ascii="Times New Roman" w:hAnsi="Times New Roman"/>
        </w:rPr>
        <w:t xml:space="preserve"> от плоскости фасада. В высоту консольная конструкция не может превышать </w:t>
      </w:r>
      <w:smartTag w:uri="urn:schemas-microsoft-com:office:smarttags" w:element="metricconverter">
        <w:smartTagPr>
          <w:attr w:name="ProductID" w:val="1 м"/>
        </w:smartTagPr>
        <w:r w:rsidRPr="0047767F">
          <w:rPr>
            <w:rFonts w:ascii="Times New Roman" w:hAnsi="Times New Roman"/>
          </w:rPr>
          <w:t>1 м</w:t>
        </w:r>
      </w:smartTag>
      <w:r w:rsidRPr="0047767F">
        <w:rPr>
          <w:rFonts w:ascii="Times New Roman" w:hAnsi="Times New Roman"/>
        </w:rPr>
        <w:t xml:space="preserve"> (п. 10 приложения N 1 к настоящим Правилам);</w:t>
      </w:r>
    </w:p>
    <w:p w:rsidR="00124D30" w:rsidRPr="0047767F" w:rsidRDefault="00124D30" w:rsidP="00843E84">
      <w:pPr>
        <w:pStyle w:val="ListParagraph"/>
        <w:numPr>
          <w:ilvl w:val="0"/>
          <w:numId w:val="14"/>
        </w:numPr>
        <w:spacing w:after="0" w:line="240" w:lineRule="auto"/>
        <w:ind w:left="0" w:firstLine="426"/>
        <w:jc w:val="both"/>
        <w:rPr>
          <w:rFonts w:ascii="Times New Roman" w:hAnsi="Times New Roman"/>
        </w:rPr>
      </w:pPr>
      <w:r w:rsidRPr="0047767F">
        <w:rPr>
          <w:rFonts w:ascii="Times New Roman" w:hAnsi="Times New Roman"/>
        </w:rPr>
        <w:t xml:space="preserve">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w:t>
      </w:r>
      <w:smartTag w:uri="urn:schemas-microsoft-com:office:smarttags" w:element="metricconverter">
        <w:smartTagPr>
          <w:attr w:name="ProductID" w:val="0,50 м"/>
        </w:smartTagPr>
        <w:r w:rsidRPr="0047767F">
          <w:rPr>
            <w:rFonts w:ascii="Times New Roman" w:hAnsi="Times New Roman"/>
          </w:rPr>
          <w:t>0,50 м</w:t>
        </w:r>
      </w:smartTag>
      <w:r w:rsidRPr="0047767F">
        <w:rPr>
          <w:rFonts w:ascii="Times New Roman" w:hAnsi="Times New Roman"/>
        </w:rPr>
        <w:t xml:space="preserve"> - по высоте и </w:t>
      </w:r>
      <w:smartTag w:uri="urn:schemas-microsoft-com:office:smarttags" w:element="metricconverter">
        <w:smartTagPr>
          <w:attr w:name="ProductID" w:val="0,50 м"/>
        </w:smartTagPr>
        <w:r w:rsidRPr="0047767F">
          <w:rPr>
            <w:rFonts w:ascii="Times New Roman" w:hAnsi="Times New Roman"/>
          </w:rPr>
          <w:t>0,50 м</w:t>
        </w:r>
      </w:smartTag>
      <w:r w:rsidRPr="0047767F">
        <w:rPr>
          <w:rFonts w:ascii="Times New Roman" w:hAnsi="Times New Roman"/>
        </w:rPr>
        <w:t xml:space="preserve"> - по ширине (п. 11 приложения N 1 к настоящим Правилам).</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При наличии на фасаде объекта настенных конструкций консольные конструкции располагаются с ними на единой горизонтальной оси.</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.11. Витринные конструкции размещаются в витрине, с внутренней стороны остекления витрины объектов в соответствии со следующими требованиями:</w:t>
      </w:r>
    </w:p>
    <w:p w:rsidR="00124D30" w:rsidRPr="0047767F" w:rsidRDefault="00124D30" w:rsidP="00843E84">
      <w:pPr>
        <w:pStyle w:val="ListParagraph"/>
        <w:numPr>
          <w:ilvl w:val="0"/>
          <w:numId w:val="15"/>
        </w:numPr>
        <w:spacing w:after="0" w:line="240" w:lineRule="auto"/>
        <w:ind w:left="0" w:firstLine="426"/>
        <w:jc w:val="both"/>
        <w:rPr>
          <w:rFonts w:ascii="Times New Roman" w:hAnsi="Times New Roman"/>
        </w:rPr>
      </w:pPr>
      <w:r w:rsidRPr="0047767F">
        <w:rPr>
          <w:rFonts w:ascii="Times New Roman" w:hAnsi="Times New Roman"/>
        </w:rPr>
        <w:t>максимальный размер витринных конструкций, размещаемых в витрине, с внутренней стороны остекления, не должен превышать половины размера остекления витрины по высоте и половины размера остекления витрины по длине;</w:t>
      </w:r>
    </w:p>
    <w:p w:rsidR="00124D30" w:rsidRPr="0047767F" w:rsidRDefault="00124D30" w:rsidP="00843E84">
      <w:pPr>
        <w:pStyle w:val="ListParagraph"/>
        <w:numPr>
          <w:ilvl w:val="0"/>
          <w:numId w:val="15"/>
        </w:numPr>
        <w:spacing w:after="0" w:line="240" w:lineRule="auto"/>
        <w:ind w:left="0" w:firstLine="426"/>
        <w:jc w:val="both"/>
        <w:rPr>
          <w:rFonts w:ascii="Times New Roman" w:hAnsi="Times New Roman"/>
        </w:rPr>
      </w:pPr>
      <w:r w:rsidRPr="0047767F">
        <w:rPr>
          <w:rFonts w:ascii="Times New Roman" w:hAnsi="Times New Roman"/>
        </w:rPr>
        <w:t xml:space="preserve">непосредственно на остеклении витрины, с внутренней стороны, допускается размещение информационной конструкции в виде отдельных букв и декоративных элементов. При этом максимальный размер букв, размещаемых на остеклении витрины, не должен превышать в высоту </w:t>
      </w:r>
      <w:smartTag w:uri="urn:schemas-microsoft-com:office:smarttags" w:element="metricconverter">
        <w:smartTagPr>
          <w:attr w:name="ProductID" w:val="0,15 м"/>
        </w:smartTagPr>
        <w:r w:rsidRPr="0047767F">
          <w:rPr>
            <w:rFonts w:ascii="Times New Roman" w:hAnsi="Times New Roman"/>
          </w:rPr>
          <w:t>0,15 м</w:t>
        </w:r>
      </w:smartTag>
      <w:r w:rsidRPr="0047767F">
        <w:rPr>
          <w:rFonts w:ascii="Times New Roman" w:hAnsi="Times New Roman"/>
        </w:rPr>
        <w:t xml:space="preserve"> (п. 13 приложения N 1 к настоящим Правилам);</w:t>
      </w:r>
    </w:p>
    <w:p w:rsidR="00124D30" w:rsidRPr="0047767F" w:rsidRDefault="00124D30" w:rsidP="00843E84">
      <w:pPr>
        <w:pStyle w:val="ListParagraph"/>
        <w:numPr>
          <w:ilvl w:val="0"/>
          <w:numId w:val="15"/>
        </w:numPr>
        <w:spacing w:after="0" w:line="240" w:lineRule="auto"/>
        <w:ind w:left="0" w:firstLine="426"/>
        <w:jc w:val="both"/>
        <w:rPr>
          <w:rFonts w:ascii="Times New Roman" w:hAnsi="Times New Roman"/>
        </w:rPr>
      </w:pPr>
      <w:r w:rsidRPr="0047767F">
        <w:rPr>
          <w:rFonts w:ascii="Times New Roman" w:hAnsi="Times New Roman"/>
        </w:rPr>
        <w:t xml:space="preserve">при размещении информационных конструкций в витрине расстояние от остекления витрины до витринной конструкции должно составлять не менее </w:t>
      </w:r>
      <w:smartTag w:uri="urn:schemas-microsoft-com:office:smarttags" w:element="metricconverter">
        <w:smartTagPr>
          <w:attr w:name="ProductID" w:val="0,15 м"/>
        </w:smartTagPr>
        <w:r w:rsidRPr="0047767F">
          <w:rPr>
            <w:rFonts w:ascii="Times New Roman" w:hAnsi="Times New Roman"/>
          </w:rPr>
          <w:t>0,15 м</w:t>
        </w:r>
      </w:smartTag>
      <w:r w:rsidRPr="0047767F">
        <w:rPr>
          <w:rFonts w:ascii="Times New Roman" w:hAnsi="Times New Roman"/>
        </w:rPr>
        <w:t xml:space="preserve"> (п. 12 приложения N 1 к настоящим Правилам).</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.12. Организации, индивидуальные предприниматели дополнительно к информационной конструкции, указанной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размещенной на фасаде здания, строения, сооружения, вправе разместить информационную конструкцию, указанную в </w:t>
      </w:r>
      <w:hyperlink w:anchor="P363" w:history="1">
        <w:r w:rsidRPr="00663B09">
          <w:rPr>
            <w:rFonts w:ascii="Times New Roman" w:hAnsi="Times New Roman"/>
          </w:rPr>
          <w:t xml:space="preserve">пункте </w:t>
        </w:r>
        <w:r>
          <w:rPr>
            <w:rFonts w:ascii="Times New Roman" w:hAnsi="Times New Roman"/>
          </w:rPr>
          <w:t>8.4</w:t>
        </w:r>
      </w:hyperlink>
      <w:r w:rsidRPr="00663B09">
        <w:rPr>
          <w:rFonts w:ascii="Times New Roman" w:hAnsi="Times New Roman"/>
        </w:rPr>
        <w:t xml:space="preserve"> настоящего Порядка, на крыше указанного здания, строения, сооружения в соответствии со следующими требованиями:</w:t>
      </w:r>
    </w:p>
    <w:p w:rsidR="00124D30" w:rsidRPr="0047767F" w:rsidRDefault="00124D30" w:rsidP="00843E84">
      <w:pPr>
        <w:pStyle w:val="ListParagraph"/>
        <w:numPr>
          <w:ilvl w:val="0"/>
          <w:numId w:val="16"/>
        </w:numPr>
        <w:spacing w:after="0" w:line="240" w:lineRule="auto"/>
        <w:ind w:left="0" w:firstLine="426"/>
        <w:jc w:val="both"/>
        <w:rPr>
          <w:rFonts w:ascii="Times New Roman" w:hAnsi="Times New Roman"/>
        </w:rPr>
      </w:pPr>
      <w:r w:rsidRPr="0047767F">
        <w:rPr>
          <w:rFonts w:ascii="Times New Roman" w:hAnsi="Times New Roman"/>
        </w:rPr>
        <w:t>размещение информационных конструкций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124D30" w:rsidRPr="0047767F" w:rsidRDefault="00124D30" w:rsidP="00843E84">
      <w:pPr>
        <w:pStyle w:val="ListParagraph"/>
        <w:numPr>
          <w:ilvl w:val="0"/>
          <w:numId w:val="16"/>
        </w:numPr>
        <w:spacing w:after="0" w:line="240" w:lineRule="auto"/>
        <w:ind w:left="0" w:firstLine="426"/>
        <w:jc w:val="both"/>
        <w:rPr>
          <w:rFonts w:ascii="Times New Roman" w:hAnsi="Times New Roman"/>
        </w:rPr>
      </w:pPr>
      <w:r w:rsidRPr="0047767F">
        <w:rPr>
          <w:rFonts w:ascii="Times New Roman" w:hAnsi="Times New Roman"/>
        </w:rPr>
        <w:t>на крыше одного объекта может быть размещена только одна информационная конструкция.</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Для крышных информационных конструкций в обязательном порядке разрабатывается рабочая проектная документация в целях обеспечения безопасности при установке, монтаже и эксплуатации;</w:t>
      </w:r>
    </w:p>
    <w:p w:rsidR="00124D30" w:rsidRPr="0047767F" w:rsidRDefault="00124D30" w:rsidP="00843E84">
      <w:pPr>
        <w:pStyle w:val="ListParagraph"/>
        <w:numPr>
          <w:ilvl w:val="0"/>
          <w:numId w:val="17"/>
        </w:numPr>
        <w:spacing w:after="0" w:line="240" w:lineRule="auto"/>
        <w:ind w:left="0" w:firstLine="426"/>
        <w:jc w:val="both"/>
        <w:rPr>
          <w:rFonts w:ascii="Times New Roman" w:hAnsi="Times New Roman"/>
        </w:rPr>
      </w:pPr>
      <w:r w:rsidRPr="0047767F">
        <w:rPr>
          <w:rFonts w:ascii="Times New Roman" w:hAnsi="Times New Roman"/>
        </w:rPr>
        <w:t>информационное поле конструкции, размещаемой на крыше объекта, располагается параллельно к поверхности фасада объекта, по отношению к которому она установлена, выше линии карниза, парапета объекта или его стилобатной части;</w:t>
      </w:r>
    </w:p>
    <w:p w:rsidR="00124D30" w:rsidRPr="0047767F" w:rsidRDefault="00124D30" w:rsidP="00843E84">
      <w:pPr>
        <w:pStyle w:val="ListParagraph"/>
        <w:numPr>
          <w:ilvl w:val="0"/>
          <w:numId w:val="17"/>
        </w:numPr>
        <w:spacing w:after="0" w:line="240" w:lineRule="auto"/>
        <w:ind w:left="0" w:firstLine="426"/>
        <w:jc w:val="both"/>
        <w:rPr>
          <w:rFonts w:ascii="Times New Roman" w:hAnsi="Times New Roman"/>
        </w:rPr>
      </w:pPr>
      <w:r w:rsidRPr="0047767F">
        <w:rPr>
          <w:rFonts w:ascii="Times New Roman" w:hAnsi="Times New Roman"/>
        </w:rPr>
        <w:t>информационные конструкции, допускаемые к размещению на крышах зданий, строений, сооружений, представляют собой объемные символы, которые могут быть оборудованы исключительно внутренней подсветкой.</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Высота информационных конструкций, размещаемых на крышах зданий, строений, сооружений, должна быть (п. 15 приложения N 3 к настоящему Решению):</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lastRenderedPageBreak/>
        <w:t xml:space="preserve">а) не более </w:t>
      </w:r>
      <w:smartTag w:uri="urn:schemas-microsoft-com:office:smarttags" w:element="metricconverter">
        <w:smartTagPr>
          <w:attr w:name="ProductID" w:val="0,80 м"/>
        </w:smartTagPr>
        <w:r w:rsidRPr="00663B09">
          <w:rPr>
            <w:rFonts w:ascii="Times New Roman" w:hAnsi="Times New Roman"/>
          </w:rPr>
          <w:t>0,80 м</w:t>
        </w:r>
      </w:smartTag>
      <w:r w:rsidRPr="00663B09">
        <w:rPr>
          <w:rFonts w:ascii="Times New Roman" w:hAnsi="Times New Roman"/>
        </w:rPr>
        <w:t xml:space="preserve"> для 1 - 2-этажных объектов;</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б) не более </w:t>
      </w:r>
      <w:smartTag w:uri="urn:schemas-microsoft-com:office:smarttags" w:element="metricconverter">
        <w:smartTagPr>
          <w:attr w:name="ProductID" w:val="1,20 м"/>
        </w:smartTagPr>
        <w:r w:rsidRPr="00663B09">
          <w:rPr>
            <w:rFonts w:ascii="Times New Roman" w:hAnsi="Times New Roman"/>
          </w:rPr>
          <w:t>1,20 м</w:t>
        </w:r>
      </w:smartTag>
      <w:r w:rsidRPr="00663B09">
        <w:rPr>
          <w:rFonts w:ascii="Times New Roman" w:hAnsi="Times New Roman"/>
        </w:rPr>
        <w:t xml:space="preserve"> для 3 - 5-этажных объектов;</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в) не более </w:t>
      </w:r>
      <w:smartTag w:uri="urn:schemas-microsoft-com:office:smarttags" w:element="metricconverter">
        <w:smartTagPr>
          <w:attr w:name="ProductID" w:val="1,80 м"/>
        </w:smartTagPr>
        <w:r w:rsidRPr="00663B09">
          <w:rPr>
            <w:rFonts w:ascii="Times New Roman" w:hAnsi="Times New Roman"/>
          </w:rPr>
          <w:t>1,80 м</w:t>
        </w:r>
      </w:smartTag>
      <w:r w:rsidRPr="00663B09">
        <w:rPr>
          <w:rFonts w:ascii="Times New Roman" w:hAnsi="Times New Roman"/>
        </w:rPr>
        <w:t xml:space="preserve"> для 6-и более этажных объектов.</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Длина информационной конструкции, устанавливаемой на крыше объекта, не может превышать половину длины фасада, по отношению к которому она размещена (п. 14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Параметры (размеры) информационных конструкций, размещаемых на цокольной части объекта, определяются в зависимости от высоты цокольной части объекта (п. 16 приложения N </w:t>
      </w:r>
      <w:r>
        <w:rPr>
          <w:rFonts w:ascii="Times New Roman" w:hAnsi="Times New Roman"/>
        </w:rPr>
        <w:t>1</w:t>
      </w:r>
      <w:r w:rsidRPr="00663B09">
        <w:rPr>
          <w:rFonts w:ascii="Times New Roman" w:hAnsi="Times New Roman"/>
        </w:rPr>
        <w:t xml:space="preserve"> к настоящ</w:t>
      </w:r>
      <w:r>
        <w:rPr>
          <w:rFonts w:ascii="Times New Roman" w:hAnsi="Times New Roman"/>
        </w:rPr>
        <w:t>им Правилам</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а) не менее </w:t>
      </w:r>
      <w:smartTag w:uri="urn:schemas-microsoft-com:office:smarttags" w:element="metricconverter">
        <w:smartTagPr>
          <w:attr w:name="ProductID" w:val="0,6 м"/>
        </w:smartTagPr>
        <w:r w:rsidRPr="00663B09">
          <w:rPr>
            <w:rFonts w:ascii="Times New Roman" w:hAnsi="Times New Roman"/>
          </w:rPr>
          <w:t>0,6 м</w:t>
        </w:r>
      </w:smartTag>
      <w:r w:rsidRPr="00663B09">
        <w:rPr>
          <w:rFonts w:ascii="Times New Roman" w:hAnsi="Times New Roman"/>
        </w:rPr>
        <w:t xml:space="preserve"> над уровнем земли;</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б) не более </w:t>
      </w:r>
      <w:smartTag w:uri="urn:schemas-microsoft-com:office:smarttags" w:element="metricconverter">
        <w:smartTagPr>
          <w:attr w:name="ProductID" w:val="10 м"/>
        </w:smartTagPr>
        <w:r w:rsidRPr="00663B09">
          <w:rPr>
            <w:rFonts w:ascii="Times New Roman" w:hAnsi="Times New Roman"/>
          </w:rPr>
          <w:t>10 м</w:t>
        </w:r>
      </w:smartTag>
      <w:r w:rsidRPr="00663B09">
        <w:rPr>
          <w:rFonts w:ascii="Times New Roman" w:hAnsi="Times New Roman"/>
        </w:rPr>
        <w:t xml:space="preserve"> по длине;</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в) не более </w:t>
      </w:r>
      <w:smartTag w:uri="urn:schemas-microsoft-com:office:smarttags" w:element="metricconverter">
        <w:smartTagPr>
          <w:attr w:name="ProductID" w:val="0,5 м"/>
        </w:smartTagPr>
        <w:r w:rsidRPr="00663B09">
          <w:rPr>
            <w:rFonts w:ascii="Times New Roman" w:hAnsi="Times New Roman"/>
          </w:rPr>
          <w:t>0,5 м</w:t>
        </w:r>
      </w:smartTag>
      <w:r w:rsidRPr="00663B09">
        <w:rPr>
          <w:rFonts w:ascii="Times New Roman" w:hAnsi="Times New Roman"/>
        </w:rPr>
        <w:t xml:space="preserve"> по высоте.</w:t>
      </w:r>
    </w:p>
    <w:p w:rsidR="00124D30" w:rsidRPr="00B60F31"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.13. При наличии на фасадах объектов архитектурно-художественных элементов, препятствующих размещению информационных конструкций, указанных в пункте </w:t>
      </w:r>
      <w:r>
        <w:rPr>
          <w:rFonts w:ascii="Times New Roman" w:hAnsi="Times New Roman"/>
        </w:rPr>
        <w:t>8.4</w:t>
      </w:r>
      <w:r w:rsidRPr="00663B09">
        <w:rPr>
          <w:rFonts w:ascii="Times New Roman" w:hAnsi="Times New Roman"/>
        </w:rPr>
        <w:t xml:space="preserve"> настоящего Порядка, в соответствии с требованиями, установленными настоящим Порядком, размещение данных конструкций осуществляется согласно дизайн-проекту размещения информационных конструкций, согласованному в соответствии с </w:t>
      </w:r>
      <w:r w:rsidRPr="00B60F31">
        <w:rPr>
          <w:rFonts w:ascii="Times New Roman" w:hAnsi="Times New Roman"/>
        </w:rPr>
        <w:t xml:space="preserve">требованиями </w:t>
      </w:r>
      <w:hyperlink w:anchor="P471" w:history="1">
        <w:r w:rsidRPr="00B60F31">
          <w:rPr>
            <w:rFonts w:ascii="Times New Roman" w:hAnsi="Times New Roman"/>
          </w:rPr>
          <w:t xml:space="preserve">п. </w:t>
        </w:r>
      </w:hyperlink>
      <w:r w:rsidRPr="00B60F31">
        <w:rPr>
          <w:rFonts w:ascii="Times New Roman" w:hAnsi="Times New Roman"/>
        </w:rPr>
        <w:t>8.11 настоящего Порядка.</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.14. Местоположение и параметры (размеры) информационных конструкций, устанавливаемых на нестационарных торговых объектах, определяются типовыми архитектурными решениями нестационарных торговых объектов.</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8.9.</w:t>
      </w:r>
      <w:r w:rsidRPr="00663B09">
        <w:rPr>
          <w:rFonts w:ascii="Times New Roman" w:hAnsi="Times New Roman"/>
        </w:rPr>
        <w:t xml:space="preserve">15. Информационные конструкции (вывески), содержащие сведения, предусмотренные </w:t>
      </w:r>
      <w:hyperlink r:id="rId11" w:history="1">
        <w:r w:rsidRPr="00663B09">
          <w:rPr>
            <w:rFonts w:ascii="Times New Roman" w:hAnsi="Times New Roman"/>
          </w:rPr>
          <w:t>Законом</w:t>
        </w:r>
      </w:hyperlink>
      <w:r w:rsidRPr="00663B09">
        <w:rPr>
          <w:rFonts w:ascii="Times New Roman" w:hAnsi="Times New Roman"/>
        </w:rPr>
        <w:t xml:space="preserve"> Росс</w:t>
      </w:r>
      <w:r>
        <w:rPr>
          <w:rFonts w:ascii="Times New Roman" w:hAnsi="Times New Roman"/>
        </w:rPr>
        <w:t>ийской Федерации от 07.02.1992 № 2300-1 «</w:t>
      </w:r>
      <w:r w:rsidRPr="00663B09">
        <w:rPr>
          <w:rFonts w:ascii="Times New Roman" w:hAnsi="Times New Roman"/>
        </w:rPr>
        <w:t>О защите прав потребителей</w:t>
      </w:r>
      <w:r>
        <w:rPr>
          <w:rFonts w:ascii="Times New Roman" w:hAnsi="Times New Roman"/>
        </w:rPr>
        <w:t>»</w:t>
      </w:r>
      <w:r w:rsidRPr="00663B09">
        <w:rPr>
          <w:rFonts w:ascii="Times New Roman" w:hAnsi="Times New Roman"/>
        </w:rPr>
        <w:t>,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вывеске.</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Для одной организации, индивидуального предпринимателя на одном объекте может быть установлена вывеска около каждого входа в занимаемое ими помещение.</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Расстояние от уровня земли (пола входной группы) до верхнего края вывески не должно превышать </w:t>
      </w:r>
      <w:smartTag w:uri="urn:schemas-microsoft-com:office:smarttags" w:element="metricconverter">
        <w:smartTagPr>
          <w:attr w:name="ProductID" w:val="2 м"/>
        </w:smartTagPr>
        <w:r w:rsidRPr="00663B09">
          <w:rPr>
            <w:rFonts w:ascii="Times New Roman" w:hAnsi="Times New Roman"/>
          </w:rPr>
          <w:t>2 м</w:t>
        </w:r>
      </w:smartTag>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Вывеска размещается на единой горизонтальной оси с иными аналогичными информационными конструкциями в пределах плоскости фасада.</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Вывеска состоит из информационного поля (текстовой части).</w:t>
      </w:r>
    </w:p>
    <w:p w:rsidR="00124D30" w:rsidRPr="00663B09" w:rsidRDefault="00124D30" w:rsidP="00843E84">
      <w:pPr>
        <w:spacing w:after="0" w:line="240" w:lineRule="auto"/>
        <w:ind w:firstLine="567"/>
        <w:jc w:val="both"/>
        <w:rPr>
          <w:rFonts w:ascii="Times New Roman" w:hAnsi="Times New Roman"/>
        </w:rPr>
      </w:pPr>
      <w:bookmarkStart w:id="25" w:name="P437"/>
      <w:bookmarkEnd w:id="25"/>
      <w:r w:rsidRPr="00663B09">
        <w:rPr>
          <w:rFonts w:ascii="Times New Roman" w:hAnsi="Times New Roman"/>
        </w:rPr>
        <w:t>Допустимый размер вывески составляет:</w:t>
      </w:r>
    </w:p>
    <w:p w:rsidR="00124D30" w:rsidRPr="00872E71" w:rsidRDefault="00124D30" w:rsidP="00843E84">
      <w:pPr>
        <w:pStyle w:val="ListParagraph"/>
        <w:numPr>
          <w:ilvl w:val="0"/>
          <w:numId w:val="33"/>
        </w:numPr>
        <w:spacing w:after="0" w:line="240" w:lineRule="auto"/>
        <w:ind w:left="0" w:firstLine="426"/>
        <w:jc w:val="both"/>
        <w:rPr>
          <w:rFonts w:ascii="Times New Roman" w:hAnsi="Times New Roman"/>
        </w:rPr>
      </w:pPr>
      <w:r w:rsidRPr="00872E71">
        <w:rPr>
          <w:rFonts w:ascii="Times New Roman" w:hAnsi="Times New Roman"/>
        </w:rPr>
        <w:t xml:space="preserve">не более </w:t>
      </w:r>
      <w:smartTag w:uri="urn:schemas-microsoft-com:office:smarttags" w:element="metricconverter">
        <w:smartTagPr>
          <w:attr w:name="ProductID" w:val="0,60 м"/>
        </w:smartTagPr>
        <w:r w:rsidRPr="00872E71">
          <w:rPr>
            <w:rFonts w:ascii="Times New Roman" w:hAnsi="Times New Roman"/>
          </w:rPr>
          <w:t>0,60 м</w:t>
        </w:r>
      </w:smartTag>
      <w:r w:rsidRPr="00872E71">
        <w:rPr>
          <w:rFonts w:ascii="Times New Roman" w:hAnsi="Times New Roman"/>
        </w:rPr>
        <w:t xml:space="preserve"> по длине;</w:t>
      </w:r>
    </w:p>
    <w:p w:rsidR="00124D30" w:rsidRPr="00872E71" w:rsidRDefault="00124D30" w:rsidP="00843E84">
      <w:pPr>
        <w:pStyle w:val="ListParagraph"/>
        <w:numPr>
          <w:ilvl w:val="0"/>
          <w:numId w:val="33"/>
        </w:numPr>
        <w:spacing w:after="0" w:line="240" w:lineRule="auto"/>
        <w:ind w:left="0" w:firstLine="426"/>
        <w:jc w:val="both"/>
        <w:rPr>
          <w:rFonts w:ascii="Times New Roman" w:hAnsi="Times New Roman"/>
        </w:rPr>
      </w:pPr>
      <w:r w:rsidRPr="00872E71">
        <w:rPr>
          <w:rFonts w:ascii="Times New Roman" w:hAnsi="Times New Roman"/>
        </w:rPr>
        <w:t xml:space="preserve">не более </w:t>
      </w:r>
      <w:smartTag w:uri="urn:schemas-microsoft-com:office:smarttags" w:element="metricconverter">
        <w:smartTagPr>
          <w:attr w:name="ProductID" w:val="0,40 м"/>
        </w:smartTagPr>
        <w:r w:rsidRPr="00872E71">
          <w:rPr>
            <w:rFonts w:ascii="Times New Roman" w:hAnsi="Times New Roman"/>
          </w:rPr>
          <w:t>0,40 м</w:t>
        </w:r>
      </w:smartTag>
      <w:r w:rsidRPr="00872E71">
        <w:rPr>
          <w:rFonts w:ascii="Times New Roman" w:hAnsi="Times New Roman"/>
        </w:rPr>
        <w:t xml:space="preserve"> по высоте.</w:t>
      </w:r>
    </w:p>
    <w:p w:rsidR="00124D30" w:rsidRPr="00663B09" w:rsidRDefault="00124D30" w:rsidP="00843E84">
      <w:pPr>
        <w:spacing w:after="0" w:line="240" w:lineRule="auto"/>
        <w:ind w:firstLine="567"/>
        <w:jc w:val="both"/>
        <w:rPr>
          <w:rFonts w:ascii="Times New Roman" w:hAnsi="Times New Roman"/>
        </w:rPr>
      </w:pPr>
      <w:bookmarkStart w:id="26" w:name="P440"/>
      <w:bookmarkEnd w:id="26"/>
      <w:r w:rsidRPr="00663B09">
        <w:rPr>
          <w:rFonts w:ascii="Times New Roman" w:hAnsi="Times New Roman"/>
        </w:rPr>
        <w:t xml:space="preserve">В случае невозможности соблюдения размеров вывески в соответствии с </w:t>
      </w:r>
      <w:hyperlink w:anchor="P437" w:history="1">
        <w:r w:rsidRPr="00663B09">
          <w:rPr>
            <w:rFonts w:ascii="Times New Roman" w:hAnsi="Times New Roman"/>
          </w:rPr>
          <w:t>шестым абзацем</w:t>
        </w:r>
      </w:hyperlink>
      <w:r w:rsidRPr="00663B09">
        <w:rPr>
          <w:rFonts w:ascii="Times New Roman" w:hAnsi="Times New Roman"/>
        </w:rPr>
        <w:t xml:space="preserve"> настоящего пункта допустимый размер вывески должен составлять не более </w:t>
      </w:r>
      <w:smartTag w:uri="urn:schemas-microsoft-com:office:smarttags" w:element="metricconverter">
        <w:smartTagPr>
          <w:attr w:name="ProductID" w:val="0,3 кв. м"/>
        </w:smartTagPr>
        <w:r w:rsidRPr="00663B09">
          <w:rPr>
            <w:rFonts w:ascii="Times New Roman" w:hAnsi="Times New Roman"/>
          </w:rPr>
          <w:t>0,3 кв. м</w:t>
        </w:r>
      </w:smartTag>
      <w:r w:rsidRPr="00663B09">
        <w:rPr>
          <w:rFonts w:ascii="Times New Roman" w:hAnsi="Times New Roman"/>
        </w:rPr>
        <w:t>.</w:t>
      </w:r>
    </w:p>
    <w:p w:rsidR="00124D30" w:rsidRPr="00512926" w:rsidRDefault="00124D30" w:rsidP="00843E84">
      <w:pPr>
        <w:spacing w:after="0" w:line="240" w:lineRule="auto"/>
        <w:ind w:firstLine="567"/>
        <w:jc w:val="both"/>
        <w:rPr>
          <w:rFonts w:ascii="Times New Roman" w:hAnsi="Times New Roman"/>
        </w:rPr>
      </w:pPr>
      <w:r w:rsidRPr="00512926">
        <w:rPr>
          <w:rFonts w:ascii="Times New Roman" w:hAnsi="Times New Roman"/>
        </w:rPr>
        <w:t>Вывески могут иметь внутреннюю подсветку.</w:t>
      </w:r>
    </w:p>
    <w:p w:rsidR="00124D30" w:rsidRPr="00512926" w:rsidRDefault="00124D30" w:rsidP="00843E84">
      <w:pPr>
        <w:spacing w:after="0" w:line="240" w:lineRule="auto"/>
        <w:ind w:firstLine="567"/>
        <w:jc w:val="both"/>
        <w:rPr>
          <w:rFonts w:ascii="Times New Roman" w:hAnsi="Times New Roman"/>
        </w:rPr>
      </w:pPr>
      <w:r w:rsidRPr="00512926">
        <w:rPr>
          <w:rFonts w:ascii="Times New Roman" w:hAnsi="Times New Roman"/>
        </w:rPr>
        <w:t xml:space="preserve">В случае размещения в одном объекте нескольких организаций, индивидуальных предпринимателей общая площадь вывески(ок), указанных в подпункте 8.9.6 настоящего Порядка, устанавливаемых на фасадах объекта около одного входа, не должна превышать </w:t>
      </w:r>
      <w:smartTag w:uri="urn:schemas-microsoft-com:office:smarttags" w:element="metricconverter">
        <w:smartTagPr>
          <w:attr w:name="ProductID" w:val="2 кв. м"/>
        </w:smartTagPr>
        <w:r w:rsidRPr="00512926">
          <w:rPr>
            <w:rFonts w:ascii="Times New Roman" w:hAnsi="Times New Roman"/>
          </w:rPr>
          <w:t>2 кв. м</w:t>
        </w:r>
      </w:smartTag>
      <w:r w:rsidRPr="00512926">
        <w:rPr>
          <w:rFonts w:ascii="Times New Roman" w:hAnsi="Times New Roman"/>
        </w:rPr>
        <w:t xml:space="preserve">. В случае необходимости размещения вывески(ок) более </w:t>
      </w:r>
      <w:smartTag w:uri="urn:schemas-microsoft-com:office:smarttags" w:element="metricconverter">
        <w:smartTagPr>
          <w:attr w:name="ProductID" w:val="2 кв. м"/>
        </w:smartTagPr>
        <w:r w:rsidRPr="00512926">
          <w:rPr>
            <w:rFonts w:ascii="Times New Roman" w:hAnsi="Times New Roman"/>
          </w:rPr>
          <w:t>2 кв. м</w:t>
        </w:r>
      </w:smartTag>
      <w:r w:rsidRPr="00512926">
        <w:rPr>
          <w:rFonts w:ascii="Times New Roman" w:hAnsi="Times New Roman"/>
        </w:rPr>
        <w:t xml:space="preserve"> ее (их) размещение осуществляется согласно дизайн-проекту, согласованному в соответствии с требованиями п. 8.11 настоящего Порядка.</w:t>
      </w:r>
    </w:p>
    <w:p w:rsidR="00124D30" w:rsidRPr="00512926" w:rsidRDefault="00124D30" w:rsidP="00843E84">
      <w:pPr>
        <w:spacing w:after="0" w:line="240" w:lineRule="auto"/>
        <w:ind w:firstLine="567"/>
        <w:jc w:val="both"/>
        <w:rPr>
          <w:rFonts w:ascii="Times New Roman" w:hAnsi="Times New Roman"/>
        </w:rPr>
      </w:pPr>
      <w:r w:rsidRPr="00512926">
        <w:rPr>
          <w:rFonts w:ascii="Times New Roman" w:hAnsi="Times New Roman"/>
        </w:rPr>
        <w:t>Вывески могут быть размещены с внутренней стороны остекления витрины или входной двери методом нанесения трафаретной печати.</w:t>
      </w:r>
    </w:p>
    <w:p w:rsidR="00124D30" w:rsidRPr="00512926" w:rsidRDefault="00124D30" w:rsidP="00843E84">
      <w:pPr>
        <w:spacing w:after="0" w:line="240" w:lineRule="auto"/>
        <w:ind w:firstLine="567"/>
        <w:jc w:val="both"/>
        <w:rPr>
          <w:rFonts w:ascii="Times New Roman" w:hAnsi="Times New Roman"/>
        </w:rPr>
      </w:pPr>
      <w:r w:rsidRPr="00512926">
        <w:rPr>
          <w:rFonts w:ascii="Times New Roman" w:hAnsi="Times New Roman"/>
        </w:rPr>
        <w:t>При этом размеры указанных вывесок не могут превышать:</w:t>
      </w:r>
    </w:p>
    <w:p w:rsidR="00124D30" w:rsidRPr="00872E71" w:rsidRDefault="00124D30" w:rsidP="00843E84">
      <w:pPr>
        <w:pStyle w:val="ListParagraph"/>
        <w:numPr>
          <w:ilvl w:val="0"/>
          <w:numId w:val="33"/>
        </w:numPr>
        <w:spacing w:after="0" w:line="240" w:lineRule="auto"/>
        <w:ind w:left="0" w:firstLine="426"/>
        <w:jc w:val="both"/>
        <w:rPr>
          <w:rFonts w:ascii="Times New Roman" w:hAnsi="Times New Roman"/>
        </w:rPr>
      </w:pPr>
      <w:smartTag w:uri="urn:schemas-microsoft-com:office:smarttags" w:element="metricconverter">
        <w:smartTagPr>
          <w:attr w:name="ProductID" w:val="0,30 м"/>
        </w:smartTagPr>
        <w:r w:rsidRPr="00872E71">
          <w:rPr>
            <w:rFonts w:ascii="Times New Roman" w:hAnsi="Times New Roman"/>
          </w:rPr>
          <w:t>0,30 м</w:t>
        </w:r>
      </w:smartTag>
      <w:r w:rsidRPr="00872E71">
        <w:rPr>
          <w:rFonts w:ascii="Times New Roman" w:hAnsi="Times New Roman"/>
        </w:rPr>
        <w:t xml:space="preserve"> по длине;</w:t>
      </w:r>
    </w:p>
    <w:p w:rsidR="00124D30" w:rsidRPr="00872E71" w:rsidRDefault="00124D30" w:rsidP="00843E84">
      <w:pPr>
        <w:pStyle w:val="ListParagraph"/>
        <w:numPr>
          <w:ilvl w:val="0"/>
          <w:numId w:val="33"/>
        </w:numPr>
        <w:spacing w:after="0" w:line="240" w:lineRule="auto"/>
        <w:ind w:left="0" w:firstLine="426"/>
        <w:jc w:val="both"/>
        <w:rPr>
          <w:rFonts w:ascii="Times New Roman" w:hAnsi="Times New Roman"/>
        </w:rPr>
      </w:pPr>
      <w:smartTag w:uri="urn:schemas-microsoft-com:office:smarttags" w:element="metricconverter">
        <w:smartTagPr>
          <w:attr w:name="ProductID" w:val="0,20 м"/>
        </w:smartTagPr>
        <w:r w:rsidRPr="00872E71">
          <w:rPr>
            <w:rFonts w:ascii="Times New Roman" w:hAnsi="Times New Roman"/>
          </w:rPr>
          <w:t>0,20 м</w:t>
        </w:r>
      </w:smartTag>
      <w:r w:rsidRPr="00872E71">
        <w:rPr>
          <w:rFonts w:ascii="Times New Roman" w:hAnsi="Times New Roman"/>
        </w:rPr>
        <w:t xml:space="preserve"> по высоте.</w:t>
      </w:r>
    </w:p>
    <w:p w:rsidR="00124D30" w:rsidRPr="00663B09" w:rsidRDefault="00124D30" w:rsidP="00843E84">
      <w:pPr>
        <w:spacing w:after="0" w:line="240" w:lineRule="auto"/>
        <w:ind w:firstLine="567"/>
        <w:jc w:val="both"/>
        <w:rPr>
          <w:rFonts w:ascii="Times New Roman" w:hAnsi="Times New Roman"/>
        </w:rPr>
      </w:pPr>
      <w:r w:rsidRPr="00512926">
        <w:rPr>
          <w:rFonts w:ascii="Times New Roman" w:hAnsi="Times New Roman"/>
        </w:rPr>
        <w:t>Размещение с внутренней стороны на остеклении витрин нескольких вывесок в случае, указанном в</w:t>
      </w:r>
      <w:r w:rsidRPr="00663B09">
        <w:rPr>
          <w:rFonts w:ascii="Times New Roman" w:hAnsi="Times New Roman"/>
        </w:rPr>
        <w:t xml:space="preserve"> </w:t>
      </w:r>
      <w:hyperlink w:anchor="P440" w:history="1">
        <w:r w:rsidRPr="00663B09">
          <w:rPr>
            <w:rFonts w:ascii="Times New Roman" w:hAnsi="Times New Roman"/>
          </w:rPr>
          <w:t>абзаце девятом</w:t>
        </w:r>
      </w:hyperlink>
      <w:r w:rsidRPr="00663B09">
        <w:rPr>
          <w:rFonts w:ascii="Times New Roman" w:hAnsi="Times New Roman"/>
        </w:rPr>
        <w:t xml:space="preserve"> настоящего пункта Порядка, допускается при условии наличия между ними расстояния не менее </w:t>
      </w:r>
      <w:smartTag w:uri="urn:schemas-microsoft-com:office:smarttags" w:element="metricconverter">
        <w:smartTagPr>
          <w:attr w:name="ProductID" w:val="0,15 м"/>
        </w:smartTagPr>
        <w:r w:rsidRPr="00663B09">
          <w:rPr>
            <w:rFonts w:ascii="Times New Roman" w:hAnsi="Times New Roman"/>
          </w:rPr>
          <w:t>0,15 м</w:t>
        </w:r>
      </w:smartTag>
      <w:r w:rsidRPr="00663B09">
        <w:rPr>
          <w:rFonts w:ascii="Times New Roman" w:hAnsi="Times New Roman"/>
        </w:rPr>
        <w:t xml:space="preserve"> и общего количества указанных вывесок - не более четырех.</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Размещение вывесок на (в) оконных проемах </w:t>
      </w:r>
      <w:r w:rsidRPr="0047767F">
        <w:rPr>
          <w:rFonts w:ascii="Times New Roman" w:hAnsi="Times New Roman"/>
          <w:b/>
        </w:rPr>
        <w:t>не допускается</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8.10</w:t>
      </w:r>
      <w:r w:rsidRPr="00663B09">
        <w:rPr>
          <w:rFonts w:ascii="Times New Roman" w:hAnsi="Times New Roman"/>
        </w:rPr>
        <w:t xml:space="preserve">. При размещении информационных конструкций на внешних поверхностях зданий, строений, сооружений, в том числе многоквартирных домов, </w:t>
      </w:r>
      <w:r w:rsidRPr="00872E71">
        <w:rPr>
          <w:rFonts w:ascii="Times New Roman" w:hAnsi="Times New Roman"/>
          <w:b/>
        </w:rPr>
        <w:t>запрещается</w:t>
      </w:r>
      <w:r w:rsidRPr="00663B09">
        <w:rPr>
          <w:rFonts w:ascii="Times New Roman" w:hAnsi="Times New Roman"/>
        </w:rPr>
        <w:t>:</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нарушение геометрических параметров (размеров) информационных конструкций;</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нарушение установленных требований к местам размещения информационных конструкций;</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lastRenderedPageBreak/>
        <w:t>вертикальный порядок расположения букв на информационном поле информационной конструкции;</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выше линии второго этажа (линии перекрытий между первым и вторым этажами) для многоквартирных домов, вне линий перекрытий между этажами для иных зданий, строений, сооружений;</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полное или частичное перекрытие оконных и дверных проемов, а также витражей и витрин;</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в границах жилых помещений;</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на глухих торцах фасада;</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в оконных проемах;</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на кровлях, лоджиях и балконах;</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на архитектурных деталях фасадов объектов (в том числе на колоннах, пилястрах, орнаментах, лепнине);</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 xml:space="preserve">размещение информационных конструкций на расстоянии ближе, чем </w:t>
      </w:r>
      <w:smartTag w:uri="urn:schemas-microsoft-com:office:smarttags" w:element="metricconverter">
        <w:smartTagPr>
          <w:attr w:name="ProductID" w:val="2 м"/>
        </w:smartTagPr>
        <w:r w:rsidRPr="00872E71">
          <w:rPr>
            <w:rFonts w:ascii="Times New Roman" w:hAnsi="Times New Roman"/>
          </w:rPr>
          <w:t>2 м</w:t>
        </w:r>
      </w:smartTag>
      <w:r w:rsidRPr="00872E71">
        <w:rPr>
          <w:rFonts w:ascii="Times New Roman" w:hAnsi="Times New Roman"/>
        </w:rPr>
        <w:t xml:space="preserve"> от мемориальных досок;</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перекрытие указателей наименований улиц и номеров домов;</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путем непосредственного нанесения на поверхность фасада, остекления оконных и дверных проемов, витрин декоративно-художественного и (или) текстового изображения (методом покраски, наклейки и иными методами);</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размещение информационных конструкций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бегущая строка и т.д.);</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окраска и покрытие декоративными пленками поверхности остекления витрин;</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замена остекления витрин щитовыми конструкциями или световыми коробами;</w:t>
      </w:r>
    </w:p>
    <w:p w:rsidR="00124D30" w:rsidRPr="00872E71" w:rsidRDefault="00124D30" w:rsidP="00843E84">
      <w:pPr>
        <w:pStyle w:val="ListParagraph"/>
        <w:numPr>
          <w:ilvl w:val="0"/>
          <w:numId w:val="32"/>
        </w:numPr>
        <w:spacing w:after="0" w:line="240" w:lineRule="auto"/>
        <w:ind w:left="0" w:firstLine="426"/>
        <w:jc w:val="both"/>
        <w:rPr>
          <w:rFonts w:ascii="Times New Roman" w:hAnsi="Times New Roman"/>
        </w:rPr>
      </w:pPr>
      <w:r w:rsidRPr="00872E71">
        <w:rPr>
          <w:rFonts w:ascii="Times New Roman" w:hAnsi="Times New Roman"/>
        </w:rPr>
        <w:t>устройство в витрине конструкций электронных носителей - экранов на всю высоту и (или) длину остекления витрины.</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8.10.</w:t>
      </w:r>
      <w:r w:rsidRPr="00663B09">
        <w:rPr>
          <w:rFonts w:ascii="Times New Roman" w:hAnsi="Times New Roman"/>
        </w:rPr>
        <w:t>1. Запрещается размещение информационных конструкций на ограждающих конструкциях сезонных кафе при стационарных предприятиях общественного питания, перилах, заборах, шлагбаумах и т.д.;</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8.10</w:t>
      </w:r>
      <w:r w:rsidRPr="00663B09">
        <w:rPr>
          <w:rFonts w:ascii="Times New Roman" w:hAnsi="Times New Roman"/>
        </w:rPr>
        <w:t>.2. Запрещается размещение информационных конструкций в виде отдельно стоящих сборно-разборных (складных) конструкций - штендеров.</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8.10</w:t>
      </w:r>
      <w:r w:rsidRPr="00663B09">
        <w:rPr>
          <w:rFonts w:ascii="Times New Roman" w:hAnsi="Times New Roman"/>
        </w:rPr>
        <w:t>.3. Запрещается размещение информационных конструкций на крышах зданий, строений, сооружений, являющихся объектами культурного наследия, выявленными объектами культурного наследия.</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8.10</w:t>
      </w:r>
      <w:r w:rsidRPr="00663B09">
        <w:rPr>
          <w:rFonts w:ascii="Times New Roman" w:hAnsi="Times New Roman"/>
        </w:rPr>
        <w:t xml:space="preserve">.4. Размещение информационных конструкций с нарушением требований, установленных настоящим Порядком, </w:t>
      </w:r>
      <w:r w:rsidRPr="0047767F">
        <w:rPr>
          <w:rFonts w:ascii="Times New Roman" w:hAnsi="Times New Roman"/>
          <w:b/>
        </w:rPr>
        <w:t>не допускается</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bookmarkStart w:id="27" w:name="P471"/>
      <w:bookmarkEnd w:id="27"/>
      <w:r>
        <w:rPr>
          <w:rFonts w:ascii="Times New Roman" w:hAnsi="Times New Roman"/>
        </w:rPr>
        <w:t>8.11</w:t>
      </w:r>
      <w:r w:rsidRPr="00663B09">
        <w:rPr>
          <w:rFonts w:ascii="Times New Roman" w:hAnsi="Times New Roman"/>
        </w:rPr>
        <w:t>. Уведомление о размещении информационных конструкций.</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 xml:space="preserve">Организация, юридическое лицо, индивидуальный предприниматель не позднее чем за 30 дней до размещения информационных конструкций, указанных в </w:t>
      </w:r>
      <w:hyperlink w:anchor="P363" w:history="1">
        <w:r w:rsidRPr="00663B09">
          <w:rPr>
            <w:rFonts w:ascii="Times New Roman" w:hAnsi="Times New Roman"/>
          </w:rPr>
          <w:t xml:space="preserve">подпункте </w:t>
        </w:r>
        <w:r>
          <w:rPr>
            <w:rFonts w:ascii="Times New Roman" w:hAnsi="Times New Roman"/>
          </w:rPr>
          <w:t>8.4</w:t>
        </w:r>
      </w:hyperlink>
      <w:r w:rsidRPr="00663B09">
        <w:rPr>
          <w:rFonts w:ascii="Times New Roman" w:hAnsi="Times New Roman"/>
        </w:rPr>
        <w:t xml:space="preserve"> настоящего Порядка, обязаны направить в </w:t>
      </w:r>
      <w:r>
        <w:rPr>
          <w:rFonts w:ascii="Times New Roman" w:hAnsi="Times New Roman"/>
        </w:rPr>
        <w:t>А</w:t>
      </w:r>
      <w:r w:rsidRPr="00663B09">
        <w:rPr>
          <w:rFonts w:ascii="Times New Roman" w:hAnsi="Times New Roman"/>
        </w:rPr>
        <w:t>дминистрацию соответствующее уведомление.</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8.11</w:t>
      </w:r>
      <w:r w:rsidRPr="00663B09">
        <w:rPr>
          <w:rFonts w:ascii="Times New Roman" w:hAnsi="Times New Roman"/>
        </w:rPr>
        <w:t>.1. Уведомление должно содержать:</w:t>
      </w:r>
    </w:p>
    <w:p w:rsidR="00124D30" w:rsidRPr="00872E71" w:rsidRDefault="00124D30" w:rsidP="00843E84">
      <w:pPr>
        <w:pStyle w:val="ListParagraph"/>
        <w:numPr>
          <w:ilvl w:val="0"/>
          <w:numId w:val="34"/>
        </w:numPr>
        <w:spacing w:after="0" w:line="240" w:lineRule="auto"/>
        <w:ind w:left="0" w:firstLine="426"/>
        <w:jc w:val="both"/>
        <w:rPr>
          <w:rFonts w:ascii="Times New Roman" w:hAnsi="Times New Roman"/>
        </w:rPr>
      </w:pPr>
      <w:r w:rsidRPr="00872E71">
        <w:rPr>
          <w:rFonts w:ascii="Times New Roman" w:hAnsi="Times New Roman"/>
        </w:rPr>
        <w:t>сведения об уведомителе (юридическое лицо - наименование организации, ИНН, ОГРН; индивидуальный предприниматель - фамилия, имя, отчество, ИНН, ОРНИП);</w:t>
      </w:r>
    </w:p>
    <w:p w:rsidR="00124D30" w:rsidRPr="00872E71" w:rsidRDefault="00124D30" w:rsidP="00843E84">
      <w:pPr>
        <w:pStyle w:val="ListParagraph"/>
        <w:numPr>
          <w:ilvl w:val="0"/>
          <w:numId w:val="34"/>
        </w:numPr>
        <w:spacing w:after="0" w:line="240" w:lineRule="auto"/>
        <w:ind w:left="0" w:firstLine="426"/>
        <w:jc w:val="both"/>
        <w:rPr>
          <w:rFonts w:ascii="Times New Roman" w:hAnsi="Times New Roman"/>
        </w:rPr>
      </w:pPr>
      <w:r w:rsidRPr="00872E71">
        <w:rPr>
          <w:rFonts w:ascii="Times New Roman" w:hAnsi="Times New Roman"/>
        </w:rPr>
        <w:t>предполагаемое место (адрес) размещения информационной конструкции;</w:t>
      </w:r>
    </w:p>
    <w:p w:rsidR="00124D30" w:rsidRPr="00872E71" w:rsidRDefault="00124D30" w:rsidP="00843E84">
      <w:pPr>
        <w:pStyle w:val="ListParagraph"/>
        <w:numPr>
          <w:ilvl w:val="0"/>
          <w:numId w:val="34"/>
        </w:numPr>
        <w:spacing w:after="0" w:line="240" w:lineRule="auto"/>
        <w:ind w:left="0" w:firstLine="426"/>
        <w:jc w:val="both"/>
        <w:rPr>
          <w:rFonts w:ascii="Times New Roman" w:hAnsi="Times New Roman"/>
        </w:rPr>
      </w:pPr>
      <w:r w:rsidRPr="00872E71">
        <w:rPr>
          <w:rFonts w:ascii="Times New Roman" w:hAnsi="Times New Roman"/>
        </w:rPr>
        <w:t>тип информационной конструкции, способы освещения;</w:t>
      </w:r>
    </w:p>
    <w:p w:rsidR="00124D30" w:rsidRPr="00872E71" w:rsidRDefault="00124D30" w:rsidP="00843E84">
      <w:pPr>
        <w:pStyle w:val="ListParagraph"/>
        <w:numPr>
          <w:ilvl w:val="0"/>
          <w:numId w:val="34"/>
        </w:numPr>
        <w:spacing w:after="0" w:line="240" w:lineRule="auto"/>
        <w:ind w:left="0" w:firstLine="426"/>
        <w:jc w:val="both"/>
        <w:rPr>
          <w:rFonts w:ascii="Times New Roman" w:hAnsi="Times New Roman"/>
        </w:rPr>
      </w:pPr>
      <w:r w:rsidRPr="00872E71">
        <w:rPr>
          <w:rFonts w:ascii="Times New Roman" w:hAnsi="Times New Roman"/>
        </w:rPr>
        <w:t>сведения об имущественном праве на недвижимое имущество (часть имущества), к которому присоединяется информационная конструкция.</w:t>
      </w:r>
    </w:p>
    <w:p w:rsidR="00124D30" w:rsidRPr="00663B09" w:rsidRDefault="00124D30" w:rsidP="00843E84">
      <w:pPr>
        <w:spacing w:after="0" w:line="240" w:lineRule="auto"/>
        <w:ind w:firstLine="567"/>
        <w:jc w:val="both"/>
        <w:rPr>
          <w:rFonts w:ascii="Times New Roman" w:hAnsi="Times New Roman"/>
        </w:rPr>
      </w:pPr>
      <w:r w:rsidRPr="00663B09">
        <w:rPr>
          <w:rFonts w:ascii="Times New Roman" w:hAnsi="Times New Roman"/>
        </w:rPr>
        <w:t>К уведомлению также прилагается:</w:t>
      </w:r>
    </w:p>
    <w:p w:rsidR="00124D30" w:rsidRPr="00872E71" w:rsidRDefault="00124D30" w:rsidP="00843E84">
      <w:pPr>
        <w:pStyle w:val="ListParagraph"/>
        <w:numPr>
          <w:ilvl w:val="0"/>
          <w:numId w:val="35"/>
        </w:numPr>
        <w:spacing w:after="0" w:line="240" w:lineRule="auto"/>
        <w:ind w:left="0" w:firstLine="426"/>
        <w:jc w:val="both"/>
        <w:rPr>
          <w:rFonts w:ascii="Times New Roman" w:hAnsi="Times New Roman"/>
        </w:rPr>
      </w:pPr>
      <w:r w:rsidRPr="00872E71">
        <w:rPr>
          <w:rFonts w:ascii="Times New Roman" w:hAnsi="Times New Roman"/>
        </w:rPr>
        <w:t>документ, подтверждающий полномочия представителя лица, направившего уведомление (в случае необходимости);</w:t>
      </w:r>
    </w:p>
    <w:p w:rsidR="00124D30" w:rsidRPr="00872E71" w:rsidRDefault="00124D30" w:rsidP="00843E84">
      <w:pPr>
        <w:pStyle w:val="ListParagraph"/>
        <w:numPr>
          <w:ilvl w:val="0"/>
          <w:numId w:val="35"/>
        </w:numPr>
        <w:spacing w:after="0" w:line="240" w:lineRule="auto"/>
        <w:ind w:left="0" w:firstLine="426"/>
        <w:jc w:val="both"/>
        <w:rPr>
          <w:rFonts w:ascii="Times New Roman" w:hAnsi="Times New Roman"/>
        </w:rPr>
      </w:pPr>
      <w:r w:rsidRPr="00872E71">
        <w:rPr>
          <w:rFonts w:ascii="Times New Roman" w:hAnsi="Times New Roman"/>
        </w:rPr>
        <w:t>правоустанавливающие документы в случае, если документы не подлежат государственной регистрации;</w:t>
      </w:r>
    </w:p>
    <w:p w:rsidR="00124D30" w:rsidRPr="00872E71" w:rsidRDefault="00124D30" w:rsidP="00843E84">
      <w:pPr>
        <w:pStyle w:val="ListParagraph"/>
        <w:numPr>
          <w:ilvl w:val="0"/>
          <w:numId w:val="35"/>
        </w:numPr>
        <w:spacing w:after="0" w:line="240" w:lineRule="auto"/>
        <w:ind w:left="0" w:firstLine="426"/>
        <w:jc w:val="both"/>
        <w:rPr>
          <w:rFonts w:ascii="Times New Roman" w:hAnsi="Times New Roman"/>
        </w:rPr>
      </w:pPr>
      <w:r w:rsidRPr="00872E71">
        <w:rPr>
          <w:rFonts w:ascii="Times New Roman" w:hAnsi="Times New Roman"/>
        </w:rPr>
        <w:t>графические материалы: фотомонтаж (графическая врисовка информационной конструкции в месте ее предполагаемого размещения в существующую ситуацию с указанием ее параметров (длина, ширина, высота), выполненный в виде компьютерной врисовки конструкции на фотографии с соблюдением пропорций объектов. Фотофиксацию необходимо производить с расстояния, захватывающего место размещения представляемой информационной конструкции, а также иные конструкции, размещенные на всей плоскости внешней поверхности здания, строения, сооружения;</w:t>
      </w:r>
    </w:p>
    <w:p w:rsidR="00124D30" w:rsidRPr="00872E71" w:rsidRDefault="00124D30" w:rsidP="00843E84">
      <w:pPr>
        <w:pStyle w:val="ListParagraph"/>
        <w:numPr>
          <w:ilvl w:val="0"/>
          <w:numId w:val="35"/>
        </w:numPr>
        <w:spacing w:after="0" w:line="240" w:lineRule="auto"/>
        <w:ind w:left="0" w:firstLine="426"/>
        <w:jc w:val="both"/>
        <w:rPr>
          <w:rFonts w:ascii="Times New Roman" w:hAnsi="Times New Roman"/>
        </w:rPr>
      </w:pPr>
      <w:r w:rsidRPr="00872E71">
        <w:rPr>
          <w:rFonts w:ascii="Times New Roman" w:hAnsi="Times New Roman"/>
        </w:rPr>
        <w:lastRenderedPageBreak/>
        <w:t>дизайн-проект (при наличии).</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8.11</w:t>
      </w:r>
      <w:r w:rsidRPr="00663B09">
        <w:rPr>
          <w:rFonts w:ascii="Times New Roman" w:hAnsi="Times New Roman"/>
        </w:rPr>
        <w:t xml:space="preserve">.2. В случае размещения информационных конструкций согласно дизайн-проекту данный дизайн-проект подлежит согласованию с </w:t>
      </w:r>
      <w:r>
        <w:rPr>
          <w:rFonts w:ascii="Times New Roman" w:hAnsi="Times New Roman"/>
        </w:rPr>
        <w:t>А</w:t>
      </w:r>
      <w:r w:rsidRPr="00663B09">
        <w:rPr>
          <w:rFonts w:ascii="Times New Roman" w:hAnsi="Times New Roman"/>
        </w:rPr>
        <w:t>дминистрацией.</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8.11</w:t>
      </w:r>
      <w:r w:rsidRPr="00663B09">
        <w:rPr>
          <w:rFonts w:ascii="Times New Roman" w:hAnsi="Times New Roman"/>
        </w:rPr>
        <w:t xml:space="preserve">.3. Не подлежит уведомлению размещение информационных конструкций (вывесок), содержащих сведения, предусмотренные </w:t>
      </w:r>
      <w:hyperlink r:id="rId12" w:history="1">
        <w:r w:rsidRPr="00663B09">
          <w:rPr>
            <w:rFonts w:ascii="Times New Roman" w:hAnsi="Times New Roman"/>
          </w:rPr>
          <w:t>Законом</w:t>
        </w:r>
      </w:hyperlink>
      <w:r w:rsidRPr="00663B09">
        <w:rPr>
          <w:rFonts w:ascii="Times New Roman" w:hAnsi="Times New Roman"/>
        </w:rPr>
        <w:t xml:space="preserve"> Росс</w:t>
      </w:r>
      <w:r>
        <w:rPr>
          <w:rFonts w:ascii="Times New Roman" w:hAnsi="Times New Roman"/>
        </w:rPr>
        <w:t>ийской Федерации от 07.02.1992 № 2300-1 «</w:t>
      </w:r>
      <w:r w:rsidRPr="00663B09">
        <w:rPr>
          <w:rFonts w:ascii="Times New Roman" w:hAnsi="Times New Roman"/>
        </w:rPr>
        <w:t>О защите прав потребителей</w:t>
      </w:r>
      <w:r>
        <w:rPr>
          <w:rFonts w:ascii="Times New Roman" w:hAnsi="Times New Roman"/>
        </w:rPr>
        <w:t>»</w:t>
      </w:r>
      <w:r w:rsidRPr="00663B09">
        <w:rPr>
          <w:rFonts w:ascii="Times New Roman" w:hAnsi="Times New Roman"/>
        </w:rPr>
        <w:t>.</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8.11</w:t>
      </w:r>
      <w:r w:rsidRPr="00663B09">
        <w:rPr>
          <w:rFonts w:ascii="Times New Roman" w:hAnsi="Times New Roman"/>
        </w:rPr>
        <w:t>.4. Прохождение процедуры уведомления размещения информационных конструкций или согласования дизайн-проекта не накладывает обязательств на собственника (правообладателя) объекта, на внешней поверхности которого предполагается осуществить размещение указанной информационной конструкции, по ее размещению.</w:t>
      </w:r>
    </w:p>
    <w:p w:rsidR="00124D30" w:rsidRPr="00663B09" w:rsidRDefault="00124D30" w:rsidP="00843E84">
      <w:pPr>
        <w:spacing w:after="0" w:line="240" w:lineRule="auto"/>
        <w:ind w:firstLine="567"/>
        <w:jc w:val="both"/>
        <w:rPr>
          <w:rFonts w:ascii="Times New Roman" w:hAnsi="Times New Roman"/>
        </w:rPr>
      </w:pPr>
      <w:bookmarkStart w:id="28" w:name="P486"/>
      <w:bookmarkEnd w:id="28"/>
      <w:r>
        <w:rPr>
          <w:rFonts w:ascii="Times New Roman" w:hAnsi="Times New Roman"/>
        </w:rPr>
        <w:t>8.12</w:t>
      </w:r>
      <w:r w:rsidRPr="00663B09">
        <w:rPr>
          <w:rFonts w:ascii="Times New Roman" w:hAnsi="Times New Roman"/>
        </w:rPr>
        <w:t>. Требования к содержанию информационных конструкций:</w:t>
      </w:r>
    </w:p>
    <w:p w:rsidR="00124D30" w:rsidRPr="00872E71" w:rsidRDefault="00124D30" w:rsidP="00843E84">
      <w:pPr>
        <w:pStyle w:val="ListParagraph"/>
        <w:numPr>
          <w:ilvl w:val="0"/>
          <w:numId w:val="36"/>
        </w:numPr>
        <w:spacing w:after="0" w:line="240" w:lineRule="auto"/>
        <w:ind w:left="0" w:firstLine="426"/>
        <w:jc w:val="both"/>
        <w:rPr>
          <w:rFonts w:ascii="Times New Roman" w:hAnsi="Times New Roman"/>
        </w:rPr>
      </w:pPr>
      <w:r w:rsidRPr="00872E71">
        <w:rPr>
          <w:rFonts w:ascii="Times New Roman" w:hAnsi="Times New Roman"/>
        </w:rPr>
        <w:t>информационные конструкции должны содержаться в технически исправном состоянии, быть очищенными от грязи и иного мусора:</w:t>
      </w:r>
    </w:p>
    <w:p w:rsidR="00124D30" w:rsidRPr="00872E71" w:rsidRDefault="00124D30" w:rsidP="00843E84">
      <w:pPr>
        <w:pStyle w:val="ListParagraph"/>
        <w:numPr>
          <w:ilvl w:val="0"/>
          <w:numId w:val="36"/>
        </w:numPr>
        <w:spacing w:after="0" w:line="240" w:lineRule="auto"/>
        <w:ind w:left="0" w:firstLine="426"/>
        <w:jc w:val="both"/>
        <w:rPr>
          <w:rFonts w:ascii="Times New Roman" w:hAnsi="Times New Roman"/>
        </w:rPr>
      </w:pPr>
      <w:r w:rsidRPr="00872E71">
        <w:rPr>
          <w:rFonts w:ascii="Times New Roman" w:hAnsi="Times New Roman"/>
        </w:rPr>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124D30" w:rsidRPr="00872E71" w:rsidRDefault="00124D30" w:rsidP="00843E84">
      <w:pPr>
        <w:pStyle w:val="ListParagraph"/>
        <w:numPr>
          <w:ilvl w:val="0"/>
          <w:numId w:val="36"/>
        </w:numPr>
        <w:spacing w:after="0" w:line="240" w:lineRule="auto"/>
        <w:ind w:left="0" w:firstLine="426"/>
        <w:jc w:val="both"/>
        <w:rPr>
          <w:rFonts w:ascii="Times New Roman" w:hAnsi="Times New Roman"/>
        </w:rPr>
      </w:pPr>
      <w:r w:rsidRPr="00872E71">
        <w:rPr>
          <w:rFonts w:ascii="Times New Roman" w:hAnsi="Times New Roman"/>
        </w:rPr>
        <w:t>металлические элементы информационных конструкций должны быть очищены от ржавчины и окрашены;</w:t>
      </w:r>
    </w:p>
    <w:p w:rsidR="00124D30" w:rsidRPr="00872E71" w:rsidRDefault="00124D30" w:rsidP="00843E84">
      <w:pPr>
        <w:pStyle w:val="ListParagraph"/>
        <w:numPr>
          <w:ilvl w:val="0"/>
          <w:numId w:val="36"/>
        </w:numPr>
        <w:spacing w:after="0" w:line="240" w:lineRule="auto"/>
        <w:ind w:left="0" w:firstLine="426"/>
        <w:jc w:val="both"/>
        <w:rPr>
          <w:rFonts w:ascii="Times New Roman" w:hAnsi="Times New Roman"/>
        </w:rPr>
      </w:pPr>
      <w:r w:rsidRPr="00872E71">
        <w:rPr>
          <w:rFonts w:ascii="Times New Roman" w:hAnsi="Times New Roman"/>
        </w:rPr>
        <w:t>размещение на информационных конструкциях объявлений, посторонних надписей, изображений и других сообщений запрещено.</w:t>
      </w:r>
    </w:p>
    <w:p w:rsidR="00124D30" w:rsidRPr="00EB3059" w:rsidRDefault="00124D30" w:rsidP="00843E84">
      <w:pPr>
        <w:spacing w:after="0" w:line="240" w:lineRule="auto"/>
        <w:ind w:firstLine="567"/>
        <w:contextualSpacing/>
        <w:jc w:val="both"/>
        <w:rPr>
          <w:rFonts w:ascii="Times New Roman" w:hAnsi="Times New Roman"/>
          <w:bCs/>
        </w:rPr>
      </w:pPr>
      <w:r w:rsidRPr="00EB3059">
        <w:rPr>
          <w:rFonts w:ascii="Times New Roman" w:hAnsi="Times New Roman"/>
          <w:bCs/>
        </w:rPr>
        <w:t>8.</w:t>
      </w:r>
      <w:r>
        <w:rPr>
          <w:rFonts w:ascii="Times New Roman" w:hAnsi="Times New Roman"/>
          <w:bCs/>
        </w:rPr>
        <w:t>13</w:t>
      </w:r>
      <w:r w:rsidRPr="00EB3059">
        <w:rPr>
          <w:rFonts w:ascii="Times New Roman" w:hAnsi="Times New Roman"/>
          <w:bCs/>
        </w:rPr>
        <w:t xml:space="preserve">. Информационные конструкции </w:t>
      </w:r>
      <w:r w:rsidRPr="00EB3059">
        <w:rPr>
          <w:rFonts w:ascii="Times New Roman" w:hAnsi="Times New Roman"/>
        </w:rPr>
        <w:t>не соответствующие установленным требованиям настоящих Правил,</w:t>
      </w:r>
      <w:r w:rsidRPr="00EB3059">
        <w:rPr>
          <w:rFonts w:ascii="Times New Roman" w:hAnsi="Times New Roman"/>
          <w:bCs/>
        </w:rPr>
        <w:t xml:space="preserve"> а также в случае утверждения </w:t>
      </w:r>
      <w:r>
        <w:rPr>
          <w:rFonts w:ascii="Times New Roman" w:hAnsi="Times New Roman"/>
          <w:bCs/>
        </w:rPr>
        <w:t>нормативным правовым актом Администрации</w:t>
      </w:r>
      <w:r w:rsidRPr="00EB3059">
        <w:rPr>
          <w:rFonts w:ascii="Times New Roman" w:hAnsi="Times New Roman"/>
        </w:rPr>
        <w:t xml:space="preserve"> </w:t>
      </w:r>
      <w:r w:rsidRPr="00EB3059">
        <w:rPr>
          <w:rFonts w:ascii="Times New Roman" w:hAnsi="Times New Roman"/>
          <w:bCs/>
        </w:rPr>
        <w:t>Архитектурно-художественной концепции, требованиям такой Архитектурно-художественной концепции, подлежат демонтажу.</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bCs/>
        </w:rPr>
        <w:t>8.14</w:t>
      </w:r>
      <w:r w:rsidRPr="00EB3059">
        <w:rPr>
          <w:rFonts w:ascii="Times New Roman" w:hAnsi="Times New Roman"/>
          <w:bCs/>
        </w:rPr>
        <w:t xml:space="preserve">. </w:t>
      </w:r>
      <w:r w:rsidRPr="00EB3059">
        <w:rPr>
          <w:rFonts w:ascii="Times New Roman" w:hAnsi="Times New Roman"/>
        </w:rPr>
        <w:t>Демонтаж информационных конструкций, размещенных в нарушение настоящих Правил.</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8.14</w:t>
      </w:r>
      <w:r w:rsidRPr="00EB3059">
        <w:rPr>
          <w:rFonts w:ascii="Times New Roman" w:hAnsi="Times New Roman"/>
        </w:rPr>
        <w:t xml:space="preserve">.1. Контроль за выполнением требований к размещению информационных конструкций (вывесок), а также выявление информационных конструкций (вывесок), не соответствующих требованиям настоящего Порядка, осуществляется </w:t>
      </w:r>
      <w:r>
        <w:rPr>
          <w:rFonts w:ascii="Times New Roman" w:hAnsi="Times New Roman"/>
        </w:rPr>
        <w:t>А</w:t>
      </w:r>
      <w:r w:rsidRPr="00EB3059">
        <w:rPr>
          <w:rFonts w:ascii="Times New Roman" w:hAnsi="Times New Roman"/>
        </w:rPr>
        <w:t>дминистрацией.</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 xml:space="preserve">8.14.2. </w:t>
      </w:r>
      <w:r w:rsidRPr="00EB3059">
        <w:rPr>
          <w:rFonts w:ascii="Times New Roman" w:hAnsi="Times New Roman"/>
        </w:rPr>
        <w:t>Администрации выносит владельцу информационной конструкции (вывески), не соответствующей установленным требованиям, предписание о приведении ее в соответствие с установленными требованиями в тридцатидневный срок либо проведении демонтажа информационной конструкции (вывески) в добровольном порядке при выявлении указанной информационной конструкции (вывески), в том числе в следующих случаях:</w:t>
      </w:r>
    </w:p>
    <w:p w:rsidR="00124D30" w:rsidRPr="00872E71" w:rsidRDefault="00124D30" w:rsidP="00843E84">
      <w:pPr>
        <w:pStyle w:val="ListParagraph"/>
        <w:numPr>
          <w:ilvl w:val="0"/>
          <w:numId w:val="37"/>
        </w:numPr>
        <w:spacing w:after="0" w:line="240" w:lineRule="auto"/>
        <w:ind w:left="0" w:firstLine="426"/>
        <w:jc w:val="both"/>
        <w:rPr>
          <w:rFonts w:ascii="Times New Roman" w:hAnsi="Times New Roman"/>
        </w:rPr>
      </w:pPr>
      <w:r w:rsidRPr="00872E71">
        <w:rPr>
          <w:rFonts w:ascii="Times New Roman" w:hAnsi="Times New Roman"/>
        </w:rPr>
        <w:t>на основании обращений граждан и юридических лиц о выявлении вывесок, не соответствующих установленным требованиям, в том числе поданным с использованием информационных порталов;</w:t>
      </w:r>
    </w:p>
    <w:p w:rsidR="00124D30" w:rsidRPr="00872E71" w:rsidRDefault="00124D30" w:rsidP="00843E84">
      <w:pPr>
        <w:pStyle w:val="ListParagraph"/>
        <w:numPr>
          <w:ilvl w:val="0"/>
          <w:numId w:val="37"/>
        </w:numPr>
        <w:spacing w:after="0" w:line="240" w:lineRule="auto"/>
        <w:ind w:left="0" w:firstLine="426"/>
        <w:jc w:val="both"/>
        <w:rPr>
          <w:rFonts w:ascii="Times New Roman" w:hAnsi="Times New Roman"/>
        </w:rPr>
      </w:pPr>
      <w:r w:rsidRPr="00872E71">
        <w:rPr>
          <w:rFonts w:ascii="Times New Roman" w:hAnsi="Times New Roman"/>
        </w:rPr>
        <w:t>на основании информации государственных органов, органов местного самоуправления, а также правоохранительных органов о выявлении вывесок, не соответствующих установленным требованиям.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В вынесенном предписании Адми</w:t>
      </w:r>
      <w:r>
        <w:rPr>
          <w:rFonts w:ascii="Times New Roman" w:hAnsi="Times New Roman"/>
        </w:rPr>
        <w:t xml:space="preserve">нистрацией </w:t>
      </w:r>
      <w:r w:rsidRPr="00EB3059">
        <w:rPr>
          <w:rFonts w:ascii="Times New Roman" w:hAnsi="Times New Roman"/>
        </w:rPr>
        <w:t>также указываются последствия его невыполнения в виде демонтажа информационной конструкции (вывески) в принудительном порядке.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8.</w:t>
      </w:r>
      <w:r>
        <w:rPr>
          <w:rFonts w:ascii="Times New Roman" w:hAnsi="Times New Roman"/>
        </w:rPr>
        <w:t>14</w:t>
      </w:r>
      <w:r w:rsidRPr="00EB3059">
        <w:rPr>
          <w:rFonts w:ascii="Times New Roman" w:hAnsi="Times New Roman"/>
        </w:rPr>
        <w:t>.3. Демонтаж информационной конструкции (вывески) представляет собой разборку информационной конструкции (вывески) на составляющие элементы, в том числе с нанесением ущерба информационной конструкции (вывеске) и другим объектам, с которыми демонтируемая информационная конструкция (вывеска) конструктивно связана, ее снятие с внешних поверхностей зданий, строений, сооружений, на которых указанная информационная конструкция (вывеска) размещена.</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8.14</w:t>
      </w:r>
      <w:r w:rsidRPr="00EB3059">
        <w:rPr>
          <w:rFonts w:ascii="Times New Roman" w:hAnsi="Times New Roman"/>
        </w:rPr>
        <w:t>.5. Приведение информационной конструкции (вывески) в соответствие с установленными требованиями на основании предписания Администрации осуществляется владельцем указанной вывески и за счет его собственных средств.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Демонтаж информационной конструкции (вывески) в добровольном порядке в соответствии с пред</w:t>
      </w:r>
      <w:r>
        <w:rPr>
          <w:rFonts w:ascii="Times New Roman" w:hAnsi="Times New Roman"/>
        </w:rPr>
        <w:t>писанием Администрации</w:t>
      </w:r>
      <w:r w:rsidRPr="00EB3059">
        <w:rPr>
          <w:rFonts w:ascii="Times New Roman" w:hAnsi="Times New Roman"/>
        </w:rPr>
        <w:t xml:space="preserve"> осуществляется владельцем данной информационной конструкции (вывески) с последующим восстановлением внешних поверхностей объекта, на которых она была размещена, в том виде, который был до установки конструкции, и с использованием аналогичных материалов и технологий.</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8.14</w:t>
      </w:r>
      <w:r w:rsidRPr="00EB3059">
        <w:rPr>
          <w:rFonts w:ascii="Times New Roman" w:hAnsi="Times New Roman"/>
        </w:rPr>
        <w:t xml:space="preserve">.6. При отсутствии сведений о владельце информационной конструкции (вывески) либо в случае его отсутствия в течение одного месяца со дня обнаружения информационной конструкции (вывески), не соответствующих требованиям Порядка, а также если информационная конструкция </w:t>
      </w:r>
      <w:r w:rsidRPr="00EB3059">
        <w:rPr>
          <w:rFonts w:ascii="Times New Roman" w:hAnsi="Times New Roman"/>
        </w:rPr>
        <w:lastRenderedPageBreak/>
        <w:t xml:space="preserve">(вывеска) не была демонтирована владельцем информационной конструкции (вывески) в добровольном порядке в установленный предписанием тридцатидневный срок организация демонтажа данной информационной конструкции (вывески) в принудительном порядке осуществляется  Администрацией за счет средств бюджета муниципального  образования с последующим взысканием данных средств с владельца информационной конструкции (вывески) в претензионном либо судебном порядке. </w:t>
      </w:r>
    </w:p>
    <w:p w:rsidR="00124D30" w:rsidRPr="00EB3059" w:rsidRDefault="00124D30" w:rsidP="00843E84">
      <w:pPr>
        <w:spacing w:after="0" w:line="240" w:lineRule="auto"/>
        <w:ind w:firstLine="567"/>
        <w:contextualSpacing/>
        <w:jc w:val="both"/>
        <w:rPr>
          <w:rFonts w:ascii="Times New Roman" w:hAnsi="Times New Roman"/>
        </w:rPr>
      </w:pPr>
      <w:r>
        <w:rPr>
          <w:rFonts w:ascii="Times New Roman" w:hAnsi="Times New Roman"/>
        </w:rPr>
        <w:t>8.14</w:t>
      </w:r>
      <w:r w:rsidRPr="00EB3059">
        <w:rPr>
          <w:rFonts w:ascii="Times New Roman" w:hAnsi="Times New Roman"/>
        </w:rPr>
        <w:t xml:space="preserve">.7. Администрация </w:t>
      </w:r>
      <w:r>
        <w:rPr>
          <w:rFonts w:ascii="Times New Roman" w:hAnsi="Times New Roman"/>
        </w:rPr>
        <w:t>о</w:t>
      </w:r>
      <w:r w:rsidRPr="00EB3059">
        <w:rPr>
          <w:rFonts w:ascii="Times New Roman" w:hAnsi="Times New Roman"/>
        </w:rPr>
        <w:t>рганизует демонтаж, перемещение и хранение информационных конструкций (вывесок), не соответствующих установленным требованиям, на специально организованные для их хранения места, о чем владельцу информационной конструкции (вывески) направляется письменное уведомление.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После оплаты владельцем информационной конструкции (вывески) затрат, связанных с принудительным демонтажем, транспортировкой и хранением, демонтированные конструкции в установленном порядке возвращаются указанному лицу.</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В случае отказа владельца информационной конструкции (вывески) добровольно возместить суммы, затраченные Администрацией, на демонтаж информационной конструкции (вывески), ее доставку и хранение на специально организованные для этого места хранения, а также утилизацию, в случае, если по истечении одного месяца с даты демонтажа владелец информационной конструкции (вывески) не обратится в уполномоченный орган с просьбой о возврате информационной конструкции (вывески) данные суммы взыскиваются уполномоченным органом с владельца вывески в судебном порядке. </w:t>
      </w:r>
    </w:p>
    <w:p w:rsidR="00124D30" w:rsidRDefault="00124D30" w:rsidP="00843E84">
      <w:pPr>
        <w:spacing w:after="0" w:line="240" w:lineRule="auto"/>
        <w:ind w:firstLine="567"/>
        <w:contextualSpacing/>
        <w:jc w:val="both"/>
        <w:rPr>
          <w:rFonts w:ascii="Times New Roman" w:hAnsi="Times New Roman"/>
        </w:rPr>
      </w:pPr>
      <w:r>
        <w:rPr>
          <w:rFonts w:ascii="Times New Roman" w:hAnsi="Times New Roman"/>
        </w:rPr>
        <w:t>8.14</w:t>
      </w:r>
      <w:r w:rsidRPr="00EB3059">
        <w:rPr>
          <w:rFonts w:ascii="Times New Roman" w:hAnsi="Times New Roman"/>
        </w:rPr>
        <w:t>.8 Администрация, не несет ответственности за состояние и сохранность информационных конструкций (вывесок), оборудования или иного имущества, находящихся на информационной конструкции (вывеске), при их демонтаже в принудительном порядке и (или) перемещении на специально организованные места для хранения демонтированных информационных конструкций (вывесок), не соответствующих установленным требованиям.</w:t>
      </w:r>
    </w:p>
    <w:p w:rsidR="00124D30" w:rsidRPr="00663B09" w:rsidRDefault="00124D30" w:rsidP="00843E84">
      <w:pPr>
        <w:spacing w:after="0" w:line="240" w:lineRule="auto"/>
        <w:ind w:firstLine="567"/>
        <w:jc w:val="both"/>
        <w:rPr>
          <w:rFonts w:ascii="Times New Roman" w:hAnsi="Times New Roman"/>
        </w:rPr>
      </w:pPr>
      <w:r>
        <w:rPr>
          <w:rFonts w:ascii="Times New Roman" w:hAnsi="Times New Roman"/>
        </w:rPr>
        <w:t>8.15</w:t>
      </w:r>
      <w:r w:rsidRPr="00663B09">
        <w:rPr>
          <w:rFonts w:ascii="Times New Roman" w:hAnsi="Times New Roman"/>
        </w:rPr>
        <w:t>. Ответственность за нарушение требований настоящего Порядка несут собственники (правообладатели) данных информационных конструкций. В случае если собственник (правообладатель) информационной конструкции не установлен, ответственность несет собственник (правообладатель) имущества, к которому такая информационная конструкция присоединена.</w:t>
      </w:r>
    </w:p>
    <w:p w:rsidR="00124D30" w:rsidRDefault="00124D30" w:rsidP="00843E84">
      <w:pPr>
        <w:spacing w:after="0" w:line="240" w:lineRule="auto"/>
        <w:contextualSpacing/>
        <w:jc w:val="both"/>
        <w:rPr>
          <w:rFonts w:ascii="Times New Roman" w:hAnsi="Times New Roman"/>
          <w:b/>
        </w:rPr>
      </w:pPr>
    </w:p>
    <w:p w:rsidR="00124D30" w:rsidRPr="00EB3059" w:rsidRDefault="00124D30" w:rsidP="00843E84">
      <w:pPr>
        <w:spacing w:after="0" w:line="240" w:lineRule="auto"/>
        <w:contextualSpacing/>
        <w:jc w:val="center"/>
        <w:rPr>
          <w:rFonts w:ascii="Times New Roman" w:hAnsi="Times New Roman"/>
          <w:b/>
        </w:rPr>
      </w:pPr>
      <w:r w:rsidRPr="00EB3059">
        <w:rPr>
          <w:rFonts w:ascii="Times New Roman" w:hAnsi="Times New Roman"/>
          <w:b/>
          <w:lang w:val="en-US"/>
        </w:rPr>
        <w:t>IX</w:t>
      </w:r>
      <w:r w:rsidRPr="00EB3059">
        <w:rPr>
          <w:rFonts w:ascii="Times New Roman" w:hAnsi="Times New Roman"/>
          <w:b/>
        </w:rPr>
        <w:t>. СОДЕРЖАНИЕ ОБЪЕКТОВ БЛАГОУСТРОЙСТВА ТЕРРИТОРИЙ</w:t>
      </w:r>
    </w:p>
    <w:p w:rsidR="00124D30" w:rsidRPr="00EB3059" w:rsidRDefault="00124D30" w:rsidP="00843E84">
      <w:pPr>
        <w:spacing w:after="0" w:line="240" w:lineRule="auto"/>
        <w:contextualSpacing/>
        <w:jc w:val="both"/>
        <w:rPr>
          <w:rFonts w:ascii="Times New Roman" w:hAnsi="Times New Roman"/>
        </w:rPr>
      </w:pPr>
    </w:p>
    <w:p w:rsidR="00124D30" w:rsidRPr="00EB3059" w:rsidRDefault="00124D30" w:rsidP="00843E84">
      <w:pPr>
        <w:pStyle w:val="ListParagraph"/>
        <w:autoSpaceDE w:val="0"/>
        <w:autoSpaceDN w:val="0"/>
        <w:adjustRightInd w:val="0"/>
        <w:spacing w:after="0" w:line="240" w:lineRule="auto"/>
        <w:ind w:left="0" w:firstLine="567"/>
        <w:jc w:val="both"/>
        <w:rPr>
          <w:rFonts w:ascii="Times New Roman" w:hAnsi="Times New Roman"/>
        </w:rPr>
      </w:pPr>
      <w:r w:rsidRPr="00EB3059">
        <w:rPr>
          <w:rFonts w:ascii="Times New Roman" w:hAnsi="Times New Roman"/>
        </w:rPr>
        <w:t xml:space="preserve">Собственники зданий, строений, сооружений либо помещений в них, включая временные сооружения, земельных участков, обладатели вещных прав и иных законных прав на указанные объекты </w:t>
      </w:r>
      <w:r w:rsidRPr="00EB3059">
        <w:rPr>
          <w:rFonts w:ascii="Times New Roman" w:hAnsi="Times New Roman"/>
          <w:lang w:eastAsia="en-US"/>
        </w:rPr>
        <w:t xml:space="preserve">обязаны регулярно производить уборку принадлежащих им территорий, осуществлять вывоз мусора с целью его утилизации и обезвреживания в порядке, установленном законодательством Российской Федерации и </w:t>
      </w:r>
      <w:r>
        <w:rPr>
          <w:rFonts w:ascii="Times New Roman" w:hAnsi="Times New Roman"/>
          <w:lang w:eastAsia="en-US"/>
        </w:rPr>
        <w:t xml:space="preserve">Калужской </w:t>
      </w:r>
      <w:r w:rsidRPr="00EB3059">
        <w:rPr>
          <w:rFonts w:ascii="Times New Roman" w:hAnsi="Times New Roman"/>
          <w:lang w:eastAsia="en-US"/>
        </w:rPr>
        <w:t>области.</w:t>
      </w:r>
    </w:p>
    <w:p w:rsidR="00124D30" w:rsidRPr="00EB3059" w:rsidRDefault="00124D30" w:rsidP="00843E84">
      <w:pPr>
        <w:pStyle w:val="ListParagraph"/>
        <w:autoSpaceDE w:val="0"/>
        <w:autoSpaceDN w:val="0"/>
        <w:adjustRightInd w:val="0"/>
        <w:spacing w:after="0" w:line="240" w:lineRule="auto"/>
        <w:ind w:left="0" w:firstLine="567"/>
        <w:jc w:val="both"/>
        <w:rPr>
          <w:rFonts w:ascii="Times New Roman" w:hAnsi="Times New Roman"/>
          <w:lang w:eastAsia="en-US"/>
        </w:rPr>
      </w:pPr>
      <w:bookmarkStart w:id="29" w:name="sub_5602"/>
      <w:r w:rsidRPr="00EB3059">
        <w:rPr>
          <w:rFonts w:ascii="Times New Roman" w:hAnsi="Times New Roman"/>
          <w:lang w:eastAsia="en-US"/>
        </w:rPr>
        <w:t>Границы уборки территорий определяются границами земельного участка на основании документов, подтверждающих право собственности, вещное право или иное законное право на земельный участок</w:t>
      </w:r>
      <w:r>
        <w:rPr>
          <w:rFonts w:ascii="Times New Roman" w:hAnsi="Times New Roman"/>
          <w:lang w:eastAsia="en-US"/>
        </w:rPr>
        <w:t>, а также прилегающая территория на расстоянии не менее 15-метровой зоны</w:t>
      </w:r>
      <w:r w:rsidRPr="00EB3059">
        <w:rPr>
          <w:rFonts w:ascii="Times New Roman" w:hAnsi="Times New Roman"/>
          <w:lang w:eastAsia="en-US"/>
        </w:rPr>
        <w:t xml:space="preserve">, если иное не установлено законодательством Российской Федерации, законодательством </w:t>
      </w:r>
      <w:r>
        <w:rPr>
          <w:rFonts w:ascii="Times New Roman" w:hAnsi="Times New Roman"/>
          <w:lang w:eastAsia="en-US"/>
        </w:rPr>
        <w:t>Калужской области</w:t>
      </w:r>
      <w:r w:rsidRPr="00EB3059">
        <w:rPr>
          <w:rFonts w:ascii="Times New Roman" w:hAnsi="Times New Roman"/>
          <w:lang w:eastAsia="en-US"/>
        </w:rPr>
        <w:t>, правовыми актами органов местного самоуправления</w:t>
      </w:r>
      <w:r>
        <w:rPr>
          <w:rFonts w:ascii="Times New Roman" w:hAnsi="Times New Roman"/>
          <w:lang w:eastAsia="en-US"/>
        </w:rPr>
        <w:t xml:space="preserve"> городского поселения «Поселок Воротынск»</w:t>
      </w:r>
      <w:r w:rsidRPr="00EB3059">
        <w:rPr>
          <w:rFonts w:ascii="Times New Roman" w:hAnsi="Times New Roman"/>
          <w:lang w:eastAsia="en-US"/>
        </w:rPr>
        <w:t xml:space="preserve"> или договором.</w:t>
      </w:r>
    </w:p>
    <w:bookmarkEnd w:id="29"/>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Организации, осуществляющие промышленную деятельность, обязаны 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124D30" w:rsidRPr="00EB3059" w:rsidRDefault="00124D30" w:rsidP="00843E84">
      <w:pPr>
        <w:spacing w:after="0" w:line="240" w:lineRule="auto"/>
        <w:ind w:firstLine="708"/>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b/>
        </w:rPr>
      </w:pPr>
      <w:r w:rsidRPr="00EB3059">
        <w:rPr>
          <w:rFonts w:ascii="Times New Roman" w:hAnsi="Times New Roman"/>
          <w:b/>
        </w:rPr>
        <w:t>9.1. Работы по содержанию объектов благоустройства включают:</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ежедневный осмотр всех элементов благоустройства (ограждений, зеленых насаждений, бордюров, пешеходных дорожек, малых архитектурных форм, устройств наружного освещения и подсветки и т.д.), расположенных на соответствующей территории, для своевременного выявления неисправностей и иных несоответствий требованиям нормативных актов;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исправление повреждений отдельных элементов благоустройства при необходимости;</w:t>
      </w:r>
    </w:p>
    <w:p w:rsidR="00124D30" w:rsidRPr="00EB3059" w:rsidRDefault="00124D30" w:rsidP="00843E84">
      <w:pPr>
        <w:pStyle w:val="ConsPlusNormal"/>
        <w:ind w:firstLine="426"/>
        <w:jc w:val="both"/>
        <w:rPr>
          <w:rFonts w:ascii="Times New Roman" w:hAnsi="Times New Roman" w:cs="Times New Roman"/>
          <w:szCs w:val="22"/>
        </w:rPr>
      </w:pPr>
      <w:r w:rsidRPr="00D66F4D">
        <w:rPr>
          <w:rFonts w:ascii="Times New Roman" w:hAnsi="Times New Roman" w:cs="Times New Roman"/>
          <w:szCs w:val="22"/>
        </w:rPr>
        <w:t xml:space="preserve">3) мероприятия по уходу за деревьями и кустарниками, газонами, цветниками </w:t>
      </w:r>
      <w:r>
        <w:rPr>
          <w:rFonts w:ascii="Times New Roman" w:hAnsi="Times New Roman" w:cs="Times New Roman"/>
          <w:szCs w:val="22"/>
        </w:rPr>
        <w:t>(полив, стрижка газонов и т.д.)</w:t>
      </w:r>
      <w:r w:rsidRPr="00D66F4D">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4) проведение санитарной очистки канав, труб, дренажей, предназначенных для отвода ливневых и грунтовых вод, от отходов и мусора один раз весной и далее по мере накопления (от двух до четырех раз в сезон);</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5) очистку, окраску и (или) побелку малых архитектурных форм и элементов внешнего </w:t>
      </w:r>
      <w:r w:rsidRPr="00EB3059">
        <w:rPr>
          <w:rFonts w:ascii="Times New Roman" w:hAnsi="Times New Roman" w:cs="Times New Roman"/>
          <w:szCs w:val="22"/>
        </w:rPr>
        <w:lastRenderedPageBreak/>
        <w:t>благоустройства (оград, заборов, газонных ограждений и т.п.) по мере необходимости с учетом технического и эстетического состояния данных объектов, но не реже одного раза в год;</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6) очистку урн по мере накопления мусора, окраску и побелку - не реже одного раза в год, а металлических урн - не менее двух раз в год (весной и осенью);</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7) ежедневную уборку территории</w:t>
      </w:r>
      <w:r>
        <w:rPr>
          <w:rFonts w:ascii="Times New Roman" w:hAnsi="Times New Roman" w:cs="Times New Roman"/>
          <w:szCs w:val="22"/>
        </w:rPr>
        <w:t xml:space="preserve"> и прилегающей территории на расстоянии не менее </w:t>
      </w:r>
      <w:smartTag w:uri="urn:schemas-microsoft-com:office:smarttags" w:element="metricconverter">
        <w:smartTagPr>
          <w:attr w:name="ProductID" w:val="15 метров"/>
        </w:smartTagPr>
        <w:r>
          <w:rPr>
            <w:rFonts w:ascii="Times New Roman" w:hAnsi="Times New Roman" w:cs="Times New Roman"/>
            <w:szCs w:val="22"/>
          </w:rPr>
          <w:t>15 метров</w:t>
        </w:r>
      </w:smartTag>
      <w:r w:rsidRPr="00EB3059">
        <w:rPr>
          <w:rFonts w:ascii="Times New Roman" w:hAnsi="Times New Roman" w:cs="Times New Roman"/>
          <w:szCs w:val="22"/>
        </w:rPr>
        <w:t xml:space="preserve"> (мойка, полив, подметание, удаление мусора, снега, наледи, проведение иных технологических операций для поддержания объектов благоустройства в чистоте);</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8) сбор и вывоз отходов.</w:t>
      </w:r>
    </w:p>
    <w:p w:rsidR="00124D30" w:rsidRPr="0038151A" w:rsidRDefault="00124D30" w:rsidP="00843E84">
      <w:pPr>
        <w:pStyle w:val="ConsPlusNormal"/>
        <w:ind w:firstLine="567"/>
        <w:jc w:val="both"/>
        <w:rPr>
          <w:rFonts w:ascii="Times New Roman" w:hAnsi="Times New Roman" w:cs="Times New Roman"/>
          <w:szCs w:val="22"/>
        </w:rPr>
      </w:pPr>
      <w:r>
        <w:rPr>
          <w:rFonts w:ascii="Times New Roman" w:hAnsi="Times New Roman" w:cs="Times New Roman"/>
          <w:szCs w:val="22"/>
        </w:rPr>
        <w:t>9.1.1.</w:t>
      </w:r>
      <w:r w:rsidRPr="00EB3059">
        <w:rPr>
          <w:rFonts w:ascii="Times New Roman" w:hAnsi="Times New Roman" w:cs="Times New Roman"/>
          <w:szCs w:val="22"/>
        </w:rPr>
        <w:t xml:space="preserve">  </w:t>
      </w:r>
      <w:r>
        <w:rPr>
          <w:rFonts w:ascii="Times New Roman" w:hAnsi="Times New Roman" w:cs="Times New Roman"/>
          <w:szCs w:val="22"/>
        </w:rPr>
        <w:t>Ф</w:t>
      </w:r>
      <w:r w:rsidRPr="0038151A">
        <w:rPr>
          <w:rFonts w:ascii="Times New Roman" w:hAnsi="Times New Roman" w:cs="Times New Roman"/>
          <w:szCs w:val="22"/>
        </w:rPr>
        <w:t>асады зданий и сооружений не должны иметь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w:t>
      </w:r>
    </w:p>
    <w:p w:rsidR="00124D30" w:rsidRDefault="00124D30" w:rsidP="00843E84">
      <w:pPr>
        <w:pStyle w:val="ConsPlusNormal"/>
        <w:ind w:firstLine="567"/>
        <w:jc w:val="both"/>
        <w:rPr>
          <w:rFonts w:ascii="Times New Roman" w:hAnsi="Times New Roman" w:cs="Times New Roman"/>
          <w:bCs/>
          <w:color w:val="000000"/>
          <w:szCs w:val="22"/>
        </w:rPr>
      </w:pPr>
      <w:r w:rsidRPr="0038151A">
        <w:rPr>
          <w:rFonts w:ascii="Times New Roman" w:hAnsi="Times New Roman" w:cs="Times New Roman"/>
          <w:szCs w:val="22"/>
        </w:rPr>
        <w:t>Устранение мелких конструктивных дефектов осуществляется собственниками  в ходе осмотров и при текущем ремонте, проводимых в установленном порядке. Если обнаруженные дефекты и неисправности не могут быть устранены текущим ремонтом, фасады включают в план капитального ремонта. При аварийном состоянии фасадов, ограждений, угрожающих безопасности людей, их ремонт должен выполняться собственником незамедлительно, по выявлению этого состояния</w:t>
      </w:r>
      <w:r>
        <w:rPr>
          <w:rFonts w:ascii="Times New Roman" w:hAnsi="Times New Roman" w:cs="Times New Roman"/>
          <w:szCs w:val="22"/>
        </w:rPr>
        <w:t>.</w:t>
      </w:r>
    </w:p>
    <w:p w:rsidR="00124D30" w:rsidRPr="0038151A" w:rsidRDefault="00124D30" w:rsidP="00843E84">
      <w:pPr>
        <w:pStyle w:val="ConsPlusNormal"/>
        <w:ind w:firstLine="567"/>
        <w:jc w:val="both"/>
        <w:rPr>
          <w:rFonts w:ascii="Times New Roman" w:hAnsi="Times New Roman" w:cs="Times New Roman"/>
          <w:szCs w:val="22"/>
        </w:rPr>
      </w:pPr>
      <w:r w:rsidRPr="0038151A">
        <w:rPr>
          <w:rFonts w:ascii="Times New Roman" w:hAnsi="Times New Roman" w:cs="Times New Roman"/>
          <w:szCs w:val="22"/>
        </w:rPr>
        <w:t>9.1.2.</w:t>
      </w:r>
      <w:r>
        <w:rPr>
          <w:rFonts w:ascii="Times New Roman" w:hAnsi="Times New Roman" w:cs="Times New Roman"/>
          <w:b/>
          <w:szCs w:val="22"/>
        </w:rPr>
        <w:t xml:space="preserve"> </w:t>
      </w:r>
      <w:r w:rsidRPr="0038151A">
        <w:rPr>
          <w:rFonts w:ascii="Times New Roman" w:hAnsi="Times New Roman" w:cs="Times New Roman"/>
          <w:b/>
          <w:szCs w:val="22"/>
        </w:rPr>
        <w:t>Запрещается</w:t>
      </w:r>
      <w:r w:rsidRPr="0038151A">
        <w:rPr>
          <w:rFonts w:ascii="Times New Roman" w:hAnsi="Times New Roman" w:cs="Times New Roman"/>
          <w:szCs w:val="22"/>
        </w:rPr>
        <w:t>:</w:t>
      </w:r>
    </w:p>
    <w:p w:rsidR="00124D30" w:rsidRPr="0038151A" w:rsidRDefault="00124D30" w:rsidP="00843E84">
      <w:pPr>
        <w:pStyle w:val="ConsPlusNormal"/>
        <w:numPr>
          <w:ilvl w:val="0"/>
          <w:numId w:val="56"/>
        </w:numPr>
        <w:ind w:left="284" w:hanging="284"/>
        <w:jc w:val="both"/>
        <w:rPr>
          <w:rFonts w:ascii="Times New Roman" w:hAnsi="Times New Roman" w:cs="Times New Roman"/>
          <w:szCs w:val="22"/>
        </w:rPr>
      </w:pPr>
      <w:r w:rsidRPr="0038151A">
        <w:rPr>
          <w:rFonts w:ascii="Times New Roman" w:hAnsi="Times New Roman" w:cs="Times New Roman"/>
          <w:szCs w:val="22"/>
        </w:rPr>
        <w:t>самовольное переоборудование балконов и лоджий без соответствующего разрешения, установка цветочных ящиков с внешней стороны окон и балконов;</w:t>
      </w:r>
    </w:p>
    <w:p w:rsidR="00124D30" w:rsidRPr="0038151A" w:rsidRDefault="00124D30" w:rsidP="00843E84">
      <w:pPr>
        <w:pStyle w:val="ConsPlusNormal"/>
        <w:numPr>
          <w:ilvl w:val="0"/>
          <w:numId w:val="56"/>
        </w:numPr>
        <w:ind w:left="284" w:hanging="284"/>
        <w:jc w:val="both"/>
        <w:rPr>
          <w:rFonts w:ascii="Times New Roman" w:hAnsi="Times New Roman" w:cs="Times New Roman"/>
          <w:szCs w:val="22"/>
        </w:rPr>
      </w:pPr>
      <w:r w:rsidRPr="0038151A">
        <w:rPr>
          <w:rFonts w:ascii="Times New Roman" w:hAnsi="Times New Roman" w:cs="Times New Roman"/>
          <w:szCs w:val="22"/>
        </w:rPr>
        <w:t>самовольное переоборудование фасадов зданий и их конструктивных элементов без разрешения Администрации;</w:t>
      </w:r>
    </w:p>
    <w:p w:rsidR="00124D30" w:rsidRPr="0038151A" w:rsidRDefault="00124D30" w:rsidP="00843E84">
      <w:pPr>
        <w:pStyle w:val="ConsPlusNormal"/>
        <w:numPr>
          <w:ilvl w:val="0"/>
          <w:numId w:val="56"/>
        </w:numPr>
        <w:ind w:left="284" w:hanging="284"/>
        <w:jc w:val="both"/>
        <w:rPr>
          <w:rFonts w:ascii="Times New Roman" w:hAnsi="Times New Roman" w:cs="Times New Roman"/>
          <w:szCs w:val="22"/>
        </w:rPr>
      </w:pPr>
      <w:r w:rsidRPr="0038151A">
        <w:rPr>
          <w:rFonts w:ascii="Times New Roman" w:hAnsi="Times New Roman" w:cs="Times New Roman"/>
          <w:szCs w:val="22"/>
        </w:rPr>
        <w:t>загромождение балконов предметами домашнего обихода (мебелью, тарой и т.п.), ставящее под угрозу обеспечение безопасности.</w:t>
      </w:r>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9.2. Работы по ремонту (текущему, капитальному) объектов благоустройства включают:</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восстановление и замену покрытий дорог, проездов, тротуаров и их конструктивных элементов по мере необходимости;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установку, замену, восстановление малых архитектурных форм и их отдельных элементов по мере необходимости;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 однократную установку урн с дальнейшей заменой по необходимости, оборудование и восстановление контейнерных площадок в соответствии с санитарными правилами и нормами;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4) текущие работы по уходу за зелеными насаждениями по мере необходимости;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5) ремонт и восстановление разрушенных ограждений и оборудования спортивных, хозяйственных площадок и площадок для отдыха граждан по мере необходимости;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6) восстановление объектов наружного освещения;</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7) снос сухих, аварийных и потерявших декоративный вид деревьев и кустарников с корчевкой пней, посадку деревьев и кустарников, подсев газонов, санитарную обрезку растений, удаление поросли.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Установление характера вида работ по благоустройству (текущий, капитальный) производится на основании нормативных документов, действующих в соответствующих сферах благоустройства.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Вывоз скола асфальта при проведении дорожно-ремонтных работ производится организациями, проводящ</w:t>
      </w:r>
      <w:r>
        <w:rPr>
          <w:rFonts w:ascii="Times New Roman" w:hAnsi="Times New Roman" w:cs="Times New Roman"/>
          <w:szCs w:val="22"/>
        </w:rPr>
        <w:t xml:space="preserve">ими работы: </w:t>
      </w:r>
      <w:r w:rsidRPr="00EB3059">
        <w:rPr>
          <w:rFonts w:ascii="Times New Roman" w:hAnsi="Times New Roman" w:cs="Times New Roman"/>
          <w:szCs w:val="22"/>
        </w:rPr>
        <w:t>на улицах и во дворах - в течение суток.</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Уборка отходов от вырубки (повреждения) зеленых насаждений осуществляется организациями, производящими работы по вырубке данных зеленых насаждений.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Вывоз отходов от вырубки (повреждения) зеленых насаждений производится в течение рабочего дня - с территорий вдоль основных улиц и в течение суток - с дворовых территорий.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Пни, оставшиеся после вырубки зеленых насаждений, удаляются в течение суток на основных улицах населенного пункта и в течение трех суток - на дворовых территориях.</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Упавшие деревья удаляются собственником отведенной (прилегающей) территории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Очистка урн должна производиться по мере наполнения, но не реже одного раза в сутки.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Ремонт или замена урн производится в течение суток с момента обнаружения дефекта.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Контейнерные площадки должны содержаться в соответствии с санитарными нормами и правилами. </w:t>
      </w:r>
    </w:p>
    <w:p w:rsidR="00124D30" w:rsidRPr="00EB3059" w:rsidRDefault="00124D30" w:rsidP="00843E84">
      <w:pPr>
        <w:pStyle w:val="ConsPlusNormal"/>
        <w:ind w:firstLine="567"/>
        <w:jc w:val="both"/>
        <w:rPr>
          <w:rFonts w:ascii="Times New Roman" w:hAnsi="Times New Roman" w:cs="Times New Roman"/>
          <w:bCs/>
          <w:color w:val="000000"/>
          <w:szCs w:val="22"/>
        </w:rPr>
      </w:pPr>
      <w:r w:rsidRPr="00EB3059">
        <w:rPr>
          <w:rFonts w:ascii="Times New Roman" w:hAnsi="Times New Roman" w:cs="Times New Roman"/>
          <w:bCs/>
          <w:color w:val="000000"/>
          <w:szCs w:val="22"/>
        </w:rPr>
        <w:lastRenderedPageBreak/>
        <w:t>Малые архитектурные формы должны содержаться в чистоте, окраска должна производиться не реже 1 раза в год, ремонт - по мере необходимости.</w:t>
      </w:r>
    </w:p>
    <w:p w:rsidR="00124D30" w:rsidRPr="00EB3059" w:rsidRDefault="00124D30" w:rsidP="00843E84">
      <w:pPr>
        <w:pStyle w:val="ConsPlusNormal"/>
        <w:ind w:firstLine="567"/>
        <w:jc w:val="both"/>
        <w:rPr>
          <w:rFonts w:ascii="Times New Roman" w:hAnsi="Times New Roman" w:cs="Times New Roman"/>
          <w:bCs/>
          <w:color w:val="000000"/>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9.3.</w:t>
      </w:r>
      <w:r>
        <w:rPr>
          <w:rFonts w:ascii="Times New Roman" w:hAnsi="Times New Roman" w:cs="Times New Roman"/>
          <w:b/>
          <w:szCs w:val="22"/>
        </w:rPr>
        <w:t xml:space="preserve"> </w:t>
      </w:r>
      <w:r w:rsidRPr="00EB3059">
        <w:rPr>
          <w:rFonts w:ascii="Times New Roman" w:hAnsi="Times New Roman" w:cs="Times New Roman"/>
          <w:b/>
          <w:szCs w:val="22"/>
        </w:rPr>
        <w:t>Уборка территории в осенне-зимний период.</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9.3.1. Осенне-зимняя уборка проезжей части улиц и проездов осуществляется в соответствии с настоящими Правилами, иными правовыми актами, устанавливающими требования к эксплуатационному состоянию автомобильных дорог, и правовыми актами </w:t>
      </w:r>
      <w:r>
        <w:rPr>
          <w:rFonts w:ascii="Times New Roman" w:hAnsi="Times New Roman" w:cs="Times New Roman"/>
          <w:szCs w:val="22"/>
        </w:rPr>
        <w:t>А</w:t>
      </w:r>
      <w:r w:rsidRPr="00EB3059">
        <w:rPr>
          <w:rFonts w:ascii="Times New Roman" w:hAnsi="Times New Roman" w:cs="Times New Roman"/>
          <w:szCs w:val="22"/>
        </w:rPr>
        <w:t>дминистрации, определяющими технологию работ, технические средства и применяемые противогололедные препараты.</w:t>
      </w:r>
    </w:p>
    <w:p w:rsidR="00124D30" w:rsidRPr="00EB3059" w:rsidRDefault="00124D30" w:rsidP="00843E84">
      <w:pPr>
        <w:pStyle w:val="ConsPlusNormal"/>
        <w:ind w:firstLine="567"/>
        <w:jc w:val="both"/>
        <w:rPr>
          <w:rFonts w:ascii="Times New Roman" w:hAnsi="Times New Roman" w:cs="Times New Roman"/>
          <w:szCs w:val="22"/>
        </w:rPr>
      </w:pPr>
      <w:r w:rsidRPr="00FA45C3">
        <w:rPr>
          <w:rFonts w:ascii="Times New Roman" w:hAnsi="Times New Roman" w:cs="Times New Roman"/>
          <w:szCs w:val="22"/>
        </w:rPr>
        <w:t>Период осенне-зимней уборки устанавливается с 1 ноября по 31 марта. В случае резкого изменения</w:t>
      </w:r>
      <w:r w:rsidRPr="00EB3059">
        <w:rPr>
          <w:rFonts w:ascii="Times New Roman" w:hAnsi="Times New Roman" w:cs="Times New Roman"/>
          <w:szCs w:val="22"/>
        </w:rPr>
        <w:t xml:space="preserve"> погодных условий (снег, мороз) сроки начала и окончани</w:t>
      </w:r>
      <w:r>
        <w:rPr>
          <w:rFonts w:ascii="Times New Roman" w:hAnsi="Times New Roman" w:cs="Times New Roman"/>
          <w:szCs w:val="22"/>
        </w:rPr>
        <w:t>я зимней уборки корректируются Администрацией</w:t>
      </w:r>
      <w:r w:rsidRPr="00EB3059">
        <w:rPr>
          <w:rFonts w:ascii="Times New Roman" w:hAnsi="Times New Roman" w:cs="Times New Roman"/>
          <w:szCs w:val="22"/>
        </w:rPr>
        <w:t>.</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9.3.2. Организации, отвечающие за уборку территорий муниципального образования, в срок до 1 </w:t>
      </w:r>
      <w:r>
        <w:rPr>
          <w:rFonts w:ascii="Times New Roman" w:hAnsi="Times New Roman" w:cs="Times New Roman"/>
          <w:szCs w:val="22"/>
        </w:rPr>
        <w:t>ноября</w:t>
      </w:r>
      <w:r w:rsidRPr="00EB3059">
        <w:rPr>
          <w:rFonts w:ascii="Times New Roman" w:hAnsi="Times New Roman" w:cs="Times New Roman"/>
          <w:szCs w:val="22"/>
        </w:rPr>
        <w:t xml:space="preserve"> обеспечивают готовность уборочной техники, заготовку и складирование необходимого количества противогололедных препаратов.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9.3.3. Вывоз снега с улиц и проездов должен осуществляться на специальные площадки (снегосвалки, снегоплавильные камеры и т.п.), подготовка которых должна быть завершена до 1</w:t>
      </w:r>
      <w:r>
        <w:rPr>
          <w:rFonts w:ascii="Times New Roman" w:hAnsi="Times New Roman" w:cs="Times New Roman"/>
          <w:szCs w:val="22"/>
        </w:rPr>
        <w:t xml:space="preserve"> ноября</w:t>
      </w:r>
      <w:r w:rsidRPr="00EB3059">
        <w:rPr>
          <w:rFonts w:ascii="Times New Roman" w:hAnsi="Times New Roman" w:cs="Times New Roman"/>
          <w:szCs w:val="22"/>
        </w:rPr>
        <w:t>. Запрещается вывоз снега на не согласованные в установленном порядке места.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Определение мест, пригодных для временного складирования снега, и организация их работы возлагается на органы местного самоуправления.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После снеготаяния места временного складирования снега должны быть очищены от мусора и благоустроены.</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9.3.4. При уборке дорог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сохранения зеленых насаждений и обеспечения оттока талых вод.</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9.3.5. В осенне-зимний период дорожки, урны и прочие элементы (малые архитектурные формы), подходы к ним, а также пространство вокруг них очищаются от снега и наледи.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9.3.6. Технология и режимы производства уборочных работ на проезжей части дорог и проездов, тротуаров и дворовых территорий должны обеспечить беспрепятственное движение транспортных средств и пешеходов независимо от погодных условий.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9.3.7. </w:t>
      </w:r>
      <w:r w:rsidRPr="00872E71">
        <w:rPr>
          <w:rFonts w:ascii="Times New Roman" w:hAnsi="Times New Roman" w:cs="Times New Roman"/>
          <w:b/>
          <w:szCs w:val="22"/>
        </w:rPr>
        <w:t>Запрещается</w:t>
      </w:r>
      <w:r w:rsidRPr="00EB3059">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выдвигать или перемещать на проезжую часть</w:t>
      </w:r>
      <w:r>
        <w:rPr>
          <w:rFonts w:ascii="Times New Roman" w:hAnsi="Times New Roman" w:cs="Times New Roman"/>
          <w:szCs w:val="22"/>
        </w:rPr>
        <w:t xml:space="preserve"> дорог, </w:t>
      </w:r>
      <w:r w:rsidRPr="00EB3059">
        <w:rPr>
          <w:rFonts w:ascii="Times New Roman" w:hAnsi="Times New Roman" w:cs="Times New Roman"/>
          <w:szCs w:val="22"/>
        </w:rPr>
        <w:t>улиц и проездов снег, счищаемый с внутриквартальных проездов, придомовых территорий, территорий предприятий, организаций, строительных площадок, торговых объектов;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применять техническую соль и жидкий хлористый кальций в чистом виде в качестве противогололедного препарата на тротуарах, посадочных площадках, остановках пассажирского транспорта, в парках, скверах, дворах и прочих пешеходных и озелененных зонах;</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 выдвигать снег, счищаемый с полотна дорог, на территории придорожных парковок автотранспорта, к остановочным комплексам, столбам уличного освещения, временным нестационарным объектам мелкорозничной торговли, к контейнерным площадкам и межквартальным проездам;</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4) применять жидкие реагенты на улицах и проездах, по которым проходят</w:t>
      </w:r>
      <w:r>
        <w:rPr>
          <w:rFonts w:ascii="Times New Roman" w:hAnsi="Times New Roman" w:cs="Times New Roman"/>
          <w:szCs w:val="22"/>
        </w:rPr>
        <w:t xml:space="preserve"> маршруты движения троллейбусов.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9.3.8. Осенне-зимняя уборка улиц и дорог.</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К первоочередным операциям осенне-зимней уборки относятся:</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обработка проезжей части дороги противогололедными препаратами;</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сгребание и подметание снега;</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формирование снежного вала для последующего вывоза;</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выполнение разрывов в валах снега на перекрестках, у остановок пассажирского транспорта, подъездов к административным и общественным зданиям, выездов из дворов и т.п.</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К операциям второй очереди относятся:</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удаление снега (вывоз);</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зачистка дорожных лотков после удаления снега;</w:t>
      </w:r>
    </w:p>
    <w:p w:rsidR="00124D30" w:rsidRPr="00EB3059" w:rsidRDefault="00124D30" w:rsidP="00843E84">
      <w:pPr>
        <w:pStyle w:val="ConsPlusNormal"/>
        <w:numPr>
          <w:ilvl w:val="0"/>
          <w:numId w:val="38"/>
        </w:numPr>
        <w:ind w:left="0" w:firstLine="426"/>
        <w:jc w:val="both"/>
        <w:rPr>
          <w:rFonts w:ascii="Times New Roman" w:hAnsi="Times New Roman" w:cs="Times New Roman"/>
          <w:szCs w:val="22"/>
        </w:rPr>
      </w:pPr>
      <w:r w:rsidRPr="00EB3059">
        <w:rPr>
          <w:rFonts w:ascii="Times New Roman" w:hAnsi="Times New Roman" w:cs="Times New Roman"/>
          <w:szCs w:val="22"/>
        </w:rPr>
        <w:t>скалывание льда и удаление снежно-ледяных образований.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9.3.9. Требования к осенне-зимней уборке дорог по отдельным технологическим операциям:</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w:t>
      </w:r>
      <w:r>
        <w:rPr>
          <w:rFonts w:ascii="Times New Roman" w:hAnsi="Times New Roman" w:cs="Times New Roman"/>
          <w:szCs w:val="22"/>
        </w:rPr>
        <w:t>о</w:t>
      </w:r>
      <w:r w:rsidRPr="00EB3059">
        <w:rPr>
          <w:rFonts w:ascii="Times New Roman" w:hAnsi="Times New Roman" w:cs="Times New Roman"/>
          <w:szCs w:val="22"/>
        </w:rPr>
        <w:t>бработка проезжей части дорог противогололедными препаратами начинается сразу с началом снегопада и (или) появления гололеда.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lastRenderedPageBreak/>
        <w:t>2</w:t>
      </w:r>
      <w:r>
        <w:rPr>
          <w:rFonts w:ascii="Times New Roman" w:hAnsi="Times New Roman" w:cs="Times New Roman"/>
          <w:szCs w:val="22"/>
        </w:rPr>
        <w:t>) с</w:t>
      </w:r>
      <w:r w:rsidRPr="00EB3059">
        <w:rPr>
          <w:rFonts w:ascii="Times New Roman" w:hAnsi="Times New Roman" w:cs="Times New Roman"/>
          <w:szCs w:val="22"/>
        </w:rPr>
        <w:t xml:space="preserve"> началом снегопада в первую очередь обрабатываются противогололедными препаратами наиболее опасные для движения транспорта участки дорог и улиц - крутые спуски и подъемы, тормозные площадки на перекрестках улиц и остановках общественного транспорта, площадь железнодорожного вокзала и др.</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w:t>
      </w:r>
      <w:r>
        <w:rPr>
          <w:rFonts w:ascii="Times New Roman" w:hAnsi="Times New Roman" w:cs="Times New Roman"/>
          <w:szCs w:val="22"/>
        </w:rPr>
        <w:t>) п</w:t>
      </w:r>
      <w:r w:rsidRPr="00EB3059">
        <w:rPr>
          <w:rFonts w:ascii="Times New Roman" w:hAnsi="Times New Roman" w:cs="Times New Roman"/>
          <w:szCs w:val="22"/>
        </w:rPr>
        <w:t>о окончании обработки наиболее опасных для движения транспорта мест производится сплошная обработка проезжей части противогололедными препаратами. Данная операция начинается с первой от бортового камня полосы движения транспорта, по которой проходят маршруты движения пассажирского транспорта.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9.3.10. Подметание снега: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w:t>
      </w:r>
      <w:r>
        <w:rPr>
          <w:rFonts w:ascii="Times New Roman" w:hAnsi="Times New Roman" w:cs="Times New Roman"/>
          <w:szCs w:val="22"/>
        </w:rPr>
        <w:t>в</w:t>
      </w:r>
      <w:r w:rsidRPr="00EB3059">
        <w:rPr>
          <w:rFonts w:ascii="Times New Roman" w:hAnsi="Times New Roman" w:cs="Times New Roman"/>
          <w:szCs w:val="22"/>
        </w:rPr>
        <w:t xml:space="preserve"> технологическом цикле "посыпка - подметание" доли той и другой операций должны быть равными (количество обработанных реагентами площадей должно соответствовать количеству подметенных).</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2) </w:t>
      </w:r>
      <w:r>
        <w:rPr>
          <w:rFonts w:ascii="Times New Roman" w:hAnsi="Times New Roman" w:cs="Times New Roman"/>
          <w:szCs w:val="22"/>
        </w:rPr>
        <w:t>м</w:t>
      </w:r>
      <w:r w:rsidRPr="00EB3059">
        <w:rPr>
          <w:rFonts w:ascii="Times New Roman" w:hAnsi="Times New Roman" w:cs="Times New Roman"/>
          <w:szCs w:val="22"/>
        </w:rPr>
        <w:t xml:space="preserve">еханизированное подметание проезжей части начинается при высоте рыхлой массы на дорожном полотне 2,5 - </w:t>
      </w:r>
      <w:smartTag w:uri="urn:schemas-microsoft-com:office:smarttags" w:element="metricconverter">
        <w:smartTagPr>
          <w:attr w:name="ProductID" w:val="3,0 см"/>
        </w:smartTagPr>
        <w:r w:rsidRPr="00EB3059">
          <w:rPr>
            <w:rFonts w:ascii="Times New Roman" w:hAnsi="Times New Roman" w:cs="Times New Roman"/>
            <w:szCs w:val="22"/>
          </w:rPr>
          <w:t>3,0 см</w:t>
        </w:r>
      </w:smartTag>
      <w:r w:rsidRPr="00EB3059">
        <w:rPr>
          <w:rFonts w:ascii="Times New Roman" w:hAnsi="Times New Roman" w:cs="Times New Roman"/>
          <w:szCs w:val="22"/>
        </w:rPr>
        <w:t xml:space="preserve">, что соответствует </w:t>
      </w:r>
      <w:smartTag w:uri="urn:schemas-microsoft-com:office:smarttags" w:element="metricconverter">
        <w:smartTagPr>
          <w:attr w:name="ProductID" w:val="5 см"/>
        </w:smartTagPr>
        <w:r w:rsidRPr="00EB3059">
          <w:rPr>
            <w:rFonts w:ascii="Times New Roman" w:hAnsi="Times New Roman" w:cs="Times New Roman"/>
            <w:szCs w:val="22"/>
          </w:rPr>
          <w:t>5 см</w:t>
        </w:r>
      </w:smartTag>
      <w:r w:rsidRPr="00EB3059">
        <w:rPr>
          <w:rFonts w:ascii="Times New Roman" w:hAnsi="Times New Roman" w:cs="Times New Roman"/>
          <w:szCs w:val="22"/>
        </w:rPr>
        <w:t xml:space="preserve"> свежевыпавшего неуплотненного снега.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При длительном снегопаде циклы механизированного подметания проезжей части осуществляются после каждых </w:t>
      </w:r>
      <w:smartTag w:uri="urn:schemas-microsoft-com:office:smarttags" w:element="metricconverter">
        <w:smartTagPr>
          <w:attr w:name="ProductID" w:val="5 см"/>
        </w:smartTagPr>
        <w:r w:rsidRPr="00EB3059">
          <w:rPr>
            <w:rFonts w:ascii="Times New Roman" w:hAnsi="Times New Roman" w:cs="Times New Roman"/>
            <w:szCs w:val="22"/>
          </w:rPr>
          <w:t>5 см</w:t>
        </w:r>
      </w:smartTag>
      <w:r w:rsidRPr="00EB3059">
        <w:rPr>
          <w:rFonts w:ascii="Times New Roman" w:hAnsi="Times New Roman" w:cs="Times New Roman"/>
          <w:szCs w:val="22"/>
        </w:rPr>
        <w:t xml:space="preserve"> свежевыпавшего снега.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3) </w:t>
      </w:r>
      <w:r>
        <w:rPr>
          <w:rFonts w:ascii="Times New Roman" w:hAnsi="Times New Roman" w:cs="Times New Roman"/>
          <w:szCs w:val="22"/>
        </w:rPr>
        <w:t>п</w:t>
      </w:r>
      <w:r w:rsidRPr="00EB3059">
        <w:rPr>
          <w:rFonts w:ascii="Times New Roman" w:hAnsi="Times New Roman" w:cs="Times New Roman"/>
          <w:szCs w:val="22"/>
        </w:rPr>
        <w:t>ри непрекращающемся снегопаде в течение суток выполняется не менее трех полных технологических циклов "посыпка - подметание", то есть практически обеспечивается постоянная работа уборочных машин на улицах населенного пункта с кратковременными (не более одного часа) перерывами для заправки машин горюче-смазочными материалами и принятия пищи водителями.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4) </w:t>
      </w:r>
      <w:r>
        <w:rPr>
          <w:rFonts w:ascii="Times New Roman" w:hAnsi="Times New Roman" w:cs="Times New Roman"/>
          <w:szCs w:val="22"/>
        </w:rPr>
        <w:t>п</w:t>
      </w:r>
      <w:r w:rsidRPr="00EB3059">
        <w:rPr>
          <w:rFonts w:ascii="Times New Roman" w:hAnsi="Times New Roman" w:cs="Times New Roman"/>
          <w:szCs w:val="22"/>
        </w:rPr>
        <w:t>о окончании очередного цикла подметания выполняются работы по формированию снежных валов в лотках улиц и проездов, расчистке проходов в валах снега на остановках пассажирского транспорта и в местах наземных пешеходных переходов.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5) После завершения механизированного подметания проезжая часть очищается от снежных накатов и наледей.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9.3.11. Формирование снежных валов:</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Снег, счищаемый с проезжей части улиц и проездов, а также с тротуаров, сдвигается в лотковую часть улиц и проездов для временного складирования снежной массы.</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Формирование снежных валов </w:t>
      </w:r>
      <w:r w:rsidRPr="0047767F">
        <w:rPr>
          <w:rFonts w:ascii="Times New Roman" w:hAnsi="Times New Roman" w:cs="Times New Roman"/>
          <w:b/>
          <w:szCs w:val="22"/>
        </w:rPr>
        <w:t>не допускается</w:t>
      </w:r>
      <w:r w:rsidRPr="00EB3059">
        <w:rPr>
          <w:rFonts w:ascii="Times New Roman" w:hAnsi="Times New Roman" w:cs="Times New Roman"/>
          <w:szCs w:val="22"/>
        </w:rPr>
        <w:t xml:space="preserve"> на:</w:t>
      </w:r>
    </w:p>
    <w:p w:rsidR="00124D30" w:rsidRPr="00EB3059" w:rsidRDefault="00124D30" w:rsidP="00843E84">
      <w:pPr>
        <w:pStyle w:val="ConsPlusNormal"/>
        <w:numPr>
          <w:ilvl w:val="0"/>
          <w:numId w:val="39"/>
        </w:numPr>
        <w:ind w:left="0" w:firstLine="426"/>
        <w:jc w:val="both"/>
        <w:rPr>
          <w:rFonts w:ascii="Times New Roman" w:hAnsi="Times New Roman" w:cs="Times New Roman"/>
          <w:szCs w:val="22"/>
        </w:rPr>
      </w:pPr>
      <w:r w:rsidRPr="00EB3059">
        <w:rPr>
          <w:rFonts w:ascii="Times New Roman" w:hAnsi="Times New Roman" w:cs="Times New Roman"/>
          <w:szCs w:val="22"/>
        </w:rPr>
        <w:t>контейнерных площадках;</w:t>
      </w:r>
    </w:p>
    <w:p w:rsidR="00124D30" w:rsidRPr="00EB3059" w:rsidRDefault="00124D30" w:rsidP="00843E84">
      <w:pPr>
        <w:pStyle w:val="ConsPlusNormal"/>
        <w:numPr>
          <w:ilvl w:val="0"/>
          <w:numId w:val="39"/>
        </w:numPr>
        <w:ind w:left="0" w:firstLine="426"/>
        <w:jc w:val="both"/>
        <w:rPr>
          <w:rFonts w:ascii="Times New Roman" w:hAnsi="Times New Roman" w:cs="Times New Roman"/>
          <w:szCs w:val="22"/>
        </w:rPr>
      </w:pPr>
      <w:r w:rsidRPr="00EB3059">
        <w:rPr>
          <w:rFonts w:ascii="Times New Roman" w:hAnsi="Times New Roman" w:cs="Times New Roman"/>
          <w:szCs w:val="22"/>
        </w:rPr>
        <w:t>пересечениях всех дорог и улиц и проездов в одном уровне и вблизи железнодорожных переездов;</w:t>
      </w:r>
    </w:p>
    <w:p w:rsidR="00124D30" w:rsidRPr="00EB3059" w:rsidRDefault="00124D30" w:rsidP="00843E84">
      <w:pPr>
        <w:pStyle w:val="ConsPlusNormal"/>
        <w:numPr>
          <w:ilvl w:val="0"/>
          <w:numId w:val="39"/>
        </w:numPr>
        <w:ind w:left="0" w:firstLine="426"/>
        <w:jc w:val="both"/>
        <w:rPr>
          <w:rFonts w:ascii="Times New Roman" w:hAnsi="Times New Roman" w:cs="Times New Roman"/>
          <w:szCs w:val="22"/>
        </w:rPr>
      </w:pPr>
      <w:r w:rsidRPr="00EB3059">
        <w:rPr>
          <w:rFonts w:ascii="Times New Roman" w:hAnsi="Times New Roman" w:cs="Times New Roman"/>
          <w:szCs w:val="22"/>
        </w:rPr>
        <w:t>участках дорог, оборудованных транспортными ограждениями или повышенным бордюром;</w:t>
      </w:r>
    </w:p>
    <w:p w:rsidR="00124D30" w:rsidRPr="00EB3059" w:rsidRDefault="00124D30" w:rsidP="00843E84">
      <w:pPr>
        <w:pStyle w:val="ConsPlusNormal"/>
        <w:numPr>
          <w:ilvl w:val="0"/>
          <w:numId w:val="39"/>
        </w:numPr>
        <w:ind w:left="0" w:firstLine="426"/>
        <w:jc w:val="both"/>
        <w:rPr>
          <w:rFonts w:ascii="Times New Roman" w:hAnsi="Times New Roman" w:cs="Times New Roman"/>
          <w:szCs w:val="22"/>
        </w:rPr>
      </w:pPr>
      <w:r w:rsidRPr="00EB3059">
        <w:rPr>
          <w:rFonts w:ascii="Times New Roman" w:hAnsi="Times New Roman" w:cs="Times New Roman"/>
          <w:szCs w:val="22"/>
        </w:rPr>
        <w:t>тротуарах.</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Ширина снежных валов в лотковой зоне улиц не должна превышать </w:t>
      </w:r>
      <w:smartTag w:uri="urn:schemas-microsoft-com:office:smarttags" w:element="metricconverter">
        <w:smartTagPr>
          <w:attr w:name="ProductID" w:val="1,5 м"/>
        </w:smartTagPr>
        <w:r w:rsidRPr="00EB3059">
          <w:rPr>
            <w:rFonts w:ascii="Times New Roman" w:hAnsi="Times New Roman" w:cs="Times New Roman"/>
            <w:szCs w:val="22"/>
          </w:rPr>
          <w:t>1,5 м</w:t>
        </w:r>
      </w:smartTag>
      <w:r w:rsidRPr="00EB3059">
        <w:rPr>
          <w:rFonts w:ascii="Times New Roman" w:hAnsi="Times New Roman" w:cs="Times New Roman"/>
          <w:szCs w:val="22"/>
        </w:rPr>
        <w:t>, валы снега должны быть подготовлены к погрузке в самосвалы. Время формирования снежных валов не должно превышать 24 часа после окончания снегопада.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При формировании снежных валов в лотках не допускается перемещение снега на тротуары и газоны, а также на посадочные площадки остановок общественного транспорта и автопарковки, расположенные вдоль проезжей части.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2) На улицах и проездах с односторонним движением транспорта, в том числе на дорогах с разделительной полосой в виде газонов и бетонных блоков, прилотковые зоны, со стороны которых начинается подметание проезжей части, очищаются в течение всего зимнего периода от снега и наледи до бортового камня организациями, осуществляющими механизированную уборку.</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3) В период временного хранения снежного вала и возможной оттепели (для пропуска талых вод), а также во время работ по вывозу снега на двухметровой прилотковой полосе проезжей части расчищается лоток шириной не менее </w:t>
      </w:r>
      <w:smartTag w:uri="urn:schemas-microsoft-com:office:smarttags" w:element="metricconverter">
        <w:smartTagPr>
          <w:attr w:name="ProductID" w:val="0,5 м"/>
        </w:smartTagPr>
        <w:r w:rsidRPr="00EB3059">
          <w:rPr>
            <w:rFonts w:ascii="Times New Roman" w:hAnsi="Times New Roman" w:cs="Times New Roman"/>
            <w:szCs w:val="22"/>
          </w:rPr>
          <w:t>0,5 м</w:t>
        </w:r>
      </w:smartTag>
      <w:r w:rsidRPr="00EB3059">
        <w:rPr>
          <w:rFonts w:ascii="Times New Roman" w:hAnsi="Times New Roman" w:cs="Times New Roman"/>
          <w:szCs w:val="22"/>
        </w:rPr>
        <w:t xml:space="preserve"> между валом и бортовым камнем.</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9.3.12. Выполнение разрывов в валах снега: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w:t>
      </w:r>
      <w:r>
        <w:rPr>
          <w:rFonts w:ascii="Times New Roman" w:hAnsi="Times New Roman" w:cs="Times New Roman"/>
          <w:szCs w:val="22"/>
        </w:rPr>
        <w:t>в</w:t>
      </w:r>
      <w:r w:rsidRPr="00EB3059">
        <w:rPr>
          <w:rFonts w:ascii="Times New Roman" w:hAnsi="Times New Roman" w:cs="Times New Roman"/>
          <w:szCs w:val="22"/>
        </w:rPr>
        <w:t xml:space="preserve"> валах снега на остановках пассажирского транспорта и в местах наземных пешеходных переходов делаются разрывы:</w:t>
      </w:r>
    </w:p>
    <w:p w:rsidR="00124D30" w:rsidRPr="00EB3059" w:rsidRDefault="00124D30" w:rsidP="00843E84">
      <w:pPr>
        <w:pStyle w:val="ConsPlusNormal"/>
        <w:numPr>
          <w:ilvl w:val="0"/>
          <w:numId w:val="40"/>
        </w:numPr>
        <w:ind w:left="0" w:firstLine="426"/>
        <w:jc w:val="both"/>
        <w:rPr>
          <w:rFonts w:ascii="Times New Roman" w:hAnsi="Times New Roman" w:cs="Times New Roman"/>
          <w:szCs w:val="22"/>
        </w:rPr>
      </w:pPr>
      <w:r w:rsidRPr="00EB3059">
        <w:rPr>
          <w:rFonts w:ascii="Times New Roman" w:hAnsi="Times New Roman" w:cs="Times New Roman"/>
          <w:szCs w:val="22"/>
        </w:rPr>
        <w:t xml:space="preserve">на остановках: на дорогах - </w:t>
      </w:r>
      <w:smartTag w:uri="urn:schemas-microsoft-com:office:smarttags" w:element="metricconverter">
        <w:smartTagPr>
          <w:attr w:name="ProductID" w:val="50 м"/>
        </w:smartTagPr>
        <w:r w:rsidRPr="00EB3059">
          <w:rPr>
            <w:rFonts w:ascii="Times New Roman" w:hAnsi="Times New Roman" w:cs="Times New Roman"/>
            <w:szCs w:val="22"/>
          </w:rPr>
          <w:t>50 м</w:t>
        </w:r>
      </w:smartTag>
      <w:r w:rsidRPr="00EB3059">
        <w:rPr>
          <w:rFonts w:ascii="Times New Roman" w:hAnsi="Times New Roman" w:cs="Times New Roman"/>
          <w:szCs w:val="22"/>
        </w:rPr>
        <w:t>;</w:t>
      </w:r>
    </w:p>
    <w:p w:rsidR="00124D30" w:rsidRPr="00EB3059" w:rsidRDefault="00124D30" w:rsidP="00843E84">
      <w:pPr>
        <w:pStyle w:val="ConsPlusNormal"/>
        <w:numPr>
          <w:ilvl w:val="0"/>
          <w:numId w:val="40"/>
        </w:numPr>
        <w:ind w:left="0" w:firstLine="426"/>
        <w:jc w:val="both"/>
        <w:rPr>
          <w:rFonts w:ascii="Times New Roman" w:hAnsi="Times New Roman" w:cs="Times New Roman"/>
          <w:szCs w:val="22"/>
        </w:rPr>
      </w:pPr>
      <w:r w:rsidRPr="00EB3059">
        <w:rPr>
          <w:rFonts w:ascii="Times New Roman" w:hAnsi="Times New Roman" w:cs="Times New Roman"/>
          <w:szCs w:val="22"/>
        </w:rPr>
        <w:t xml:space="preserve">на переходах: имеющих разметку, - на ширину разметки; не имеющих разметки, - </w:t>
      </w:r>
      <w:smartTag w:uri="urn:schemas-microsoft-com:office:smarttags" w:element="metricconverter">
        <w:smartTagPr>
          <w:attr w:name="ProductID" w:val="5 м"/>
        </w:smartTagPr>
        <w:r w:rsidRPr="00EB3059">
          <w:rPr>
            <w:rFonts w:ascii="Times New Roman" w:hAnsi="Times New Roman" w:cs="Times New Roman"/>
            <w:szCs w:val="22"/>
          </w:rPr>
          <w:t>5 м</w:t>
        </w:r>
      </w:smartTag>
      <w:r w:rsidRPr="00EB3059">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2) </w:t>
      </w:r>
      <w:r>
        <w:rPr>
          <w:rFonts w:ascii="Times New Roman" w:hAnsi="Times New Roman" w:cs="Times New Roman"/>
          <w:szCs w:val="22"/>
        </w:rPr>
        <w:t>у</w:t>
      </w:r>
      <w:r w:rsidRPr="00EB3059">
        <w:rPr>
          <w:rFonts w:ascii="Times New Roman" w:hAnsi="Times New Roman" w:cs="Times New Roman"/>
          <w:szCs w:val="22"/>
        </w:rPr>
        <w:t>стройство разрывов в валах снега в указанных местах и перед въездами во дворы, внутриквартальные проезды выполняются в первую очередь после выполнения механизированного подметания проезжей части по окончании очередного снегопада организациями, осуществляющими механизированную уборку.</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9.3.13. Вывоз снега и зачистка лотков: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Вывоз снега с улиц и проездов осуществляется в два этапа: первоочередной (выборочный) вывоз снега от остановок пассажирского транспорта, мест массового посещения населения (крупных </w:t>
      </w:r>
      <w:r w:rsidRPr="00EB3059">
        <w:rPr>
          <w:rFonts w:ascii="Times New Roman" w:hAnsi="Times New Roman" w:cs="Times New Roman"/>
          <w:szCs w:val="22"/>
        </w:rPr>
        <w:lastRenderedPageBreak/>
        <w:t>универмагов, рынков, вокзалов, и т.д.), въездов на территорию больниц и других социально важных объектов осуществляется в течение 24 часов после окончания снегопада.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При уборке дорог снегоуборочной техникой уборку снежного вала с территории автомобильной стоянки осуществляют организации, отвечающие за уборку и содержание проезжей части.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Время для вывоза снега и зачистки лотков не может превышать с:</w:t>
      </w:r>
    </w:p>
    <w:p w:rsidR="00124D30" w:rsidRPr="00EB3059" w:rsidRDefault="00124D30" w:rsidP="00843E84">
      <w:pPr>
        <w:pStyle w:val="ConsPlusNormal"/>
        <w:numPr>
          <w:ilvl w:val="0"/>
          <w:numId w:val="41"/>
        </w:numPr>
        <w:ind w:left="0" w:firstLine="426"/>
        <w:jc w:val="both"/>
        <w:rPr>
          <w:rFonts w:ascii="Times New Roman" w:hAnsi="Times New Roman" w:cs="Times New Roman"/>
          <w:szCs w:val="22"/>
        </w:rPr>
      </w:pPr>
      <w:r w:rsidRPr="00EB3059">
        <w:rPr>
          <w:rFonts w:ascii="Times New Roman" w:hAnsi="Times New Roman" w:cs="Times New Roman"/>
          <w:szCs w:val="22"/>
        </w:rPr>
        <w:t xml:space="preserve">площадей, улиц и проездов </w:t>
      </w:r>
      <w:r>
        <w:rPr>
          <w:rFonts w:ascii="Times New Roman" w:hAnsi="Times New Roman" w:cs="Times New Roman"/>
          <w:szCs w:val="22"/>
        </w:rPr>
        <w:t>п</w:t>
      </w:r>
      <w:r w:rsidRPr="00EB3059">
        <w:rPr>
          <w:rFonts w:ascii="Times New Roman" w:hAnsi="Times New Roman" w:cs="Times New Roman"/>
          <w:szCs w:val="22"/>
        </w:rPr>
        <w:t xml:space="preserve">ри снегопаде до </w:t>
      </w:r>
      <w:smartTag w:uri="urn:schemas-microsoft-com:office:smarttags" w:element="metricconverter">
        <w:smartTagPr>
          <w:attr w:name="ProductID" w:val="6 см"/>
        </w:smartTagPr>
        <w:r w:rsidRPr="00EB3059">
          <w:rPr>
            <w:rFonts w:ascii="Times New Roman" w:hAnsi="Times New Roman" w:cs="Times New Roman"/>
            <w:szCs w:val="22"/>
          </w:rPr>
          <w:t>6 см</w:t>
        </w:r>
      </w:smartTag>
      <w:r w:rsidRPr="00EB3059">
        <w:rPr>
          <w:rFonts w:ascii="Times New Roman" w:hAnsi="Times New Roman" w:cs="Times New Roman"/>
          <w:szCs w:val="22"/>
        </w:rPr>
        <w:t xml:space="preserve"> - более </w:t>
      </w:r>
      <w:r>
        <w:rPr>
          <w:rFonts w:ascii="Times New Roman" w:hAnsi="Times New Roman" w:cs="Times New Roman"/>
          <w:szCs w:val="22"/>
        </w:rPr>
        <w:t xml:space="preserve">5 дней, до </w:t>
      </w:r>
      <w:smartTag w:uri="urn:schemas-microsoft-com:office:smarttags" w:element="metricconverter">
        <w:smartTagPr>
          <w:attr w:name="ProductID" w:val="10 см"/>
        </w:smartTagPr>
        <w:r>
          <w:rPr>
            <w:rFonts w:ascii="Times New Roman" w:hAnsi="Times New Roman" w:cs="Times New Roman"/>
            <w:szCs w:val="22"/>
          </w:rPr>
          <w:t>10 см</w:t>
        </w:r>
      </w:smartTag>
      <w:r>
        <w:rPr>
          <w:rFonts w:ascii="Times New Roman" w:hAnsi="Times New Roman" w:cs="Times New Roman"/>
          <w:szCs w:val="22"/>
        </w:rPr>
        <w:t xml:space="preserve"> - более 9 дней.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9.3.14. Уборка обочин на дорогах:</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w:t>
      </w:r>
      <w:r>
        <w:rPr>
          <w:rFonts w:ascii="Times New Roman" w:hAnsi="Times New Roman" w:cs="Times New Roman"/>
          <w:szCs w:val="22"/>
        </w:rPr>
        <w:t>с</w:t>
      </w:r>
      <w:r w:rsidRPr="00EB3059">
        <w:rPr>
          <w:rFonts w:ascii="Times New Roman" w:hAnsi="Times New Roman" w:cs="Times New Roman"/>
          <w:szCs w:val="22"/>
        </w:rPr>
        <w:t>нег, сдвигаемый в процессе снегоуборочных работ с проезжей части дорог на обочины, перемещается с обочин на откосы насыпи либо перекидывается ротором в полосу отвода, а при невозможности выполнения названных операций - вывозится на снегосвалки.</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2) р</w:t>
      </w:r>
      <w:r w:rsidRPr="00EB3059">
        <w:rPr>
          <w:rFonts w:ascii="Times New Roman" w:hAnsi="Times New Roman" w:cs="Times New Roman"/>
          <w:szCs w:val="22"/>
        </w:rPr>
        <w:t>азделительные бетонные стенки, металлический криволинейный брус, барьерные ограждения, дорожные знаки и указатели очищаются от снега, наледи для обеспечения безопасного движения транспорта.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9.3.15. Уборка тротуаров, посадочных площадок на остановках наземного пассажирского транспорта, пешеходных дорожек:</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w:t>
      </w:r>
      <w:r>
        <w:rPr>
          <w:rFonts w:ascii="Times New Roman" w:hAnsi="Times New Roman" w:cs="Times New Roman"/>
          <w:szCs w:val="22"/>
        </w:rPr>
        <w:t>в</w:t>
      </w:r>
      <w:r w:rsidRPr="00EB3059">
        <w:rPr>
          <w:rFonts w:ascii="Times New Roman" w:hAnsi="Times New Roman" w:cs="Times New Roman"/>
          <w:szCs w:val="22"/>
        </w:rPr>
        <w:t xml:space="preserve"> период снегопадов и гололеда тротуары и другие пешеходные зоны обрабатываются противогололедными препаратами.</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 xml:space="preserve">2) </w:t>
      </w:r>
      <w:r w:rsidRPr="00EB3059">
        <w:rPr>
          <w:rFonts w:ascii="Times New Roman" w:hAnsi="Times New Roman" w:cs="Times New Roman"/>
          <w:szCs w:val="22"/>
        </w:rPr>
        <w:t xml:space="preserve">негоуборочные работы (механизированное подметание и ручная зачистка) на тротуарах,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противогололедными препаратами повторяются после каждого выпадения </w:t>
      </w:r>
      <w:smartTag w:uri="urn:schemas-microsoft-com:office:smarttags" w:element="metricconverter">
        <w:smartTagPr>
          <w:attr w:name="ProductID" w:val="5 см"/>
        </w:smartTagPr>
        <w:r w:rsidRPr="00EB3059">
          <w:rPr>
            <w:rFonts w:ascii="Times New Roman" w:hAnsi="Times New Roman" w:cs="Times New Roman"/>
            <w:szCs w:val="22"/>
          </w:rPr>
          <w:t>5 см</w:t>
        </w:r>
      </w:smartTag>
      <w:r w:rsidRPr="00EB3059">
        <w:rPr>
          <w:rFonts w:ascii="Times New Roman" w:hAnsi="Times New Roman" w:cs="Times New Roman"/>
          <w:szCs w:val="22"/>
        </w:rPr>
        <w:t xml:space="preserve"> снега.</w:t>
      </w:r>
    </w:p>
    <w:p w:rsidR="00124D30" w:rsidRDefault="00124D30" w:rsidP="00843E84">
      <w:pPr>
        <w:pStyle w:val="ConsPlusNormal"/>
        <w:ind w:firstLine="567"/>
        <w:jc w:val="both"/>
        <w:rPr>
          <w:rFonts w:ascii="Times New Roman" w:hAnsi="Times New Roman" w:cs="Times New Roman"/>
          <w:b/>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9.4. Уборка территории в весенне-летний период.</w:t>
      </w:r>
    </w:p>
    <w:p w:rsidR="00124D30" w:rsidRPr="00EB3059" w:rsidRDefault="00124D30" w:rsidP="00843E84">
      <w:pPr>
        <w:pStyle w:val="ConsPlusNormal"/>
        <w:ind w:firstLine="567"/>
        <w:jc w:val="both"/>
        <w:rPr>
          <w:rFonts w:ascii="Times New Roman" w:hAnsi="Times New Roman" w:cs="Times New Roman"/>
          <w:szCs w:val="22"/>
        </w:rPr>
      </w:pPr>
      <w:r w:rsidRPr="00FA45C3">
        <w:rPr>
          <w:rFonts w:ascii="Times New Roman" w:hAnsi="Times New Roman" w:cs="Times New Roman"/>
          <w:szCs w:val="22"/>
        </w:rPr>
        <w:t>9.4.1. Период весенне-летней уборки устанавливается с 1 апреля по 31 октября.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 случае резкого изменения погодных условий сроки проведени</w:t>
      </w:r>
      <w:r>
        <w:rPr>
          <w:rFonts w:ascii="Times New Roman" w:hAnsi="Times New Roman" w:cs="Times New Roman"/>
          <w:szCs w:val="22"/>
        </w:rPr>
        <w:t>я летней уборки корректируются А</w:t>
      </w:r>
      <w:r w:rsidRPr="00EB3059">
        <w:rPr>
          <w:rFonts w:ascii="Times New Roman" w:hAnsi="Times New Roman" w:cs="Times New Roman"/>
          <w:szCs w:val="22"/>
        </w:rPr>
        <w:t>дминистрацией.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9.4.2. В весенне-летний период на дорогах проводятся следующие виды работ:</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проезжей части дорожно-уборочными машинами с предварительным смачиванием;</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проезжей части по лотку подметально-уборочными машинами с механизированным сбором мусора;</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перекрестков, поворотов;</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мойка проезжей части дорожно-уборочными машинами;</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вручную проезжей части по лотку;</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механизированная и ручная погрузка и вывоз грязи и случайного мусора;</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очистка вручную проезжей части по лотку от случайного мусора.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9.4.3. В весенне-летний период на тротуарах проводятся следующие виды работ:</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механизированное подметание с предварительным смачиванием;</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уборка подметально-уборочными машинами с вакуумной подборкой мусора;</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тротуаров вручную;</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механизированная и ручная погрузка и вывоз грязи и случайного мусора.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9.4.4. В весенне-летний период на остановках общественного транспорта проводятся следующие виды работ:</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подметание остановок вручную;</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механизированная и ручная погрузка и вывоз грязи и случайного мусора.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9.4.5. В весенне-летний период на газонах проводятся следующие виды работ:</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очистка газонов от мусора;</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очистка газонов при средней и сильной засоренности с применением граблей;</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выкашивание газонов газонокосилкой или вручную;</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сбор и вывоз упавших веток;</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механизированная и ручная погрузка и вывоз бытового, растительного мусора и зеленой массы после кошения.</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9.4.6. Содержание урн в весенне-летний период включает в себя:</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очистку урн;</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погрузку вручную и вывоз бытового мусора;</w:t>
      </w:r>
    </w:p>
    <w:p w:rsidR="00124D30" w:rsidRPr="00EB3059" w:rsidRDefault="00124D30" w:rsidP="00843E84">
      <w:pPr>
        <w:pStyle w:val="ConsPlusNormal"/>
        <w:numPr>
          <w:ilvl w:val="0"/>
          <w:numId w:val="42"/>
        </w:numPr>
        <w:ind w:left="0" w:firstLine="426"/>
        <w:jc w:val="both"/>
        <w:rPr>
          <w:rFonts w:ascii="Times New Roman" w:hAnsi="Times New Roman" w:cs="Times New Roman"/>
          <w:szCs w:val="22"/>
        </w:rPr>
      </w:pPr>
      <w:r w:rsidRPr="00EB3059">
        <w:rPr>
          <w:rFonts w:ascii="Times New Roman" w:hAnsi="Times New Roman" w:cs="Times New Roman"/>
          <w:szCs w:val="22"/>
        </w:rPr>
        <w:t>покраску, ремонт или замену поврежденных урн.</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9.4.7.  В период листопада лица, ответственные за уборку закрепленных территорий, </w:t>
      </w:r>
      <w:r w:rsidRPr="00EB3059">
        <w:rPr>
          <w:rFonts w:ascii="Times New Roman" w:hAnsi="Times New Roman" w:cs="Times New Roman"/>
          <w:szCs w:val="22"/>
        </w:rPr>
        <w:lastRenderedPageBreak/>
        <w:t>производят сгребание и вывоз опавшей листвы на газонах вдоль улиц, дворовых территориях. При этом запрещается сгребание листвы к комлевой части зеленых насаждений и ее складирование на площадках для сбора и временного хранения ТБО.</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9.4.8. Требования к весенне-летней уборке дорог:</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1) п</w:t>
      </w:r>
      <w:r w:rsidRPr="00EB3059">
        <w:rPr>
          <w:rFonts w:ascii="Times New Roman" w:hAnsi="Times New Roman" w:cs="Times New Roman"/>
          <w:szCs w:val="22"/>
        </w:rPr>
        <w:t>роезжая часть полностью очищается от всякого вида загрязнений и промывается. Осевые, резервные полосы, обозначенные линиями регулирования, постоянно очищаются от песка и различного мусора.</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2) л</w:t>
      </w:r>
      <w:r w:rsidRPr="00EB3059">
        <w:rPr>
          <w:rFonts w:ascii="Times New Roman" w:hAnsi="Times New Roman" w:cs="Times New Roman"/>
          <w:szCs w:val="22"/>
        </w:rPr>
        <w:t>отковые зоны не должны иметь грунтово-песчаных наносов и загрязнений различным мусором.</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3) </w:t>
      </w:r>
      <w:r>
        <w:rPr>
          <w:rFonts w:ascii="Times New Roman" w:hAnsi="Times New Roman" w:cs="Times New Roman"/>
          <w:szCs w:val="22"/>
        </w:rPr>
        <w:t>т</w:t>
      </w:r>
      <w:r w:rsidRPr="00EB3059">
        <w:rPr>
          <w:rFonts w:ascii="Times New Roman" w:hAnsi="Times New Roman" w:cs="Times New Roman"/>
          <w:szCs w:val="22"/>
        </w:rPr>
        <w:t>ротуары и расположенные на них посадочные площадки остановок пассажирского транспорта полностью очищаются от грунтово-песчаных наносов, различного мусора, промываются.</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Обочины дорог очищаются от крупногабаритного отходов и мусора.</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4) р</w:t>
      </w:r>
      <w:r w:rsidRPr="00EB3059">
        <w:rPr>
          <w:rFonts w:ascii="Times New Roman" w:hAnsi="Times New Roman" w:cs="Times New Roman"/>
          <w:szCs w:val="22"/>
        </w:rPr>
        <w:t>азделительные полосы, выполненные из железобетонных блоков, постоянно очищаются от песка, грязи и мусора по всей поверхности (верхняя полка, боковые стенки, нижние полки). Шумозащитные стенки, металлические ограждения, дорожные знаки и указатели промываются.</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5) в</w:t>
      </w:r>
      <w:r w:rsidRPr="00EB3059">
        <w:rPr>
          <w:rFonts w:ascii="Times New Roman" w:hAnsi="Times New Roman" w:cs="Times New Roman"/>
          <w:szCs w:val="22"/>
        </w:rPr>
        <w:t xml:space="preserve"> полосе отвода дорог населенного пункта, имеющих поперечный профиль шоссейных дорог, высота травяного покрова не должна превышать </w:t>
      </w:r>
      <w:smartTag w:uri="urn:schemas-microsoft-com:office:smarttags" w:element="metricconverter">
        <w:smartTagPr>
          <w:attr w:name="ProductID" w:val="15 см"/>
        </w:smartTagPr>
        <w:r w:rsidRPr="00EB3059">
          <w:rPr>
            <w:rFonts w:ascii="Times New Roman" w:hAnsi="Times New Roman" w:cs="Times New Roman"/>
            <w:szCs w:val="22"/>
          </w:rPr>
          <w:t>15 см</w:t>
        </w:r>
      </w:smartTag>
      <w:r w:rsidRPr="00EB3059">
        <w:rPr>
          <w:rFonts w:ascii="Times New Roman" w:hAnsi="Times New Roman" w:cs="Times New Roman"/>
          <w:szCs w:val="22"/>
        </w:rPr>
        <w:t>. Не допускается засорение полосы мусором.</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Разделительные полосы, выполненные в виде газонов, очищаются от мусора, высота травяного покрова не должна превышать </w:t>
      </w:r>
      <w:smartTag w:uri="urn:schemas-microsoft-com:office:smarttags" w:element="metricconverter">
        <w:smartTagPr>
          <w:attr w:name="ProductID" w:val="15 см"/>
        </w:smartTagPr>
        <w:r w:rsidRPr="00EB3059">
          <w:rPr>
            <w:rFonts w:ascii="Times New Roman" w:hAnsi="Times New Roman" w:cs="Times New Roman"/>
            <w:szCs w:val="22"/>
          </w:rPr>
          <w:t>15 см</w:t>
        </w:r>
      </w:smartTag>
      <w:r w:rsidRPr="00EB3059">
        <w:rPr>
          <w:rFonts w:ascii="Times New Roman" w:hAnsi="Times New Roman" w:cs="Times New Roman"/>
          <w:szCs w:val="22"/>
        </w:rPr>
        <w:t>.</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9.4.9. Ремонт дорог и тротуаров производится в соответствии с требованиями законодательства.</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Работы по техническому содержанию асфальтобетонных покрытий проезжей части, включая аварийно-восстановительный ремонт бортового камня, в летний период осуществляется с применением горячих и холодных асфальтобетонных смесей.</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9.4.10. Асфальтобетонные покрытия допускается укладывать только в сухую погоду (за исключением действий, связанных с проведением аварийно-восстановительных работ). Смеси, приготовленные с использованием битумных эмульсий, допускается укладывать на влажную поверхность. Основания под асфальтобетонные покрытия должны быть очищенными от грязи и сухими.</w:t>
      </w:r>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9.5. Содержание территорий индивидуальной застройки.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9.5.1. Собственники жилых домов на территориях индивидуальной застройки обязаны:</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1) содержать в чистоте и порядке жилой дом, надворные постройки, ограждения и прилегающую к жилому дому территорию, производить уборку ее от мусора, осуществлять покос сорной растительности (травы). </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очищать канавы, трубы для стока воды на прилегающей территории для обеспечения отвода талых вод в весенний период;</w:t>
      </w:r>
    </w:p>
    <w:p w:rsidR="00124D30"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 xml:space="preserve">3) </w:t>
      </w:r>
      <w:r>
        <w:rPr>
          <w:rFonts w:ascii="Times New Roman" w:hAnsi="Times New Roman" w:cs="Times New Roman"/>
          <w:szCs w:val="22"/>
        </w:rPr>
        <w:t>заключить и своевременно оплачивать договора на вывоз и утилизацию твержых, жидких бытовых отходов (ТБО, ЖБО) со специализированной организацией;</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 xml:space="preserve">4) </w:t>
      </w:r>
      <w:r w:rsidRPr="00EB3059">
        <w:rPr>
          <w:rFonts w:ascii="Times New Roman" w:hAnsi="Times New Roman" w:cs="Times New Roman"/>
          <w:szCs w:val="22"/>
        </w:rPr>
        <w:t>осуществлять сброс, накопление мусора и отходов в специально отведенных для этих целей местах (в контейнеры);</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5</w:t>
      </w:r>
      <w:r w:rsidRPr="00EB3059">
        <w:rPr>
          <w:rFonts w:ascii="Times New Roman" w:hAnsi="Times New Roman" w:cs="Times New Roman"/>
          <w:szCs w:val="22"/>
        </w:rPr>
        <w:t xml:space="preserve">) производить земляные работы на землях общего пользования в порядке, установленном нормативно правовыми актами Российской Федерации, </w:t>
      </w:r>
      <w:r>
        <w:rPr>
          <w:rFonts w:ascii="Times New Roman" w:hAnsi="Times New Roman" w:cs="Times New Roman"/>
          <w:szCs w:val="22"/>
        </w:rPr>
        <w:t>Калужской области и городского поселения «Поселок Воротынск»</w:t>
      </w:r>
      <w:r w:rsidRPr="00EB3059">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6</w:t>
      </w:r>
      <w:r w:rsidRPr="00EB3059">
        <w:rPr>
          <w:rFonts w:ascii="Times New Roman" w:hAnsi="Times New Roman" w:cs="Times New Roman"/>
          <w:szCs w:val="22"/>
        </w:rPr>
        <w:t>) обеспечивать надлежащее состояние фасадов зданий, заборов и ограждений, а также прочих сооружений в пределах землеотвода. Своевременно производить поддерживающий их ремонт и окраску;</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7</w:t>
      </w:r>
      <w:r w:rsidRPr="00EB3059">
        <w:rPr>
          <w:rFonts w:ascii="Times New Roman" w:hAnsi="Times New Roman" w:cs="Times New Roman"/>
          <w:szCs w:val="22"/>
        </w:rPr>
        <w:t>) иметь на жилом доме номерной знак и поддерживать его в исправном состоянии;</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8</w:t>
      </w:r>
      <w:r w:rsidRPr="00EB3059">
        <w:rPr>
          <w:rFonts w:ascii="Times New Roman" w:hAnsi="Times New Roman" w:cs="Times New Roman"/>
          <w:szCs w:val="22"/>
        </w:rPr>
        <w:t>) содержать в порядке зеленые насаждения в пределах землеотвода,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электропередачи и других инженерных сетей;</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9</w:t>
      </w:r>
      <w:r w:rsidRPr="00EB3059">
        <w:rPr>
          <w:rFonts w:ascii="Times New Roman" w:hAnsi="Times New Roman" w:cs="Times New Roman"/>
          <w:szCs w:val="22"/>
        </w:rPr>
        <w:t>) оборудовать в соответствии с санитарными нормами в пределах землеотвода при отсутствии централизованного канализования местную канализацию, помойную яму, туалет, содержать их в чистоте и порядке, регулярно производить их очистку и дезинфекцию. Конструкция выгребных ям должна исключать фильтрацию их содержимого в грунт;</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10</w:t>
      </w:r>
      <w:r w:rsidRPr="00EB3059">
        <w:rPr>
          <w:rFonts w:ascii="Times New Roman" w:hAnsi="Times New Roman" w:cs="Times New Roman"/>
          <w:szCs w:val="22"/>
        </w:rPr>
        <w:t>) не допускать захламления прилегающей территории</w:t>
      </w:r>
      <w:r>
        <w:rPr>
          <w:rFonts w:ascii="Times New Roman" w:hAnsi="Times New Roman" w:cs="Times New Roman"/>
          <w:szCs w:val="22"/>
        </w:rPr>
        <w:t xml:space="preserve"> к жилому дому</w:t>
      </w:r>
      <w:r w:rsidRPr="00EB3059">
        <w:rPr>
          <w:rFonts w:ascii="Times New Roman" w:hAnsi="Times New Roman" w:cs="Times New Roman"/>
          <w:szCs w:val="22"/>
        </w:rPr>
        <w:t xml:space="preserve"> отходами производства и потребления</w:t>
      </w:r>
      <w:r>
        <w:rPr>
          <w:rFonts w:ascii="Times New Roman" w:hAnsi="Times New Roman" w:cs="Times New Roman"/>
          <w:szCs w:val="22"/>
        </w:rPr>
        <w:t>; длительного хранения топлива, удобрений, строительных, сельскохозяйственных и других материалов; хранения техники, механизмов, автомобилей, в том числе разукомплектованных</w:t>
      </w:r>
      <w:r w:rsidRPr="00EB3059">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Pr>
          <w:rFonts w:ascii="Times New Roman" w:hAnsi="Times New Roman" w:cs="Times New Roman"/>
          <w:szCs w:val="22"/>
        </w:rPr>
        <w:t>11</w:t>
      </w:r>
      <w:r w:rsidRPr="00EB3059">
        <w:rPr>
          <w:rFonts w:ascii="Times New Roman" w:hAnsi="Times New Roman" w:cs="Times New Roman"/>
          <w:szCs w:val="22"/>
        </w:rPr>
        <w:t xml:space="preserve">) в случае допущения бесхозяйного содержания домовладения, приведшего к разрушению индивидуального жилого дома и/или надворных построек, либо в иных случаях разрушения </w:t>
      </w:r>
      <w:r w:rsidRPr="00EB3059">
        <w:rPr>
          <w:rFonts w:ascii="Times New Roman" w:hAnsi="Times New Roman" w:cs="Times New Roman"/>
          <w:szCs w:val="22"/>
        </w:rPr>
        <w:lastRenderedPageBreak/>
        <w:t>индивидуального жилого дома и/или надворных построек, очистить земельный участок от остатков конструкций бывших зданий и строительных материалов.</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 xml:space="preserve">9.5.2. Собственникам жилых домов на территориях индивидуальной застройки </w:t>
      </w:r>
      <w:r w:rsidRPr="00C33826">
        <w:rPr>
          <w:rFonts w:ascii="Times New Roman" w:hAnsi="Times New Roman" w:cs="Times New Roman"/>
          <w:b/>
          <w:szCs w:val="22"/>
        </w:rPr>
        <w:t>запрещается</w:t>
      </w:r>
      <w:r w:rsidRPr="00EB3059">
        <w:rPr>
          <w:rFonts w:ascii="Times New Roman" w:hAnsi="Times New Roman" w:cs="Times New Roman"/>
          <w:szCs w:val="22"/>
        </w:rPr>
        <w:t>:</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1) осуществлять сброс, накопление отходов и мусора в местах, не отведенных для этих целей;</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2) складировать мусор и отходы на прилегающей территории и прилотковой части, засыпать и засорять ливневую канализацию, ливнестоки, дренажные стоки; складировать на прилегающей территории вне землеотвода строительные материалы, топливо, удобрения и иные движимые вещи;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3) самовольно использовать земли за пределами отведенных собственнику жилого дома территорий под личные хозяйственные и иные нужды;</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4) самовольно устанавливать объекты (</w:t>
      </w:r>
      <w:r>
        <w:rPr>
          <w:rFonts w:ascii="Times New Roman" w:hAnsi="Times New Roman" w:cs="Times New Roman"/>
          <w:szCs w:val="22"/>
        </w:rPr>
        <w:t xml:space="preserve">различные столбы, ограды, </w:t>
      </w:r>
      <w:r w:rsidRPr="00EB3059">
        <w:rPr>
          <w:rFonts w:ascii="Times New Roman" w:hAnsi="Times New Roman" w:cs="Times New Roman"/>
          <w:szCs w:val="22"/>
        </w:rPr>
        <w:t>шлагбаумы, «лежачие полицейские» и др.) на территориях и дорогах общего пользования, препятствующие передвижению пешеходов, автотранспорта, в том числе машин скорой помощи, пожарных, аварийных служб, специализированной техники по вывозу отходов и др.;</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5) изменять уровень рельефа путем отсыпки площадей для застройки индивидуальных жилых домов и прилегающей территории для исключения подтопления соседних территорий;</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6) самовольное строительство выгреба для сбора жидких бытовых отходов вне придомовой территории;</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7) выпускать домашнюю птицу и скот за пределы принадлежащего собственнику земельного участка;</w:t>
      </w:r>
    </w:p>
    <w:p w:rsidR="00124D30" w:rsidRPr="00EB3059" w:rsidRDefault="00124D30" w:rsidP="00843E84">
      <w:pPr>
        <w:pStyle w:val="ConsPlusNormal"/>
        <w:ind w:firstLine="426"/>
        <w:jc w:val="both"/>
        <w:rPr>
          <w:rFonts w:ascii="Times New Roman" w:hAnsi="Times New Roman" w:cs="Times New Roman"/>
          <w:szCs w:val="22"/>
        </w:rPr>
      </w:pPr>
      <w:r w:rsidRPr="00EB3059">
        <w:rPr>
          <w:rFonts w:ascii="Times New Roman" w:hAnsi="Times New Roman" w:cs="Times New Roman"/>
          <w:szCs w:val="22"/>
        </w:rPr>
        <w:t>8) выставлять на земли общего пользования пакеты и мешки с мусором и отходами (кроме тары установленного образца и в соответствии с графиком вывоза бытовых отходов).</w:t>
      </w:r>
    </w:p>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pStyle w:val="ConsPlusNormal"/>
        <w:ind w:firstLine="567"/>
        <w:jc w:val="both"/>
        <w:rPr>
          <w:rFonts w:ascii="Times New Roman" w:hAnsi="Times New Roman" w:cs="Times New Roman"/>
          <w:b/>
          <w:szCs w:val="22"/>
        </w:rPr>
      </w:pPr>
      <w:r w:rsidRPr="00EB3059">
        <w:rPr>
          <w:rFonts w:ascii="Times New Roman" w:hAnsi="Times New Roman" w:cs="Times New Roman"/>
          <w:b/>
          <w:szCs w:val="22"/>
        </w:rPr>
        <w:t>9.6.  Требования к благоустройству при производстве работ.</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В процессе производства строительных</w:t>
      </w:r>
      <w:r>
        <w:rPr>
          <w:rFonts w:ascii="Times New Roman" w:hAnsi="Times New Roman" w:cs="Times New Roman"/>
          <w:szCs w:val="22"/>
        </w:rPr>
        <w:t xml:space="preserve"> </w:t>
      </w:r>
      <w:r w:rsidRPr="00EB3059">
        <w:rPr>
          <w:rFonts w:ascii="Times New Roman" w:hAnsi="Times New Roman" w:cs="Times New Roman"/>
          <w:szCs w:val="22"/>
        </w:rPr>
        <w:t>,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бункеры-накопители для сбора строительного мусора.</w:t>
      </w:r>
    </w:p>
    <w:p w:rsidR="00124D30" w:rsidRPr="00EB3059" w:rsidRDefault="00124D30" w:rsidP="00843E84">
      <w:pPr>
        <w:pStyle w:val="ConsPlusNormal"/>
        <w:ind w:firstLine="567"/>
        <w:contextualSpacing/>
        <w:jc w:val="both"/>
        <w:rPr>
          <w:rFonts w:ascii="Times New Roman" w:hAnsi="Times New Roman" w:cs="Times New Roman"/>
          <w:szCs w:val="22"/>
        </w:rPr>
      </w:pPr>
      <w:bookmarkStart w:id="30" w:name="sub_50"/>
      <w:r w:rsidRPr="00EB3059">
        <w:rPr>
          <w:rFonts w:ascii="Times New Roman" w:hAnsi="Times New Roman" w:cs="Times New Roman"/>
          <w:szCs w:val="22"/>
        </w:rPr>
        <w:t>9.6.1. Необходимость установки временных ограждений, расположение и выбор типа ограждения определяется проектом проведения (производства) работ в зависимости от конкретных условий проведения работ, места проведения работ, видов выполняемых работ.</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9.6.2. Временные ограждения по функциональному назначению подразделяются на:</w:t>
      </w:r>
    </w:p>
    <w:p w:rsidR="00124D30" w:rsidRPr="00EB3059" w:rsidRDefault="00124D30" w:rsidP="00843E84">
      <w:pPr>
        <w:pStyle w:val="ConsPlusNormal"/>
        <w:ind w:firstLine="426"/>
        <w:contextualSpacing/>
        <w:jc w:val="both"/>
        <w:rPr>
          <w:rFonts w:ascii="Times New Roman" w:hAnsi="Times New Roman" w:cs="Times New Roman"/>
          <w:szCs w:val="22"/>
        </w:rPr>
      </w:pPr>
      <w:r w:rsidRPr="00EB3059">
        <w:rPr>
          <w:rFonts w:ascii="Times New Roman" w:hAnsi="Times New Roman" w:cs="Times New Roman"/>
          <w:szCs w:val="22"/>
        </w:rPr>
        <w:t>1) сигнальные, предназначенные для предупреждения о границах участка, территории, места проведения работ;</w:t>
      </w:r>
    </w:p>
    <w:p w:rsidR="00124D30" w:rsidRPr="00EB3059" w:rsidRDefault="00124D30" w:rsidP="00843E84">
      <w:pPr>
        <w:pStyle w:val="ConsPlusNormal"/>
        <w:ind w:firstLine="426"/>
        <w:contextualSpacing/>
        <w:jc w:val="both"/>
        <w:rPr>
          <w:rFonts w:ascii="Times New Roman" w:hAnsi="Times New Roman" w:cs="Times New Roman"/>
          <w:szCs w:val="22"/>
        </w:rPr>
      </w:pPr>
      <w:r w:rsidRPr="00EB3059">
        <w:rPr>
          <w:rFonts w:ascii="Times New Roman" w:hAnsi="Times New Roman" w:cs="Times New Roman"/>
          <w:szCs w:val="22"/>
        </w:rPr>
        <w:t>2) защитные, предназначенные для предотвращения доступа посторонних лиц на участки, территории, в места проведения работ;</w:t>
      </w:r>
    </w:p>
    <w:p w:rsidR="00124D30" w:rsidRPr="00EB3059" w:rsidRDefault="00124D30" w:rsidP="00843E84">
      <w:pPr>
        <w:pStyle w:val="ConsPlusNormal"/>
        <w:ind w:firstLine="426"/>
        <w:contextualSpacing/>
        <w:jc w:val="both"/>
        <w:rPr>
          <w:rFonts w:ascii="Times New Roman" w:hAnsi="Times New Roman" w:cs="Times New Roman"/>
          <w:szCs w:val="22"/>
        </w:rPr>
      </w:pPr>
      <w:r w:rsidRPr="00EB3059">
        <w:rPr>
          <w:rFonts w:ascii="Times New Roman" w:hAnsi="Times New Roman" w:cs="Times New Roman"/>
          <w:szCs w:val="22"/>
        </w:rPr>
        <w:t>3) защитно-охранные, предназначенные для предотвращения доступа посторонних лиц на территории, участки, в места проведения работ, а также для охраны материальных ценностей, размещенных на территориях, участках, в местах проведения работ.</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9.6.3. Технические требования к ограждениям:</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ограждения должны соответствовать требованиям настоящих Правил;</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в ограждениях должны предусматриваться ворота для проезда строительных и других машин и калитки для прохода людей;</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ограждения должны быть сборно-разборными с унифицированными элементами, соединениями и деталями крепления.</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9.6.4. Конструкция ограждения должна обеспечивать:</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удобство установки и демонтажа;</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безопасность монтажа и эксплуатации;</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долговечность;</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возможность повторного применения;</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отсутствие заглубленных фундаментов;</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возможность установки доборных элементов (защитных козырьков, перил, подкосов, настилов);</w:t>
      </w:r>
    </w:p>
    <w:p w:rsidR="00124D30" w:rsidRPr="00EB3059" w:rsidRDefault="00124D30" w:rsidP="00843E84">
      <w:pPr>
        <w:pStyle w:val="ConsPlusNormal"/>
        <w:numPr>
          <w:ilvl w:val="0"/>
          <w:numId w:val="43"/>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безопасность дорожного движения.</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9.6.5. Ограждения мест производства работ должны иметь надлежащий вид: очищены от грязи, промыты, не иметь проемов, не предусмотренных проектом, поврежденных участков, отклонений от вертикали, посторонних наклеек, объявлений и надписей, обеспечивать безопасность дорожного движения. По периметру ограждений должно быть установлено освещение.</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lastRenderedPageBreak/>
        <w:t>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9.6.6. 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9.6.7. При расположении объектов производства работ в стесненных условиях, вблизи мест интенсивного движения пешеходов и транспорта для обеспечения безопасности их прохода и перемещения над ограждением устанавливается защитный козырек, а на тротуаре - настил для пешеходов, оборудованный перилами со стороны движения транспорта.</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9.6.8. Порядок размещения временных объектов.</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9.6.8.1. К временным объектам, которые размещаются в местах проведения работ, относятся:</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строительные леса для организации работ на фасадах зданий и сооружений (далее - строительные леса);</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бытовые и подсобные строения для временного размещения людей и организации их работы, питания, бытового и медицинского обслуживания;</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производственные и складские строения, сооружения, помещения для хранения инвентаря, инструментов, материалов, изделий, конструкций, а также для организации выполнения (изготовления, наладки, подготовки необходимых изделий, конструкций) работ;</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оборудованные площадки для складирования почв, грунтов, отходов строительства и сноса, материалов, изделий, конструкций;</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временные дороги для организации движения транспорта в местах проведения работ;</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пункты мойки (очистки) колес автомобилей;</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контейнеры (бункеры) для сбора бытового мусора, отходов производства, складирования и хранения сыпучих и пылевидных материалов;</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мобильные туалетные кабины, за исключением мобильных туалетных кабин размещаемых для проведения собраний, митингов, демонстраций, шествий и других публичных мероприятий, спортивных, зрелищных и иных массовых мероприятий;</w:t>
      </w:r>
    </w:p>
    <w:p w:rsidR="00124D30" w:rsidRPr="00EB3059" w:rsidRDefault="00124D30" w:rsidP="00843E84">
      <w:pPr>
        <w:pStyle w:val="ConsPlusNormal"/>
        <w:numPr>
          <w:ilvl w:val="0"/>
          <w:numId w:val="44"/>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временные коммуникации (трубопроводы, кабельные линии), опоры для коммуникаций.</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9.6.8.2. Необходимость размещения временных объектов, их состав, количество, расположение определяется проектом проведения (производства) работ в зависимости от видов выполняемых работ, конкретных условий и места выполнения работ.</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9.6.9. Требования к строительным лесам:</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9.6.9.1. При проведении работ, для выполнения которых не требуется получение разрешения на строительство, работ по размещению объектов благоустройства территории муниципального образования и проведении иных работ на территории муниципального образования разрешается использование сборных инвентарных строительных лесов заводского изготовления в соответствии с требованиями ГОСТ 27321-87. Не допускается использование строительных лесов, материалом изготовления которых является дерево (деревянные леса).</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9.6.9.2. Конструкции строительных лесов должны отвечать следующим требованиям:</w:t>
      </w:r>
    </w:p>
    <w:p w:rsidR="00124D30" w:rsidRPr="00EB3059" w:rsidRDefault="00124D30" w:rsidP="00843E84">
      <w:pPr>
        <w:pStyle w:val="ConsPlusNormal"/>
        <w:numPr>
          <w:ilvl w:val="0"/>
          <w:numId w:val="45"/>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устойчивость, прочность и надежность конструкции;</w:t>
      </w:r>
    </w:p>
    <w:p w:rsidR="00124D30" w:rsidRPr="00EB3059" w:rsidRDefault="00124D30" w:rsidP="00843E84">
      <w:pPr>
        <w:pStyle w:val="ConsPlusNormal"/>
        <w:numPr>
          <w:ilvl w:val="0"/>
          <w:numId w:val="45"/>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устойчивость к атмосферным осадкам и коррозии;</w:t>
      </w:r>
    </w:p>
    <w:p w:rsidR="00124D30" w:rsidRPr="00EB3059" w:rsidRDefault="00124D30" w:rsidP="00843E84">
      <w:pPr>
        <w:pStyle w:val="ConsPlusNormal"/>
        <w:numPr>
          <w:ilvl w:val="0"/>
          <w:numId w:val="45"/>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длительный срок службы;</w:t>
      </w:r>
    </w:p>
    <w:p w:rsidR="00124D30" w:rsidRPr="00EB3059" w:rsidRDefault="00124D30" w:rsidP="00843E84">
      <w:pPr>
        <w:pStyle w:val="ConsPlusNormal"/>
        <w:numPr>
          <w:ilvl w:val="0"/>
          <w:numId w:val="45"/>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надежность эксплуатации;</w:t>
      </w:r>
    </w:p>
    <w:p w:rsidR="00124D30" w:rsidRPr="00EB3059" w:rsidRDefault="00124D30" w:rsidP="00843E84">
      <w:pPr>
        <w:pStyle w:val="ConsPlusNormal"/>
        <w:numPr>
          <w:ilvl w:val="0"/>
          <w:numId w:val="45"/>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простота и удобство монтажа.</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9.6.9.3. На строительных лесах навешивается декоративно-сетчатое ограждение или баннер для укрытия фасадов зданий и сооружений в ходе работ.</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Декоративно-сетчатое ограждение и баннеры выполняются из специально предусмотренных для этой цели материалов, пригодных по своим декоративным, прочностным и пожароопасным качествам, сохраняющих свои первоначальные свойства не менее одного года. Сетчатые ограждения или баннеры натягиваются и закрепляются по всей поверхности лесов. Не допускается наличие значительных искривлений и провисаний, придающих поверхности экрана неопрятный вид.</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Фасады со стороны улиц должны укрываться баннерами с изображением строящегося или реконструируемого объекта.</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t>9.6.9.4. Металлические строительные леса должны быть заземлены (занулены) согласно действующим нормам сразу после их установки на место, до начала каких либо работ (пункт 6.4.9 СНиП 12-03-2001).</w:t>
      </w:r>
    </w:p>
    <w:p w:rsidR="00124D30" w:rsidRPr="00EB3059" w:rsidRDefault="00124D30" w:rsidP="00843E84">
      <w:pPr>
        <w:pStyle w:val="ConsPlusNormal"/>
        <w:ind w:firstLine="567"/>
        <w:contextualSpacing/>
        <w:jc w:val="both"/>
        <w:rPr>
          <w:rFonts w:ascii="Times New Roman" w:hAnsi="Times New Roman" w:cs="Times New Roman"/>
          <w:szCs w:val="22"/>
        </w:rPr>
      </w:pPr>
      <w:r w:rsidRPr="00EB3059">
        <w:rPr>
          <w:rFonts w:ascii="Times New Roman" w:hAnsi="Times New Roman" w:cs="Times New Roman"/>
          <w:szCs w:val="22"/>
        </w:rPr>
        <w:lastRenderedPageBreak/>
        <w:t>9.6.10. Требования к пунктам мойки (очистки) колес автомобилей:</w:t>
      </w:r>
    </w:p>
    <w:p w:rsidR="00124D30" w:rsidRPr="00EB3059" w:rsidRDefault="00124D30" w:rsidP="00843E84">
      <w:pPr>
        <w:pStyle w:val="ConsPlusNormal"/>
        <w:numPr>
          <w:ilvl w:val="0"/>
          <w:numId w:val="46"/>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для предотвращения выноса грязи (грунта) на территории общего пользования в составе проекта проведения (производства) работ должно предусматриваться оснащение мест проведения работ пунктами мойки (очистки) колес автомобилей;</w:t>
      </w:r>
    </w:p>
    <w:p w:rsidR="00124D30" w:rsidRPr="00EB3059" w:rsidRDefault="00124D30" w:rsidP="00843E84">
      <w:pPr>
        <w:pStyle w:val="ConsPlusNormal"/>
        <w:numPr>
          <w:ilvl w:val="0"/>
          <w:numId w:val="46"/>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пункт мойки (очистки) колес автомобилей устанавливается на объектах, где ведутся работы по выемке и перемещению грунта автомобильным транспортом за границы участка проведения работ, а также работы, связанные с перемещением транспортных средств вне обустроенных дорог с твердым покрытием в местах проведения работ и с последующим выездом на территорию общего пользования;</w:t>
      </w:r>
    </w:p>
    <w:p w:rsidR="00124D30" w:rsidRPr="00EB3059" w:rsidRDefault="00124D30" w:rsidP="00843E84">
      <w:pPr>
        <w:pStyle w:val="ConsPlusNormal"/>
        <w:numPr>
          <w:ilvl w:val="0"/>
          <w:numId w:val="46"/>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конструктивные и технологические решения пунктов мойки (очистки) колес автомобилей должны соответствовать техническим и экологическим требованиям и гарантировать исключение выноса грунта (грязи) колесами автомобилей с территории производства работ;</w:t>
      </w:r>
    </w:p>
    <w:p w:rsidR="00124D30" w:rsidRPr="00EB3059" w:rsidRDefault="00124D30" w:rsidP="00843E84">
      <w:pPr>
        <w:pStyle w:val="ConsPlusNormal"/>
        <w:numPr>
          <w:ilvl w:val="0"/>
          <w:numId w:val="46"/>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пункты мойки (очистки) колес автотранспорта устанавливаются на асфальтированной площадке с обратным уклоном;</w:t>
      </w:r>
    </w:p>
    <w:p w:rsidR="00124D30" w:rsidRPr="00EB3059" w:rsidRDefault="00124D30" w:rsidP="00843E84">
      <w:pPr>
        <w:pStyle w:val="ConsPlusNormal"/>
        <w:numPr>
          <w:ilvl w:val="0"/>
          <w:numId w:val="46"/>
        </w:numPr>
        <w:ind w:left="0" w:firstLine="426"/>
        <w:contextualSpacing/>
        <w:jc w:val="both"/>
        <w:rPr>
          <w:rFonts w:ascii="Times New Roman" w:hAnsi="Times New Roman" w:cs="Times New Roman"/>
          <w:szCs w:val="22"/>
        </w:rPr>
      </w:pPr>
      <w:r w:rsidRPr="00EB3059">
        <w:rPr>
          <w:rFonts w:ascii="Times New Roman" w:hAnsi="Times New Roman" w:cs="Times New Roman"/>
          <w:szCs w:val="22"/>
        </w:rPr>
        <w:t>допускается установка мобильных моечных постов с установкой на железобетонных плитах, деревянных настилах (при ведении работ по прокладке и ремонту инженерных коммуникаций).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31" w:name="sub_4403"/>
      <w:r w:rsidRPr="00EB3059">
        <w:rPr>
          <w:rFonts w:ascii="Times New Roman" w:hAnsi="Times New Roman"/>
        </w:rPr>
        <w:t>9.6.11.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124D30" w:rsidRPr="00EB3059" w:rsidRDefault="00124D30" w:rsidP="00843E84">
      <w:pPr>
        <w:spacing w:after="0" w:line="240" w:lineRule="auto"/>
        <w:ind w:firstLine="567"/>
        <w:jc w:val="both"/>
        <w:rPr>
          <w:rFonts w:ascii="Times New Roman" w:hAnsi="Times New Roman"/>
        </w:rPr>
      </w:pPr>
      <w:bookmarkStart w:id="32" w:name="sub_4405"/>
      <w:bookmarkEnd w:id="31"/>
      <w:r w:rsidRPr="00EB3059">
        <w:rPr>
          <w:rFonts w:ascii="Times New Roman" w:hAnsi="Times New Roman"/>
        </w:rPr>
        <w:t>9.6.12.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bookmarkEnd w:id="32"/>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Строительный мусор и грунт со строительных площадок должен вывозиться регулярно в специально отведенные для этого места.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9.6.13.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остатков бетонной смеси или раствора.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rsidR="00124D30" w:rsidRPr="00EB3059" w:rsidRDefault="00124D30" w:rsidP="00843E84">
      <w:pPr>
        <w:spacing w:after="0" w:line="240" w:lineRule="auto"/>
        <w:ind w:firstLine="567"/>
        <w:jc w:val="both"/>
        <w:rPr>
          <w:rFonts w:ascii="Times New Roman" w:hAnsi="Times New Roman"/>
        </w:rPr>
      </w:pPr>
      <w:r w:rsidRPr="00EB3059">
        <w:rPr>
          <w:rFonts w:ascii="Times New Roman" w:hAnsi="Times New Roman"/>
        </w:rPr>
        <w:tab/>
        <w:t>9.6.14.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органами местного самоуправления в границах и в сроки, указанные в разрешении.</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Засыпка траншей и котлованов должна производиться в срок, указанный в разрешении  на производство земляных работ, с обязательным составлением акта при участии представителя органа, выдавшего разрешение.</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Дорожные покрытия, тротуары, газоны и другие разрытые участки должны быть восстановлены в сроки, указанные в разрешении.</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33" w:name="sub_4310"/>
      <w:r w:rsidRPr="00EB3059">
        <w:rPr>
          <w:rFonts w:ascii="Times New Roman" w:hAnsi="Times New Roman"/>
        </w:rPr>
        <w:t xml:space="preserve">9.6.15. При производстве работ </w:t>
      </w:r>
      <w:r w:rsidRPr="00C33826">
        <w:rPr>
          <w:rFonts w:ascii="Times New Roman" w:hAnsi="Times New Roman"/>
          <w:b/>
        </w:rPr>
        <w:t>запрещается</w:t>
      </w:r>
      <w:r w:rsidRPr="00EB3059">
        <w:rPr>
          <w:rFonts w:ascii="Times New Roman" w:hAnsi="Times New Roman"/>
        </w:rPr>
        <w:t>:</w:t>
      </w:r>
    </w:p>
    <w:p w:rsidR="00124D30" w:rsidRPr="00C33826" w:rsidRDefault="00124D30" w:rsidP="00843E84">
      <w:pPr>
        <w:pStyle w:val="ListParagraph"/>
        <w:numPr>
          <w:ilvl w:val="0"/>
          <w:numId w:val="47"/>
        </w:numPr>
        <w:autoSpaceDE w:val="0"/>
        <w:autoSpaceDN w:val="0"/>
        <w:adjustRightInd w:val="0"/>
        <w:spacing w:after="0" w:line="240" w:lineRule="auto"/>
        <w:ind w:left="0" w:firstLine="426"/>
        <w:jc w:val="both"/>
        <w:rPr>
          <w:rFonts w:ascii="Times New Roman" w:hAnsi="Times New Roman"/>
        </w:rPr>
      </w:pPr>
      <w:bookmarkStart w:id="34" w:name="sub_43101"/>
      <w:bookmarkEnd w:id="33"/>
      <w:r w:rsidRPr="00C33826">
        <w:rPr>
          <w:rFonts w:ascii="Times New Roman" w:hAnsi="Times New Roman"/>
        </w:rPr>
        <w:t>повреждать существующие сооружения, зеленые насаждения и элементы благоустройства, приготавливать раствор и бетон непосредственно на проезжей части улиц;</w:t>
      </w:r>
    </w:p>
    <w:p w:rsidR="00124D30" w:rsidRPr="00C33826" w:rsidRDefault="00124D30" w:rsidP="00843E84">
      <w:pPr>
        <w:pStyle w:val="ListParagraph"/>
        <w:numPr>
          <w:ilvl w:val="0"/>
          <w:numId w:val="47"/>
        </w:numPr>
        <w:autoSpaceDE w:val="0"/>
        <w:autoSpaceDN w:val="0"/>
        <w:adjustRightInd w:val="0"/>
        <w:spacing w:after="0" w:line="240" w:lineRule="auto"/>
        <w:ind w:left="0" w:firstLine="426"/>
        <w:jc w:val="both"/>
        <w:rPr>
          <w:rFonts w:ascii="Times New Roman" w:hAnsi="Times New Roman"/>
        </w:rPr>
      </w:pPr>
      <w:bookmarkStart w:id="35" w:name="sub_43102"/>
      <w:bookmarkEnd w:id="34"/>
      <w:r w:rsidRPr="00C33826">
        <w:rPr>
          <w:rFonts w:ascii="Times New Roman" w:hAnsi="Times New Roman"/>
        </w:rPr>
        <w:t>производить откачку воды из колодцев, траншей, котлованов непосредственно на тротуары и проезжую часть улиц;</w:t>
      </w:r>
    </w:p>
    <w:p w:rsidR="00124D30" w:rsidRPr="00C33826" w:rsidRDefault="00124D30" w:rsidP="00843E84">
      <w:pPr>
        <w:pStyle w:val="ListParagraph"/>
        <w:numPr>
          <w:ilvl w:val="0"/>
          <w:numId w:val="47"/>
        </w:numPr>
        <w:autoSpaceDE w:val="0"/>
        <w:autoSpaceDN w:val="0"/>
        <w:adjustRightInd w:val="0"/>
        <w:spacing w:after="0" w:line="240" w:lineRule="auto"/>
        <w:ind w:left="0" w:firstLine="426"/>
        <w:jc w:val="both"/>
        <w:rPr>
          <w:rFonts w:ascii="Times New Roman" w:hAnsi="Times New Roman"/>
        </w:rPr>
      </w:pPr>
      <w:bookmarkStart w:id="36" w:name="sub_43103"/>
      <w:bookmarkEnd w:id="35"/>
      <w:r w:rsidRPr="00C33826">
        <w:rPr>
          <w:rFonts w:ascii="Times New Roman" w:hAnsi="Times New Roman"/>
        </w:rPr>
        <w:t>оставлять на тротуарах, газонах землю и строительный мусор после окончания работ;</w:t>
      </w:r>
    </w:p>
    <w:p w:rsidR="00124D30" w:rsidRPr="00C33826" w:rsidRDefault="00124D30" w:rsidP="00843E84">
      <w:pPr>
        <w:pStyle w:val="ListParagraph"/>
        <w:numPr>
          <w:ilvl w:val="0"/>
          <w:numId w:val="47"/>
        </w:numPr>
        <w:autoSpaceDE w:val="0"/>
        <w:autoSpaceDN w:val="0"/>
        <w:adjustRightInd w:val="0"/>
        <w:spacing w:after="0" w:line="240" w:lineRule="auto"/>
        <w:ind w:left="0" w:firstLine="426"/>
        <w:jc w:val="both"/>
        <w:rPr>
          <w:rFonts w:ascii="Times New Roman" w:hAnsi="Times New Roman"/>
        </w:rPr>
      </w:pPr>
      <w:bookmarkStart w:id="37" w:name="sub_43104"/>
      <w:bookmarkEnd w:id="36"/>
      <w:r w:rsidRPr="00C33826">
        <w:rPr>
          <w:rFonts w:ascii="Times New Roman" w:hAnsi="Times New Roman"/>
        </w:rPr>
        <w:t>занимать излишнюю площадь под складирование, ограждение работ сверх установленных границ.</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p>
    <w:p w:rsidR="00124D30" w:rsidRPr="00EB3059" w:rsidRDefault="00124D30" w:rsidP="00843E84">
      <w:pPr>
        <w:autoSpaceDE w:val="0"/>
        <w:autoSpaceDN w:val="0"/>
        <w:adjustRightInd w:val="0"/>
        <w:spacing w:after="0" w:line="240" w:lineRule="auto"/>
        <w:ind w:firstLine="567"/>
        <w:jc w:val="both"/>
        <w:rPr>
          <w:rFonts w:ascii="Times New Roman" w:hAnsi="Times New Roman"/>
          <w:b/>
        </w:rPr>
      </w:pPr>
      <w:bookmarkStart w:id="38" w:name="sub_48"/>
      <w:bookmarkEnd w:id="37"/>
      <w:r w:rsidRPr="00EB3059">
        <w:rPr>
          <w:rFonts w:ascii="Times New Roman" w:hAnsi="Times New Roman"/>
          <w:b/>
        </w:rPr>
        <w:t>9.7. Требования к содержанию средств размещения информации,  рекламных конструкций.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39" w:name="sub_4801"/>
      <w:bookmarkEnd w:id="38"/>
      <w:r w:rsidRPr="00EB3059">
        <w:rPr>
          <w:rFonts w:ascii="Times New Roman" w:hAnsi="Times New Roman"/>
        </w:rPr>
        <w:t>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w:t>
      </w:r>
    </w:p>
    <w:bookmarkEnd w:id="39"/>
    <w:p w:rsidR="00124D30" w:rsidRPr="00EB3059" w:rsidRDefault="00124D30" w:rsidP="00843E84">
      <w:pPr>
        <w:pStyle w:val="ConsPlusNormal"/>
        <w:ind w:firstLine="567"/>
        <w:jc w:val="both"/>
        <w:rPr>
          <w:rFonts w:ascii="Times New Roman" w:hAnsi="Times New Roman" w:cs="Times New Roman"/>
          <w:szCs w:val="22"/>
        </w:rPr>
      </w:pP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b/>
        </w:rPr>
        <w:lastRenderedPageBreak/>
        <w:t>9.8. Содержание зданий (жилые дома), сооружений и иных объектов капитального строительства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9.8.1. Собственники или иные правообладатели зданий (включая жилые дома), сооружений и иных объектов капитального строительства обязаны обеспечивать их содержание, а также их конструктивных элементов в исправном состоянии, обеспечивать надлежащую эксплуатацию в соответствии с установленными правилами и нормами технической эксплуатации, проведение текущих и капитальных ремонтов, не допускать бесхозяйственного отношения, которое может привести к их разрушению (их отдельных конструктивных элементов).</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 xml:space="preserve">Содержание </w:t>
      </w:r>
      <w:bookmarkStart w:id="40" w:name="OLE_LINK3"/>
      <w:bookmarkStart w:id="41" w:name="OLE_LINK4"/>
      <w:r w:rsidRPr="00EB3059">
        <w:rPr>
          <w:rFonts w:ascii="Times New Roman" w:hAnsi="Times New Roman"/>
        </w:rPr>
        <w:t xml:space="preserve">зданий </w:t>
      </w:r>
      <w:bookmarkStart w:id="42" w:name="OLE_LINK5"/>
      <w:bookmarkStart w:id="43" w:name="OLE_LINK6"/>
      <w:r w:rsidRPr="00EB3059">
        <w:rPr>
          <w:rFonts w:ascii="Times New Roman" w:hAnsi="Times New Roman"/>
        </w:rPr>
        <w:t>(включая жилые дома)</w:t>
      </w:r>
      <w:bookmarkEnd w:id="42"/>
      <w:bookmarkEnd w:id="43"/>
      <w:r w:rsidRPr="00EB3059">
        <w:rPr>
          <w:rFonts w:ascii="Times New Roman" w:hAnsi="Times New Roman"/>
        </w:rPr>
        <w:t xml:space="preserve">, сооружений </w:t>
      </w:r>
      <w:bookmarkEnd w:id="40"/>
      <w:bookmarkEnd w:id="41"/>
      <w:r w:rsidRPr="00EB3059">
        <w:rPr>
          <w:rFonts w:ascii="Times New Roman" w:hAnsi="Times New Roman"/>
        </w:rPr>
        <w:t xml:space="preserve">и иных объектов капитального строительства осуществляют их </w:t>
      </w:r>
      <w:bookmarkStart w:id="44" w:name="OLE_LINK2"/>
      <w:r w:rsidRPr="00EB3059">
        <w:rPr>
          <w:rFonts w:ascii="Times New Roman" w:hAnsi="Times New Roman"/>
        </w:rPr>
        <w:t xml:space="preserve">собственники или иные правообладатели </w:t>
      </w:r>
      <w:bookmarkEnd w:id="44"/>
      <w:r w:rsidRPr="00EB3059">
        <w:rPr>
          <w:rFonts w:ascii="Times New Roman" w:hAnsi="Times New Roman"/>
        </w:rPr>
        <w:t>за счет собственных средс</w:t>
      </w:r>
      <w:bookmarkStart w:id="45" w:name="OLE_LINK9"/>
      <w:r w:rsidRPr="00EB3059">
        <w:rPr>
          <w:rFonts w:ascii="Times New Roman" w:hAnsi="Times New Roman"/>
        </w:rPr>
        <w:t>тв самостоятельно либо посредством привлечения специализированных организаций.</w:t>
      </w:r>
      <w:bookmarkEnd w:id="45"/>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9.8.2. Фасады зданий, строений, сооружений не должны иметь видимых загрязнений, повреждений, в том числе разрушения отделочного слоя, водосточных труб, воронок или выпусков, изменения цветового тона, инженерных элементов.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9.8.3. Содержание фасадов зданий, строений и сооружений включает:</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проведение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обеспечение наличия и содержание в исправном состоянии водостоков, водосточных труб и сливов;</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очистку от снега и льда крыш и козырьков, удаление наледи, снега и сосулек с карнизов, балконов и лоджий;</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герметизацию, заделку и расшивку швов, трещин и выбоин;</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восстановление, ремонт и своевременную очистку отмосток, приямков цокольных окон и входов в подвалы;</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 xml:space="preserve">поддержание в исправном состоянии размещенного на фасаде электроосвещения и включение его одновременно с наружным освещением улиц, дорог и площадей территории </w:t>
      </w:r>
      <w:r>
        <w:rPr>
          <w:rFonts w:ascii="Times New Roman" w:hAnsi="Times New Roman"/>
        </w:rPr>
        <w:t>городского поселения</w:t>
      </w:r>
      <w:r w:rsidRPr="00C33826">
        <w:rPr>
          <w:rFonts w:ascii="Times New Roman" w:hAnsi="Times New Roman"/>
        </w:rPr>
        <w:t>;</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очистку и промывку поверхностей фасадов в зависимости от их состояния и условий эксплуатации;</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мытье окон и витрин, вывесок и указателей;</w:t>
      </w:r>
    </w:p>
    <w:p w:rsidR="00124D30" w:rsidRPr="00C33826" w:rsidRDefault="00124D30" w:rsidP="00843E84">
      <w:pPr>
        <w:pStyle w:val="ListParagraph"/>
        <w:numPr>
          <w:ilvl w:val="0"/>
          <w:numId w:val="48"/>
        </w:numPr>
        <w:spacing w:after="0" w:line="240" w:lineRule="auto"/>
        <w:ind w:left="0" w:firstLine="426"/>
        <w:jc w:val="both"/>
        <w:rPr>
          <w:rFonts w:ascii="Times New Roman" w:hAnsi="Times New Roman"/>
        </w:rPr>
      </w:pPr>
      <w:r w:rsidRPr="00C33826">
        <w:rPr>
          <w:rFonts w:ascii="Times New Roman" w:hAnsi="Times New Roman"/>
        </w:rPr>
        <w:t>выполнение иных требований, предусмотренных правилами и нормами технической эксплуатации зданий, строений и сооружений.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9.8.4. Под изменением внешнего вида фасадов,</w:t>
      </w:r>
      <w:r w:rsidRPr="00EB3059">
        <w:rPr>
          <w:rFonts w:ascii="Times New Roman" w:hAnsi="Times New Roman"/>
          <w:lang w:eastAsia="en-US"/>
        </w:rPr>
        <w:t xml:space="preserve"> если иное не установлено федеральными законами и иными правовыми актами Российской Федерации и Калужской области</w:t>
      </w:r>
      <w:r w:rsidRPr="00EB3059">
        <w:rPr>
          <w:rFonts w:ascii="Times New Roman" w:hAnsi="Times New Roman"/>
        </w:rPr>
        <w:t xml:space="preserve"> понимается:</w:t>
      </w:r>
    </w:p>
    <w:p w:rsidR="00124D30" w:rsidRPr="00C33826" w:rsidRDefault="00124D30" w:rsidP="00843E84">
      <w:pPr>
        <w:pStyle w:val="ListParagraph"/>
        <w:numPr>
          <w:ilvl w:val="0"/>
          <w:numId w:val="49"/>
        </w:numPr>
        <w:spacing w:after="0" w:line="240" w:lineRule="auto"/>
        <w:ind w:left="0" w:firstLine="426"/>
        <w:jc w:val="both"/>
        <w:rPr>
          <w:rFonts w:ascii="Times New Roman" w:hAnsi="Times New Roman"/>
        </w:rPr>
      </w:pPr>
      <w:r w:rsidRPr="00C33826">
        <w:rPr>
          <w:rFonts w:ascii="Times New Roman" w:hAnsi="Times New Roman"/>
        </w:rPr>
        <w:t>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w:t>
      </w:r>
    </w:p>
    <w:p w:rsidR="00124D30" w:rsidRPr="00C33826" w:rsidRDefault="00124D30" w:rsidP="00843E84">
      <w:pPr>
        <w:pStyle w:val="ListParagraph"/>
        <w:numPr>
          <w:ilvl w:val="0"/>
          <w:numId w:val="49"/>
        </w:numPr>
        <w:spacing w:after="0" w:line="240" w:lineRule="auto"/>
        <w:ind w:left="0" w:firstLine="426"/>
        <w:jc w:val="both"/>
        <w:rPr>
          <w:rFonts w:ascii="Times New Roman" w:hAnsi="Times New Roman"/>
        </w:rPr>
      </w:pPr>
      <w:r w:rsidRPr="00C33826">
        <w:rPr>
          <w:rFonts w:ascii="Times New Roman" w:hAnsi="Times New Roman"/>
        </w:rPr>
        <w:t>замена облицовочного материала;</w:t>
      </w:r>
    </w:p>
    <w:p w:rsidR="00124D30" w:rsidRPr="00C33826" w:rsidRDefault="00124D30" w:rsidP="00843E84">
      <w:pPr>
        <w:pStyle w:val="ListParagraph"/>
        <w:numPr>
          <w:ilvl w:val="0"/>
          <w:numId w:val="49"/>
        </w:numPr>
        <w:spacing w:after="0" w:line="240" w:lineRule="auto"/>
        <w:ind w:left="0" w:firstLine="426"/>
        <w:jc w:val="both"/>
        <w:rPr>
          <w:rFonts w:ascii="Times New Roman" w:hAnsi="Times New Roman"/>
        </w:rPr>
      </w:pPr>
      <w:r w:rsidRPr="00C33826">
        <w:rPr>
          <w:rFonts w:ascii="Times New Roman" w:hAnsi="Times New Roman"/>
        </w:rPr>
        <w:t>покраска фасада, его частей в цвет, отличающийся от цвета здания;</w:t>
      </w:r>
    </w:p>
    <w:p w:rsidR="00124D30" w:rsidRPr="00C33826" w:rsidRDefault="00124D30" w:rsidP="00843E84">
      <w:pPr>
        <w:pStyle w:val="ListParagraph"/>
        <w:numPr>
          <w:ilvl w:val="0"/>
          <w:numId w:val="49"/>
        </w:numPr>
        <w:spacing w:after="0" w:line="240" w:lineRule="auto"/>
        <w:ind w:left="0" w:firstLine="426"/>
        <w:jc w:val="both"/>
        <w:rPr>
          <w:rFonts w:ascii="Times New Roman" w:hAnsi="Times New Roman"/>
        </w:rPr>
      </w:pPr>
      <w:r w:rsidRPr="00C33826">
        <w:rPr>
          <w:rFonts w:ascii="Times New Roman" w:hAnsi="Times New Roman"/>
        </w:rPr>
        <w:t>изменение материала кровли, элементов безопасности крыши, элементов организованного наружного водостока;</w:t>
      </w:r>
    </w:p>
    <w:p w:rsidR="00124D30" w:rsidRPr="00C33826" w:rsidRDefault="00124D30" w:rsidP="00843E84">
      <w:pPr>
        <w:pStyle w:val="ListParagraph"/>
        <w:numPr>
          <w:ilvl w:val="0"/>
          <w:numId w:val="49"/>
        </w:numPr>
        <w:spacing w:after="0" w:line="240" w:lineRule="auto"/>
        <w:ind w:left="0" w:firstLine="426"/>
        <w:jc w:val="both"/>
        <w:rPr>
          <w:rFonts w:ascii="Times New Roman" w:hAnsi="Times New Roman"/>
        </w:rPr>
      </w:pPr>
      <w:r w:rsidRPr="00C33826">
        <w:rPr>
          <w:rFonts w:ascii="Times New Roman" w:hAnsi="Times New Roman"/>
        </w:rPr>
        <w:t>установка (крепление) или демонтаж дополнительных элементов и устройств (флагштоков, указателей, конструкций для размещения рекламной и иной информации);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9.8.5. При содержании фасадов зданий, строений и сооружений если иное не установлено федеральными законами и иными правовыми актами Российской Федерации и Калужской области </w:t>
      </w:r>
      <w:r w:rsidRPr="00C33826">
        <w:rPr>
          <w:rFonts w:ascii="Times New Roman" w:hAnsi="Times New Roman"/>
          <w:b/>
        </w:rPr>
        <w:t>запрещается</w:t>
      </w:r>
      <w:r w:rsidRPr="00EB3059">
        <w:rPr>
          <w:rFonts w:ascii="Times New Roman" w:hAnsi="Times New Roman"/>
        </w:rPr>
        <w:t>:</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t>повреждение (загрязнение) поверхности стен фасадов зданий и сооружений, в том числе подтеки, шелушение окраски, наличие трещин, отслоившейся штукатурки, облицовки, повреждение кирпичной  и мелкоблочной  кладки, отслоение защитного слоя железобетонных конструкций;</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t>повреждение (отсутствие) архитектурных и художественно-скульптурных деталей зданий и сооружений, в том числе колонн, пилястр, капителей, фризов, тяг, барельефов, лепных украшений, орнаментов, мозаик, художественных росписей;</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t>нарушение герметизации межпанельных стыков;</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t>повреждение (отслоение, загрязнение) штукатурки, облицовки, окрасочного слоя цокольной части фасадов, зданий или сооружений, в том числе неисправность конструкции оконных, входных приямков;</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lastRenderedPageBreak/>
        <w:t>повреждение (загрязнение) выступающих элементов фасадов зданий и сооружений, в том числе балконов, лоджий, эркеров, тамбуров, карнизов, козырьков, входных групп, ступеней;</w:t>
      </w:r>
    </w:p>
    <w:p w:rsidR="00124D30" w:rsidRPr="00C33826" w:rsidRDefault="00124D30" w:rsidP="00843E84">
      <w:pPr>
        <w:pStyle w:val="ListParagraph"/>
        <w:numPr>
          <w:ilvl w:val="0"/>
          <w:numId w:val="50"/>
        </w:numPr>
        <w:autoSpaceDE w:val="0"/>
        <w:autoSpaceDN w:val="0"/>
        <w:adjustRightInd w:val="0"/>
        <w:spacing w:after="0" w:line="240" w:lineRule="auto"/>
        <w:ind w:left="0" w:firstLine="426"/>
        <w:jc w:val="both"/>
        <w:rPr>
          <w:rFonts w:ascii="Times New Roman" w:hAnsi="Times New Roman"/>
        </w:rPr>
      </w:pPr>
      <w:r w:rsidRPr="00C33826">
        <w:rPr>
          <w:rFonts w:ascii="Times New Roman" w:hAnsi="Times New Roman"/>
        </w:rPr>
        <w:t>разрушение (отсутствие, загрязнение) ограждений балконов, в том числе лоджий, парапетов.</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самовольное переоборудование или изменение внешнего вида фасада здания</w:t>
      </w:r>
      <w:r>
        <w:rPr>
          <w:rFonts w:ascii="Times New Roman" w:hAnsi="Times New Roman"/>
        </w:rPr>
        <w:t xml:space="preserve"> </w:t>
      </w:r>
      <w:r w:rsidRPr="00C33826">
        <w:rPr>
          <w:rFonts w:ascii="Times New Roman" w:hAnsi="Times New Roman"/>
        </w:rPr>
        <w:t>либо</w:t>
      </w:r>
      <w:r>
        <w:rPr>
          <w:rFonts w:ascii="Times New Roman" w:hAnsi="Times New Roman"/>
        </w:rPr>
        <w:t xml:space="preserve"> </w:t>
      </w:r>
      <w:r w:rsidRPr="00C33826">
        <w:rPr>
          <w:rFonts w:ascii="Times New Roman" w:hAnsi="Times New Roman"/>
        </w:rPr>
        <w:t>его</w:t>
      </w:r>
      <w:r>
        <w:rPr>
          <w:rFonts w:ascii="Times New Roman" w:hAnsi="Times New Roman"/>
        </w:rPr>
        <w:t xml:space="preserve"> </w:t>
      </w:r>
      <w:r w:rsidRPr="00C33826">
        <w:rPr>
          <w:rFonts w:ascii="Times New Roman" w:hAnsi="Times New Roman"/>
        </w:rPr>
        <w:t>элементов;</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самовольное нанесение надписей;</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нарушение установленных требований по размещению информационных конструкций (вывесок), а также указателей улиц, номерных знаков домов;</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размещение фасадных панно без изображения, без жесткой подложки и использование картона в качестве жесткой подложки, декоративно-художественного и (или) текстового изображения (покраска, наклейка) путем непосредственного нанесения на поверхность фасада;</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произвольное изменение прозрачности, окраска и покрытие декоративными пленками поверхностей остекления, декорирование проемов баннерной тканью, замена остекления стеклоблоками, некачественное устройство остекления, ведущее к запотеванию поверхности и образованию конденсата;</w:t>
      </w:r>
    </w:p>
    <w:p w:rsidR="00124D30" w:rsidRPr="00C33826" w:rsidRDefault="00124D30" w:rsidP="00843E84">
      <w:pPr>
        <w:pStyle w:val="ListParagraph"/>
        <w:numPr>
          <w:ilvl w:val="0"/>
          <w:numId w:val="50"/>
        </w:numPr>
        <w:spacing w:after="0" w:line="240" w:lineRule="auto"/>
        <w:ind w:left="0" w:firstLine="426"/>
        <w:jc w:val="both"/>
        <w:rPr>
          <w:rFonts w:ascii="Times New Roman" w:hAnsi="Times New Roman"/>
        </w:rPr>
      </w:pPr>
      <w:r w:rsidRPr="00C33826">
        <w:rPr>
          <w:rFonts w:ascii="Times New Roman" w:hAnsi="Times New Roman"/>
        </w:rPr>
        <w:t>размещение рекламной и нерекламной</w:t>
      </w:r>
      <w:r>
        <w:rPr>
          <w:rFonts w:ascii="Times New Roman" w:hAnsi="Times New Roman"/>
        </w:rPr>
        <w:t xml:space="preserve"> информации, объемных предметов </w:t>
      </w:r>
      <w:r w:rsidRPr="00C33826">
        <w:rPr>
          <w:rFonts w:ascii="Times New Roman" w:hAnsi="Times New Roman"/>
        </w:rPr>
        <w:t>на</w:t>
      </w:r>
      <w:r>
        <w:rPr>
          <w:rFonts w:ascii="Times New Roman" w:hAnsi="Times New Roman"/>
        </w:rPr>
        <w:t xml:space="preserve"> </w:t>
      </w:r>
      <w:r w:rsidRPr="00C33826">
        <w:rPr>
          <w:rFonts w:ascii="Times New Roman" w:hAnsi="Times New Roman"/>
        </w:rPr>
        <w:t>ограждениях</w:t>
      </w:r>
      <w:r>
        <w:rPr>
          <w:rFonts w:ascii="Times New Roman" w:hAnsi="Times New Roman"/>
        </w:rPr>
        <w:t xml:space="preserve"> </w:t>
      </w:r>
      <w:r w:rsidRPr="00C33826">
        <w:rPr>
          <w:rFonts w:ascii="Times New Roman" w:hAnsi="Times New Roman"/>
        </w:rPr>
        <w:t>входных</w:t>
      </w:r>
      <w:r>
        <w:rPr>
          <w:rFonts w:ascii="Times New Roman" w:hAnsi="Times New Roman"/>
        </w:rPr>
        <w:t xml:space="preserve"> </w:t>
      </w:r>
      <w:r w:rsidRPr="00C33826">
        <w:rPr>
          <w:rFonts w:ascii="Times New Roman" w:hAnsi="Times New Roman"/>
        </w:rPr>
        <w:t>групп.</w:t>
      </w:r>
    </w:p>
    <w:p w:rsidR="00124D30" w:rsidRPr="00EB3059" w:rsidRDefault="00124D30" w:rsidP="00843E84">
      <w:pPr>
        <w:pStyle w:val="ConsPlusNormal"/>
        <w:ind w:firstLine="567"/>
        <w:jc w:val="both"/>
        <w:rPr>
          <w:rFonts w:ascii="Times New Roman" w:hAnsi="Times New Roman" w:cs="Times New Roman"/>
          <w:szCs w:val="22"/>
        </w:rPr>
      </w:pPr>
      <w:bookmarkStart w:id="46" w:name="sub_5011"/>
      <w:bookmarkEnd w:id="30"/>
      <w:r w:rsidRPr="00EB3059">
        <w:rPr>
          <w:rFonts w:ascii="Times New Roman" w:eastAsia="Times New Roman" w:hAnsi="Times New Roman" w:cs="Times New Roman"/>
          <w:color w:val="000000"/>
          <w:szCs w:val="22"/>
        </w:rPr>
        <w:t>9.8.6. Разрушения облицовки, штукатурки</w:t>
      </w:r>
      <w:r w:rsidRPr="00EB3059">
        <w:rPr>
          <w:rFonts w:ascii="Times New Roman" w:hAnsi="Times New Roman" w:cs="Times New Roman"/>
          <w:szCs w:val="22"/>
        </w:rPr>
        <w:t>,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bookmarkEnd w:id="46"/>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9.8.7. Расположенные на фасадах информационные таблички, памятные доски, домовые знаки должны поддерживаться в</w:t>
      </w:r>
      <w:bookmarkStart w:id="47" w:name="sub_5019"/>
      <w:r w:rsidRPr="00EB3059">
        <w:rPr>
          <w:rFonts w:ascii="Times New Roman" w:hAnsi="Times New Roman" w:cs="Times New Roman"/>
          <w:szCs w:val="22"/>
        </w:rPr>
        <w:t xml:space="preserve"> чистоте и исправном состоянии.</w:t>
      </w:r>
    </w:p>
    <w:p w:rsidR="00124D30" w:rsidRPr="00EB3059" w:rsidRDefault="00124D30" w:rsidP="00843E84">
      <w:pPr>
        <w:pStyle w:val="ConsPlusNormal"/>
        <w:ind w:firstLine="567"/>
        <w:jc w:val="both"/>
        <w:rPr>
          <w:rFonts w:ascii="Times New Roman" w:hAnsi="Times New Roman" w:cs="Times New Roman"/>
          <w:szCs w:val="22"/>
        </w:rPr>
      </w:pPr>
      <w:r w:rsidRPr="00EB3059">
        <w:rPr>
          <w:rFonts w:ascii="Times New Roman" w:hAnsi="Times New Roman" w:cs="Times New Roman"/>
          <w:szCs w:val="22"/>
        </w:rPr>
        <w:t>9.8.8.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w:t>
      </w:r>
    </w:p>
    <w:bookmarkEnd w:id="47"/>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Сброшенные с кровель зданий снег (наледь) убираются в специально отведенные места для последующего вывоза не позднее 3-х часов после сброса.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48" w:name="sub_50110"/>
      <w:r w:rsidRPr="00EB3059">
        <w:rPr>
          <w:rFonts w:ascii="Times New Roman" w:hAnsi="Times New Roman"/>
        </w:rPr>
        <w:t>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49" w:name="sub_5002"/>
      <w:bookmarkEnd w:id="48"/>
      <w:r w:rsidRPr="00EB3059">
        <w:rPr>
          <w:rFonts w:ascii="Times New Roman" w:hAnsi="Times New Roman"/>
        </w:rPr>
        <w:t>9.8.9. Малые архитектурные формы должны содержаться в чистоте.</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9.8.10. Собственники (владельцы) зданий должны очищать здания от самовольно размещенных рекламных конструкций, частных объявлений, вывесок, афиш, агитационных материалов и надписей.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 xml:space="preserve">9.8.11. Любые действия, связанные с изменением архитектурного решения фасада здания (установка систем кондиционирования и вентиляции, размещение антенн, изменение внешнего вида балконов и лоджий, в том числе остекление, должны быть согласованы с органом местного самоуправления.  </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0" w:name="sub_51"/>
      <w:bookmarkEnd w:id="49"/>
      <w:r w:rsidRPr="00EB3059">
        <w:rPr>
          <w:rFonts w:ascii="Times New Roman" w:hAnsi="Times New Roman"/>
        </w:rPr>
        <w:t>9.8.12. Содержание зеленых насаждений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1" w:name="sub_5101"/>
      <w:bookmarkEnd w:id="50"/>
      <w:r w:rsidRPr="00EB3059">
        <w:rPr>
          <w:rFonts w:ascii="Times New Roman" w:hAnsi="Times New Roman"/>
        </w:rPr>
        <w:t>9.8.12.1.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а также осуществлять контроль за состоянием соответствующих зеленых насаждений, обеспечивать их удовлетворительное состояние и развитие.</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2" w:name="sub_5102"/>
      <w:bookmarkEnd w:id="51"/>
      <w:r w:rsidRPr="00EB3059">
        <w:rPr>
          <w:rFonts w:ascii="Times New Roman" w:hAnsi="Times New Roman"/>
        </w:rPr>
        <w:t xml:space="preserve">9.8.12.2. Газоны стригут (скашивают) при высоте травостоя более </w:t>
      </w:r>
      <w:smartTag w:uri="urn:schemas-microsoft-com:office:smarttags" w:element="metricconverter">
        <w:smartTagPr>
          <w:attr w:name="ProductID" w:val="15 см"/>
        </w:smartTagPr>
        <w:r w:rsidRPr="00EB3059">
          <w:rPr>
            <w:rFonts w:ascii="Times New Roman" w:hAnsi="Times New Roman"/>
          </w:rPr>
          <w:t>15 см</w:t>
        </w:r>
      </w:smartTag>
      <w:r w:rsidRPr="00EB3059">
        <w:rPr>
          <w:rFonts w:ascii="Times New Roman" w:hAnsi="Times New Roman"/>
        </w:rPr>
        <w:t xml:space="preserve">. Скошенная трава с территории удаляется в течение </w:t>
      </w:r>
      <w:r>
        <w:rPr>
          <w:rFonts w:ascii="Times New Roman" w:hAnsi="Times New Roman"/>
        </w:rPr>
        <w:t>двух</w:t>
      </w:r>
      <w:r w:rsidRPr="00EB3059">
        <w:rPr>
          <w:rFonts w:ascii="Times New Roman" w:hAnsi="Times New Roman"/>
        </w:rPr>
        <w:t xml:space="preserve"> суток со дня проведения покоса.</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3" w:name="sub_5104"/>
      <w:bookmarkEnd w:id="52"/>
      <w:r w:rsidRPr="00EB3059">
        <w:rPr>
          <w:rFonts w:ascii="Times New Roman" w:hAnsi="Times New Roman"/>
        </w:rPr>
        <w:t xml:space="preserve">9.8.12.3. Части деревьев, кустарников с территории удаляются в течение </w:t>
      </w:r>
      <w:r>
        <w:rPr>
          <w:rFonts w:ascii="Times New Roman" w:hAnsi="Times New Roman"/>
        </w:rPr>
        <w:t>двух</w:t>
      </w:r>
      <w:r w:rsidRPr="00EB3059">
        <w:rPr>
          <w:rFonts w:ascii="Times New Roman" w:hAnsi="Times New Roman"/>
        </w:rPr>
        <w:t xml:space="preserve"> суток со дня проведения вырубки.</w:t>
      </w:r>
    </w:p>
    <w:p w:rsidR="00124D30" w:rsidRPr="00EB3059" w:rsidRDefault="00124D30" w:rsidP="00843E84">
      <w:pPr>
        <w:autoSpaceDE w:val="0"/>
        <w:autoSpaceDN w:val="0"/>
        <w:adjustRightInd w:val="0"/>
        <w:spacing w:after="0" w:line="240" w:lineRule="auto"/>
        <w:ind w:firstLine="567"/>
        <w:jc w:val="both"/>
        <w:rPr>
          <w:rFonts w:ascii="Times New Roman" w:hAnsi="Times New Roman"/>
          <w:b/>
        </w:rPr>
      </w:pPr>
      <w:bookmarkStart w:id="54" w:name="sub_53"/>
      <w:bookmarkEnd w:id="53"/>
    </w:p>
    <w:p w:rsidR="00394893" w:rsidRDefault="00394893" w:rsidP="00843E84">
      <w:pPr>
        <w:autoSpaceDE w:val="0"/>
        <w:autoSpaceDN w:val="0"/>
        <w:adjustRightInd w:val="0"/>
        <w:spacing w:after="0" w:line="240" w:lineRule="auto"/>
        <w:ind w:firstLine="567"/>
        <w:jc w:val="both"/>
        <w:rPr>
          <w:rFonts w:ascii="Times New Roman" w:hAnsi="Times New Roman"/>
          <w:b/>
        </w:rPr>
      </w:pPr>
    </w:p>
    <w:p w:rsidR="00394893" w:rsidRDefault="00394893" w:rsidP="00843E84">
      <w:pPr>
        <w:autoSpaceDE w:val="0"/>
        <w:autoSpaceDN w:val="0"/>
        <w:adjustRightInd w:val="0"/>
        <w:spacing w:after="0" w:line="240" w:lineRule="auto"/>
        <w:ind w:firstLine="567"/>
        <w:jc w:val="both"/>
        <w:rPr>
          <w:rFonts w:ascii="Times New Roman" w:hAnsi="Times New Roman"/>
          <w:b/>
        </w:rPr>
      </w:pPr>
    </w:p>
    <w:p w:rsidR="00394893" w:rsidRDefault="00394893" w:rsidP="00843E84">
      <w:pPr>
        <w:autoSpaceDE w:val="0"/>
        <w:autoSpaceDN w:val="0"/>
        <w:adjustRightInd w:val="0"/>
        <w:spacing w:after="0" w:line="240" w:lineRule="auto"/>
        <w:ind w:firstLine="567"/>
        <w:jc w:val="both"/>
        <w:rPr>
          <w:rFonts w:ascii="Times New Roman" w:hAnsi="Times New Roman"/>
          <w:b/>
        </w:rPr>
      </w:pPr>
    </w:p>
    <w:p w:rsidR="00124D30" w:rsidRPr="00EB3059" w:rsidRDefault="00124D30" w:rsidP="00843E84">
      <w:pPr>
        <w:autoSpaceDE w:val="0"/>
        <w:autoSpaceDN w:val="0"/>
        <w:adjustRightInd w:val="0"/>
        <w:spacing w:after="0" w:line="240" w:lineRule="auto"/>
        <w:ind w:firstLine="567"/>
        <w:jc w:val="both"/>
        <w:rPr>
          <w:rFonts w:ascii="Times New Roman" w:hAnsi="Times New Roman"/>
          <w:b/>
        </w:rPr>
      </w:pPr>
      <w:r w:rsidRPr="00EB3059">
        <w:rPr>
          <w:rFonts w:ascii="Times New Roman" w:hAnsi="Times New Roman"/>
          <w:b/>
        </w:rPr>
        <w:lastRenderedPageBreak/>
        <w:t>9.9.</w:t>
      </w:r>
      <w:r>
        <w:rPr>
          <w:rFonts w:ascii="Times New Roman" w:hAnsi="Times New Roman"/>
          <w:b/>
        </w:rPr>
        <w:t xml:space="preserve"> </w:t>
      </w:r>
      <w:r w:rsidRPr="00EB3059">
        <w:rPr>
          <w:rFonts w:ascii="Times New Roman" w:hAnsi="Times New Roman"/>
          <w:b/>
        </w:rPr>
        <w:t>Содержание производственных территорий.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5" w:name="sub_5301"/>
      <w:bookmarkEnd w:id="54"/>
      <w:r w:rsidRPr="00EB3059">
        <w:rPr>
          <w:rFonts w:ascii="Times New Roman" w:hAnsi="Times New Roman"/>
        </w:rPr>
        <w:t>9.9.1. Организация работ по уборке и содержанию производственных площадей подъездных путей к ним возлагается на собственников, правообладателей и пользователей объектов капитального строительства, расположенных на указанных территориях.</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bookmarkStart w:id="56" w:name="sub_5303"/>
      <w:bookmarkEnd w:id="55"/>
      <w:r w:rsidRPr="00EB3059">
        <w:rPr>
          <w:rFonts w:ascii="Times New Roman" w:hAnsi="Times New Roman"/>
        </w:rPr>
        <w:t>9.9.2. Сбор и временное хранение мусора, образующегося в результате деятельности, осуществляется силами собственников (правообладателей) производственных территорий в специально оборудованных для этих целей местах на собственных территориях.</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bookmarkStart w:id="57" w:name="sub_5502"/>
      <w:bookmarkEnd w:id="56"/>
    </w:p>
    <w:p w:rsidR="00124D30" w:rsidRPr="00EB3059" w:rsidRDefault="00124D30" w:rsidP="00843E84">
      <w:pPr>
        <w:autoSpaceDE w:val="0"/>
        <w:autoSpaceDN w:val="0"/>
        <w:adjustRightInd w:val="0"/>
        <w:spacing w:after="0" w:line="240" w:lineRule="auto"/>
        <w:ind w:firstLine="567"/>
        <w:jc w:val="both"/>
        <w:rPr>
          <w:rFonts w:ascii="Times New Roman" w:hAnsi="Times New Roman"/>
          <w:b/>
          <w:bCs/>
        </w:rPr>
      </w:pPr>
      <w:r w:rsidRPr="00EB3059">
        <w:rPr>
          <w:rFonts w:ascii="Times New Roman" w:hAnsi="Times New Roman"/>
          <w:b/>
          <w:bCs/>
        </w:rPr>
        <w:t>9.10.</w:t>
      </w:r>
      <w:r w:rsidRPr="00EB3059">
        <w:rPr>
          <w:b/>
          <w:bCs/>
        </w:rPr>
        <w:t xml:space="preserve"> </w:t>
      </w:r>
      <w:r w:rsidRPr="00EB3059">
        <w:rPr>
          <w:rFonts w:ascii="Times New Roman" w:hAnsi="Times New Roman"/>
          <w:b/>
          <w:bCs/>
        </w:rPr>
        <w:t>Содержание домашнего скота и птицы.</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9.10.2. 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9.10.3.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9.10.4.</w:t>
      </w:r>
      <w:r>
        <w:rPr>
          <w:rFonts w:ascii="Times New Roman" w:hAnsi="Times New Roman"/>
          <w:bCs/>
        </w:rPr>
        <w:t xml:space="preserve"> </w:t>
      </w:r>
      <w:r w:rsidRPr="00EB3059">
        <w:rPr>
          <w:rFonts w:ascii="Times New Roman" w:hAnsi="Times New Roman"/>
          <w:bCs/>
        </w:rPr>
        <w:t xml:space="preserve">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w:t>
      </w:r>
      <w:r>
        <w:rPr>
          <w:rFonts w:ascii="Times New Roman" w:hAnsi="Times New Roman"/>
          <w:bCs/>
        </w:rPr>
        <w:t xml:space="preserve"> </w:t>
      </w:r>
      <w:r w:rsidRPr="00EB3059">
        <w:rPr>
          <w:rFonts w:ascii="Times New Roman" w:hAnsi="Times New Roman"/>
          <w:bCs/>
        </w:rPr>
        <w:t>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9.10.5. Выпас скота и птицы на территориях улиц в полосе отвода автомобильных и железных дорог, садов, скверов, лесопарков, в рекреационных зонах муниципальных образований запрещается.</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9.10.6. Места и маршрут прогона скота на пастбища должны быть согласованы с органами местного самоуправления и при необходимости с соответствующими органами управления дорожного хозяйства.</w:t>
      </w:r>
    </w:p>
    <w:p w:rsidR="00124D30" w:rsidRPr="00EB3059" w:rsidRDefault="00124D30" w:rsidP="00843E84">
      <w:pPr>
        <w:autoSpaceDE w:val="0"/>
        <w:autoSpaceDN w:val="0"/>
        <w:adjustRightInd w:val="0"/>
        <w:spacing w:after="0" w:line="240" w:lineRule="auto"/>
        <w:ind w:firstLine="567"/>
        <w:jc w:val="both"/>
        <w:rPr>
          <w:rFonts w:ascii="Times New Roman" w:hAnsi="Times New Roman"/>
          <w:bCs/>
        </w:rPr>
      </w:pPr>
      <w:r w:rsidRPr="00EB3059">
        <w:rPr>
          <w:rFonts w:ascii="Times New Roman" w:hAnsi="Times New Roman"/>
          <w:bCs/>
        </w:rPr>
        <w:t>9.10.7. Запрещается прогонять животных по пешеходным дорожкам и мостикам.</w:t>
      </w:r>
    </w:p>
    <w:p w:rsidR="00124D30" w:rsidRPr="00EB3059" w:rsidRDefault="00124D30" w:rsidP="00843E84">
      <w:pPr>
        <w:shd w:val="clear" w:color="auto" w:fill="FFFFFF"/>
        <w:spacing w:after="0" w:line="240" w:lineRule="auto"/>
        <w:ind w:firstLine="567"/>
        <w:jc w:val="both"/>
        <w:rPr>
          <w:b/>
          <w:bCs/>
        </w:rPr>
      </w:pPr>
      <w:r w:rsidRPr="00EB3059">
        <w:rPr>
          <w:b/>
          <w:bCs/>
        </w:rPr>
        <w:tab/>
      </w:r>
    </w:p>
    <w:p w:rsidR="00124D30" w:rsidRPr="00EB3059" w:rsidRDefault="00124D30" w:rsidP="00843E84">
      <w:pPr>
        <w:shd w:val="clear" w:color="auto" w:fill="FFFFFF"/>
        <w:spacing w:after="0" w:line="240" w:lineRule="auto"/>
        <w:ind w:firstLine="567"/>
        <w:jc w:val="both"/>
        <w:rPr>
          <w:rFonts w:ascii="Times New Roman" w:hAnsi="Times New Roman"/>
          <w:b/>
          <w:bCs/>
        </w:rPr>
      </w:pPr>
      <w:r w:rsidRPr="00EB3059">
        <w:rPr>
          <w:rFonts w:ascii="Times New Roman" w:hAnsi="Times New Roman"/>
          <w:b/>
          <w:bCs/>
        </w:rPr>
        <w:t>9.11. Содержание домашних животных, порядок их выгула.</w:t>
      </w:r>
    </w:p>
    <w:p w:rsidR="00124D30" w:rsidRPr="00EB3059" w:rsidRDefault="00124D30" w:rsidP="00843E84">
      <w:pPr>
        <w:shd w:val="clear" w:color="auto" w:fill="FFFFFF"/>
        <w:spacing w:after="0" w:line="240" w:lineRule="auto"/>
        <w:ind w:firstLine="567"/>
        <w:jc w:val="both"/>
        <w:rPr>
          <w:rFonts w:ascii="Times New Roman" w:hAnsi="Times New Roman"/>
          <w:bCs/>
        </w:rPr>
      </w:pPr>
      <w:r w:rsidRPr="00EB3059">
        <w:rPr>
          <w:rFonts w:ascii="Times New Roman" w:hAnsi="Times New Roman"/>
          <w:bCs/>
        </w:rPr>
        <w:t>9.11.1. При выгуливании домашних животных должны соблюдаться следующие требования:</w:t>
      </w:r>
    </w:p>
    <w:p w:rsidR="00124D30" w:rsidRPr="00C33826" w:rsidRDefault="00124D30" w:rsidP="00843E84">
      <w:pPr>
        <w:pStyle w:val="ListParagraph"/>
        <w:numPr>
          <w:ilvl w:val="0"/>
          <w:numId w:val="51"/>
        </w:numPr>
        <w:shd w:val="clear" w:color="auto" w:fill="FFFFFF"/>
        <w:spacing w:after="0" w:line="240" w:lineRule="auto"/>
        <w:ind w:left="0" w:firstLine="426"/>
        <w:jc w:val="both"/>
        <w:rPr>
          <w:rFonts w:ascii="Times New Roman" w:hAnsi="Times New Roman"/>
          <w:bCs/>
        </w:rPr>
      </w:pPr>
      <w:r w:rsidRPr="00C33826">
        <w:rPr>
          <w:rFonts w:ascii="Times New Roman" w:hAnsi="Times New Roman"/>
          <w:bCs/>
        </w:rPr>
        <w:t>выгул собак разрешается только в наморднике, на поводке, длина которого позволяет контролировать их поведение;</w:t>
      </w:r>
    </w:p>
    <w:p w:rsidR="00124D30" w:rsidRPr="00C33826" w:rsidRDefault="00124D30" w:rsidP="00843E84">
      <w:pPr>
        <w:pStyle w:val="ListParagraph"/>
        <w:numPr>
          <w:ilvl w:val="0"/>
          <w:numId w:val="51"/>
        </w:numPr>
        <w:shd w:val="clear" w:color="auto" w:fill="FFFFFF"/>
        <w:spacing w:after="0" w:line="240" w:lineRule="auto"/>
        <w:ind w:left="0" w:firstLine="426"/>
        <w:jc w:val="both"/>
        <w:rPr>
          <w:rFonts w:ascii="Times New Roman" w:hAnsi="Times New Roman"/>
          <w:bCs/>
        </w:rPr>
      </w:pPr>
      <w:r w:rsidRPr="00C33826">
        <w:rPr>
          <w:rFonts w:ascii="Times New Roman" w:hAnsi="Times New Roman"/>
          <w:bCs/>
        </w:rPr>
        <w:t>выгуливать собак без поводка и намордника разрешается на специальных площадках для выгула, а также в иных местах, определенных для этих целей органами местного самоуправления;</w:t>
      </w:r>
    </w:p>
    <w:p w:rsidR="00124D30" w:rsidRPr="00C33826" w:rsidRDefault="00124D30" w:rsidP="00843E84">
      <w:pPr>
        <w:pStyle w:val="ListParagraph"/>
        <w:numPr>
          <w:ilvl w:val="0"/>
          <w:numId w:val="51"/>
        </w:numPr>
        <w:shd w:val="clear" w:color="auto" w:fill="FFFFFF"/>
        <w:spacing w:after="0" w:line="240" w:lineRule="auto"/>
        <w:ind w:left="0" w:firstLine="426"/>
        <w:jc w:val="both"/>
        <w:rPr>
          <w:rFonts w:ascii="Times New Roman" w:hAnsi="Times New Roman"/>
          <w:bCs/>
        </w:rPr>
      </w:pPr>
      <w:r w:rsidRPr="00C33826">
        <w:rPr>
          <w:rFonts w:ascii="Times New Roman" w:hAnsi="Times New Roman"/>
          <w:bCs/>
        </w:rPr>
        <w:t>запрещается выгуливать собак на детских и спортивных площадках, на территориях больниц, образовательных учреждений и иных территорий общего пользования.</w:t>
      </w:r>
    </w:p>
    <w:p w:rsidR="00124D30" w:rsidRPr="00EB3059" w:rsidRDefault="00124D30" w:rsidP="00843E84">
      <w:pPr>
        <w:shd w:val="clear" w:color="auto" w:fill="FFFFFF"/>
        <w:spacing w:after="0" w:line="240" w:lineRule="auto"/>
        <w:ind w:firstLine="567"/>
        <w:jc w:val="both"/>
        <w:rPr>
          <w:rFonts w:ascii="Times New Roman" w:hAnsi="Times New Roman"/>
          <w:bCs/>
        </w:rPr>
      </w:pPr>
      <w:r w:rsidRPr="00EB3059">
        <w:rPr>
          <w:rFonts w:ascii="Times New Roman" w:hAnsi="Times New Roman"/>
          <w:bCs/>
        </w:rPr>
        <w:t>9.11.2. Лица, осуществляющие выгул, обязаны не допускать повреждение или уничтожение зеленых насаждений домашними животными.</w:t>
      </w:r>
    </w:p>
    <w:p w:rsidR="00124D30" w:rsidRDefault="00124D30" w:rsidP="00843E84">
      <w:pPr>
        <w:shd w:val="clear" w:color="auto" w:fill="FFFFFF"/>
        <w:spacing w:after="0" w:line="240" w:lineRule="auto"/>
        <w:ind w:firstLine="567"/>
        <w:jc w:val="both"/>
        <w:rPr>
          <w:rFonts w:ascii="Times New Roman" w:hAnsi="Times New Roman"/>
          <w:bCs/>
        </w:rPr>
      </w:pPr>
      <w:r w:rsidRPr="00EB3059">
        <w:rPr>
          <w:rFonts w:ascii="Times New Roman" w:hAnsi="Times New Roman"/>
          <w:bCs/>
        </w:rPr>
        <w:t>9.11.3. В случаях загрязнения выгуливаемыми животными мест общественного пользования лицо, осуществляющее выгул, обязано обеспечить устранение загрязнения.</w:t>
      </w:r>
    </w:p>
    <w:p w:rsidR="00124D30" w:rsidRDefault="00124D30" w:rsidP="00843E84">
      <w:pPr>
        <w:shd w:val="clear" w:color="auto" w:fill="FFFFFF"/>
        <w:spacing w:after="0" w:line="240" w:lineRule="auto"/>
        <w:ind w:firstLine="567"/>
        <w:jc w:val="both"/>
        <w:rPr>
          <w:rFonts w:ascii="Times New Roman" w:hAnsi="Times New Roman"/>
          <w:bCs/>
        </w:rPr>
      </w:pPr>
    </w:p>
    <w:p w:rsidR="00124D30" w:rsidRPr="00EB3059" w:rsidRDefault="00124D30" w:rsidP="00843E84">
      <w:pPr>
        <w:shd w:val="clear" w:color="auto" w:fill="FFFFFF"/>
        <w:spacing w:after="0" w:line="240" w:lineRule="auto"/>
        <w:ind w:firstLine="567"/>
        <w:jc w:val="both"/>
        <w:rPr>
          <w:rFonts w:ascii="Times New Roman" w:hAnsi="Times New Roman"/>
          <w:b/>
          <w:bCs/>
        </w:rPr>
      </w:pPr>
      <w:r w:rsidRPr="00EB3059">
        <w:rPr>
          <w:rFonts w:ascii="Times New Roman" w:hAnsi="Times New Roman"/>
          <w:b/>
          <w:bCs/>
        </w:rPr>
        <w:t>9.1</w:t>
      </w:r>
      <w:r>
        <w:rPr>
          <w:rFonts w:ascii="Times New Roman" w:hAnsi="Times New Roman"/>
          <w:b/>
          <w:bCs/>
        </w:rPr>
        <w:t>2</w:t>
      </w:r>
      <w:r w:rsidRPr="00EB3059">
        <w:rPr>
          <w:rFonts w:ascii="Times New Roman" w:hAnsi="Times New Roman"/>
          <w:b/>
          <w:bCs/>
        </w:rPr>
        <w:t xml:space="preserve">. Содержание </w:t>
      </w:r>
      <w:r>
        <w:rPr>
          <w:rFonts w:ascii="Times New Roman" w:hAnsi="Times New Roman"/>
          <w:b/>
          <w:bCs/>
        </w:rPr>
        <w:t>газонов, зеленых насаждений.</w:t>
      </w:r>
    </w:p>
    <w:p w:rsidR="00124D30" w:rsidRDefault="00124D30" w:rsidP="00843E84">
      <w:pPr>
        <w:shd w:val="clear" w:color="auto" w:fill="FFFFFF"/>
        <w:spacing w:after="0" w:line="240" w:lineRule="auto"/>
        <w:ind w:firstLine="567"/>
        <w:jc w:val="both"/>
        <w:rPr>
          <w:rFonts w:ascii="Times New Roman" w:hAnsi="Times New Roman"/>
          <w:bCs/>
        </w:rPr>
      </w:pPr>
      <w:r>
        <w:rPr>
          <w:rFonts w:ascii="Times New Roman" w:hAnsi="Times New Roman"/>
          <w:bCs/>
        </w:rPr>
        <w:t xml:space="preserve">9.12.1. Газоны стригут при высоте травостоя более </w:t>
      </w:r>
      <w:smartTag w:uri="urn:schemas-microsoft-com:office:smarttags" w:element="metricconverter">
        <w:smartTagPr>
          <w:attr w:name="ProductID" w:val="15 см"/>
        </w:smartTagPr>
        <w:r>
          <w:rPr>
            <w:rFonts w:ascii="Times New Roman" w:hAnsi="Times New Roman"/>
            <w:bCs/>
          </w:rPr>
          <w:t>15 см</w:t>
        </w:r>
      </w:smartTag>
      <w:r>
        <w:rPr>
          <w:rFonts w:ascii="Times New Roman" w:hAnsi="Times New Roman"/>
          <w:bCs/>
        </w:rPr>
        <w:t>.</w:t>
      </w:r>
    </w:p>
    <w:p w:rsidR="00124D30" w:rsidRDefault="00124D30" w:rsidP="00843E84">
      <w:pPr>
        <w:shd w:val="clear" w:color="auto" w:fill="FFFFFF"/>
        <w:spacing w:after="0" w:line="240" w:lineRule="auto"/>
        <w:ind w:firstLine="567"/>
        <w:jc w:val="both"/>
        <w:rPr>
          <w:rFonts w:ascii="Times New Roman" w:hAnsi="Times New Roman"/>
          <w:bCs/>
        </w:rPr>
      </w:pPr>
      <w:r>
        <w:rPr>
          <w:rFonts w:ascii="Times New Roman" w:hAnsi="Times New Roman"/>
          <w:bCs/>
        </w:rPr>
        <w:t>9.12.2. Срезанную траву, опавшие листья убирают и вывозят в течение двух рабочих дней.</w:t>
      </w:r>
    </w:p>
    <w:p w:rsidR="00124D30" w:rsidRDefault="00124D30" w:rsidP="00843E84">
      <w:pPr>
        <w:pStyle w:val="ConsPlusNormal"/>
        <w:ind w:firstLine="567"/>
        <w:jc w:val="both"/>
        <w:rPr>
          <w:rFonts w:ascii="Times New Roman" w:hAnsi="Times New Roman" w:cs="Times New Roman"/>
          <w:b/>
          <w:szCs w:val="22"/>
        </w:rPr>
      </w:pPr>
      <w:r w:rsidRPr="00BC2EFC">
        <w:rPr>
          <w:rFonts w:ascii="Times New Roman" w:hAnsi="Times New Roman" w:cs="Times New Roman"/>
          <w:bCs/>
          <w:szCs w:val="22"/>
        </w:rPr>
        <w:t xml:space="preserve">9.12.3. </w:t>
      </w:r>
      <w:r w:rsidRPr="00BC2EFC">
        <w:rPr>
          <w:rFonts w:ascii="Times New Roman" w:hAnsi="Times New Roman" w:cs="Times New Roman"/>
          <w:b/>
          <w:szCs w:val="22"/>
        </w:rPr>
        <w:t>Запрещается</w:t>
      </w:r>
      <w:r>
        <w:rPr>
          <w:rFonts w:ascii="Times New Roman" w:hAnsi="Times New Roman" w:cs="Times New Roman"/>
          <w:b/>
          <w:szCs w:val="22"/>
        </w:rPr>
        <w:t>:</w:t>
      </w:r>
    </w:p>
    <w:p w:rsidR="00124D30" w:rsidRPr="00BC2EFC" w:rsidRDefault="00124D30" w:rsidP="00843E84">
      <w:pPr>
        <w:pStyle w:val="ConsPlusNormal"/>
        <w:numPr>
          <w:ilvl w:val="0"/>
          <w:numId w:val="55"/>
        </w:numPr>
        <w:ind w:left="0" w:firstLine="426"/>
        <w:jc w:val="both"/>
        <w:rPr>
          <w:rFonts w:ascii="Times New Roman" w:hAnsi="Times New Roman" w:cs="Times New Roman"/>
          <w:szCs w:val="22"/>
        </w:rPr>
      </w:pPr>
      <w:r w:rsidRPr="00BC2EFC">
        <w:rPr>
          <w:rFonts w:ascii="Times New Roman" w:hAnsi="Times New Roman" w:cs="Times New Roman"/>
          <w:szCs w:val="22"/>
        </w:rPr>
        <w:t xml:space="preserve">размещение транспортных средств на газонах, а также придомовых территориях на расстоянии менее </w:t>
      </w:r>
      <w:smartTag w:uri="urn:schemas-microsoft-com:office:smarttags" w:element="metricconverter">
        <w:smartTagPr>
          <w:attr w:name="ProductID" w:val="10 метров"/>
        </w:smartTagPr>
        <w:r w:rsidRPr="00BC2EFC">
          <w:rPr>
            <w:rFonts w:ascii="Times New Roman" w:hAnsi="Times New Roman" w:cs="Times New Roman"/>
            <w:szCs w:val="22"/>
          </w:rPr>
          <w:t>10 метров</w:t>
        </w:r>
      </w:smartTag>
      <w:r w:rsidRPr="00BC2EFC">
        <w:rPr>
          <w:rFonts w:ascii="Times New Roman" w:hAnsi="Times New Roman" w:cs="Times New Roman"/>
          <w:szCs w:val="22"/>
        </w:rPr>
        <w:t xml:space="preserve"> от жилых домов.</w:t>
      </w:r>
    </w:p>
    <w:p w:rsidR="00124D30" w:rsidRDefault="00124D30" w:rsidP="00843E84">
      <w:pPr>
        <w:pStyle w:val="ConsPlusNormal"/>
        <w:ind w:firstLine="567"/>
        <w:jc w:val="both"/>
        <w:rPr>
          <w:rFonts w:ascii="Times New Roman" w:hAnsi="Times New Roman" w:cs="Times New Roman"/>
        </w:rPr>
      </w:pPr>
      <w:r w:rsidRPr="00BC2EFC">
        <w:rPr>
          <w:rFonts w:ascii="Times New Roman" w:hAnsi="Times New Roman" w:cs="Times New Roman"/>
          <w:szCs w:val="22"/>
        </w:rPr>
        <w:t>При этом, под размещением понимается фактическая парковка/стоянка транспортного средства на газоне или тротуаре, включая наезд на территорию газона одним или несколькими колесами транспортного средства.</w:t>
      </w:r>
      <w:r>
        <w:rPr>
          <w:rFonts w:ascii="Times New Roman" w:hAnsi="Times New Roman" w:cs="Times New Roman"/>
          <w:szCs w:val="22"/>
        </w:rPr>
        <w:t xml:space="preserve"> </w:t>
      </w:r>
      <w:r w:rsidRPr="00BC2EFC">
        <w:rPr>
          <w:rFonts w:ascii="Times New Roman" w:hAnsi="Times New Roman" w:cs="Times New Roman"/>
          <w:szCs w:val="22"/>
        </w:rPr>
        <w:t xml:space="preserve">Время нахождения транспортного средства на газоне, тротуаре либо на расстоянии менее </w:t>
      </w:r>
      <w:smartTag w:uri="urn:schemas-microsoft-com:office:smarttags" w:element="metricconverter">
        <w:smartTagPr>
          <w:attr w:name="ProductID" w:val="10 метров"/>
        </w:smartTagPr>
        <w:r w:rsidRPr="00BC2EFC">
          <w:rPr>
            <w:rFonts w:ascii="Times New Roman" w:hAnsi="Times New Roman" w:cs="Times New Roman"/>
            <w:szCs w:val="22"/>
          </w:rPr>
          <w:t>10 метров</w:t>
        </w:r>
      </w:smartTag>
      <w:r w:rsidRPr="00BC2EFC">
        <w:rPr>
          <w:rFonts w:ascii="Times New Roman" w:hAnsi="Times New Roman" w:cs="Times New Roman"/>
          <w:szCs w:val="22"/>
        </w:rPr>
        <w:t xml:space="preserve"> от жилого дома при привлечении к ответственности владельцев транспортных средств – не учитывается</w:t>
      </w:r>
      <w:r>
        <w:rPr>
          <w:rFonts w:ascii="Times New Roman" w:hAnsi="Times New Roman" w:cs="Times New Roman"/>
        </w:rPr>
        <w:t>.</w:t>
      </w:r>
    </w:p>
    <w:p w:rsidR="00124D30" w:rsidRPr="00BC2EFC" w:rsidRDefault="00124D30" w:rsidP="00843E84">
      <w:pPr>
        <w:pStyle w:val="ListParagraph"/>
        <w:numPr>
          <w:ilvl w:val="0"/>
          <w:numId w:val="55"/>
        </w:numPr>
        <w:shd w:val="clear" w:color="auto" w:fill="FFFFFF"/>
        <w:spacing w:after="0" w:line="240" w:lineRule="auto"/>
        <w:ind w:left="0" w:firstLine="426"/>
        <w:jc w:val="both"/>
        <w:rPr>
          <w:rFonts w:ascii="Times New Roman" w:hAnsi="Times New Roman"/>
          <w:sz w:val="24"/>
          <w:szCs w:val="24"/>
        </w:rPr>
      </w:pPr>
      <w:r w:rsidRPr="00BC2EFC">
        <w:rPr>
          <w:rFonts w:ascii="Times New Roman" w:hAnsi="Times New Roman"/>
          <w:sz w:val="24"/>
          <w:szCs w:val="24"/>
        </w:rPr>
        <w:t>использовать земельные участки не в соответствии с теми целями, для которых они предназначены;</w:t>
      </w:r>
    </w:p>
    <w:p w:rsidR="00124D30" w:rsidRPr="00BC2EFC" w:rsidRDefault="00124D30" w:rsidP="00843E84">
      <w:pPr>
        <w:pStyle w:val="ListParagraph"/>
        <w:numPr>
          <w:ilvl w:val="0"/>
          <w:numId w:val="55"/>
        </w:numPr>
        <w:shd w:val="clear" w:color="auto" w:fill="FFFFFF"/>
        <w:spacing w:after="0" w:line="240" w:lineRule="auto"/>
        <w:ind w:left="0" w:firstLine="567"/>
        <w:jc w:val="both"/>
        <w:rPr>
          <w:rFonts w:ascii="Times New Roman" w:hAnsi="Times New Roman"/>
          <w:bCs/>
        </w:rPr>
      </w:pPr>
      <w:r w:rsidRPr="00BC2EFC">
        <w:rPr>
          <w:rFonts w:ascii="Times New Roman" w:hAnsi="Times New Roman"/>
          <w:sz w:val="24"/>
          <w:szCs w:val="24"/>
        </w:rPr>
        <w:lastRenderedPageBreak/>
        <w:t xml:space="preserve">заезжать и размещать автотранспортные средства на детских, спортивных площадках, в скверах, на газонах других участках с зелеными насаждениями, в том числе, на расстоянии ближе </w:t>
      </w:r>
      <w:smartTag w:uri="urn:schemas-microsoft-com:office:smarttags" w:element="metricconverter">
        <w:smartTagPr>
          <w:attr w:name="ProductID" w:val="2,5 метра"/>
        </w:smartTagPr>
        <w:r w:rsidRPr="00BC2EFC">
          <w:rPr>
            <w:rFonts w:ascii="Times New Roman" w:hAnsi="Times New Roman"/>
            <w:sz w:val="24"/>
            <w:szCs w:val="24"/>
          </w:rPr>
          <w:t>2,5 метра</w:t>
        </w:r>
      </w:smartTag>
      <w:r w:rsidRPr="00BC2EFC">
        <w:rPr>
          <w:rFonts w:ascii="Times New Roman" w:hAnsi="Times New Roman"/>
          <w:sz w:val="24"/>
          <w:szCs w:val="24"/>
        </w:rPr>
        <w:t xml:space="preserve"> от деревьев и </w:t>
      </w:r>
      <w:smartTag w:uri="urn:schemas-microsoft-com:office:smarttags" w:element="metricconverter">
        <w:smartTagPr>
          <w:attr w:name="ProductID" w:val="1,5 метра"/>
        </w:smartTagPr>
        <w:r w:rsidRPr="00BC2EFC">
          <w:rPr>
            <w:rFonts w:ascii="Times New Roman" w:hAnsi="Times New Roman"/>
            <w:sz w:val="24"/>
            <w:szCs w:val="24"/>
          </w:rPr>
          <w:t>1,5 метра</w:t>
        </w:r>
      </w:smartTag>
      <w:r w:rsidRPr="00BC2EFC">
        <w:rPr>
          <w:rFonts w:ascii="Times New Roman" w:hAnsi="Times New Roman"/>
          <w:sz w:val="24"/>
          <w:szCs w:val="24"/>
        </w:rPr>
        <w:t xml:space="preserve"> от кустарников, уличные посадки, вне специально оборудованные площадки.</w:t>
      </w:r>
    </w:p>
    <w:bookmarkEnd w:id="57"/>
    <w:p w:rsidR="00124D30" w:rsidRPr="00EB3059" w:rsidRDefault="00124D30" w:rsidP="00843E84">
      <w:pPr>
        <w:pStyle w:val="ConsPlusNormal"/>
        <w:ind w:firstLine="567"/>
        <w:jc w:val="both"/>
        <w:rPr>
          <w:rFonts w:ascii="Times New Roman" w:hAnsi="Times New Roman" w:cs="Times New Roman"/>
          <w:b/>
          <w:szCs w:val="22"/>
        </w:rPr>
      </w:pPr>
    </w:p>
    <w:p w:rsidR="00124D30" w:rsidRPr="00EB3059" w:rsidRDefault="00124D30" w:rsidP="00843E84">
      <w:pPr>
        <w:pStyle w:val="ConsPlusNormal"/>
        <w:ind w:firstLine="540"/>
        <w:jc w:val="center"/>
        <w:rPr>
          <w:rFonts w:ascii="Times New Roman" w:hAnsi="Times New Roman" w:cs="Times New Roman"/>
          <w:b/>
          <w:szCs w:val="22"/>
        </w:rPr>
      </w:pPr>
      <w:r w:rsidRPr="00EB3059">
        <w:rPr>
          <w:rFonts w:ascii="Times New Roman" w:hAnsi="Times New Roman" w:cs="Times New Roman"/>
          <w:b/>
          <w:szCs w:val="22"/>
          <w:lang w:val="en-US"/>
        </w:rPr>
        <w:t>X</w:t>
      </w:r>
      <w:r w:rsidRPr="00EB3059">
        <w:rPr>
          <w:rFonts w:ascii="Times New Roman" w:hAnsi="Times New Roman" w:cs="Times New Roman"/>
          <w:b/>
          <w:szCs w:val="22"/>
        </w:rPr>
        <w:t>. ОБЩЕСТВЕННОЕ УЧАСТИЕ В КОМПЛЕКСНОМ БЛАГОУСТРОЙСТВЕ И РАЗВИТИИ ГОРОДСКОЙ СРЕДЫ</w:t>
      </w:r>
    </w:p>
    <w:p w:rsidR="00124D30" w:rsidRPr="00EB3059" w:rsidRDefault="00124D30" w:rsidP="00843E84">
      <w:pPr>
        <w:spacing w:after="0" w:line="240" w:lineRule="auto"/>
        <w:ind w:left="709"/>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10.1. Общественное участие – процесс взаимодействия между органом местного самоуправления и заинтересованными сторонами с целью принятия наиболее эффективного управленческого решения.</w:t>
      </w:r>
    </w:p>
    <w:p w:rsidR="00124D30" w:rsidRPr="00EB3059" w:rsidRDefault="00124D30" w:rsidP="00843E84">
      <w:pPr>
        <w:tabs>
          <w:tab w:val="left" w:pos="0"/>
        </w:tabs>
        <w:spacing w:after="0" w:line="240" w:lineRule="auto"/>
        <w:ind w:firstLine="567"/>
        <w:jc w:val="both"/>
        <w:rPr>
          <w:rFonts w:ascii="Times New Roman" w:hAnsi="Times New Roman"/>
        </w:rPr>
      </w:pPr>
      <w:r w:rsidRPr="00EB3059">
        <w:rPr>
          <w:rFonts w:ascii="Times New Roman" w:hAnsi="Times New Roman"/>
        </w:rPr>
        <w:t xml:space="preserve">10.2. Физические лица, индивидуальные предприниматели и юридические лица независимо от их организационно-правовых форм и форм собственности вправе принимать участие в деятельности по благоустройству и содержанию территории как непосредственно так и опосредованно, путем выбора представителей. </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10.3. Общественное участие физических лиц, индивидуальных предпринимателей и юридических лиц независимо от их организационно-правовых форм и форм собственности осуществляется с целью определения общественного интереса, снижения социальных, экономических и экологических рисков при принятии управленческих решений и направлено на обеспечение прав заинтересованных лиц на получение информации, выявление мнений, участие в процессе обсуждения и принятия решений по вопросам благоустройства и содержания территорий.</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10.4. Задачи общественного участия:</w:t>
      </w:r>
    </w:p>
    <w:p w:rsidR="00124D30" w:rsidRPr="00C33826" w:rsidRDefault="00124D30" w:rsidP="00843E84">
      <w:pPr>
        <w:pStyle w:val="ListParagraph"/>
        <w:numPr>
          <w:ilvl w:val="0"/>
          <w:numId w:val="52"/>
        </w:numPr>
        <w:spacing w:after="0" w:line="240" w:lineRule="auto"/>
        <w:ind w:left="0" w:firstLine="426"/>
        <w:jc w:val="both"/>
        <w:rPr>
          <w:rFonts w:ascii="Times New Roman" w:hAnsi="Times New Roman"/>
        </w:rPr>
      </w:pPr>
      <w:r w:rsidRPr="00C33826">
        <w:rPr>
          <w:rFonts w:ascii="Times New Roman" w:hAnsi="Times New Roman"/>
        </w:rPr>
        <w:t>предоставление информации неопределенному кругу лиц о намечаемой (планируемой) деятельности, о возможности участия в процессе обсуждения при принятии решения;</w:t>
      </w:r>
    </w:p>
    <w:p w:rsidR="00124D30" w:rsidRPr="00C33826" w:rsidRDefault="00124D30" w:rsidP="00843E84">
      <w:pPr>
        <w:pStyle w:val="ListParagraph"/>
        <w:numPr>
          <w:ilvl w:val="0"/>
          <w:numId w:val="52"/>
        </w:numPr>
        <w:spacing w:after="0" w:line="240" w:lineRule="auto"/>
        <w:ind w:left="0" w:firstLine="426"/>
        <w:jc w:val="both"/>
        <w:rPr>
          <w:rFonts w:ascii="Times New Roman" w:hAnsi="Times New Roman"/>
        </w:rPr>
      </w:pPr>
      <w:r w:rsidRPr="00C33826">
        <w:rPr>
          <w:rFonts w:ascii="Times New Roman" w:hAnsi="Times New Roman"/>
        </w:rPr>
        <w:t>выявление, систематизация и учет мнения заинтересованных лиц;</w:t>
      </w:r>
    </w:p>
    <w:p w:rsidR="00124D30" w:rsidRPr="00C33826" w:rsidRDefault="00124D30" w:rsidP="00843E84">
      <w:pPr>
        <w:pStyle w:val="ListParagraph"/>
        <w:numPr>
          <w:ilvl w:val="0"/>
          <w:numId w:val="52"/>
        </w:numPr>
        <w:spacing w:after="0" w:line="240" w:lineRule="auto"/>
        <w:ind w:left="0" w:firstLine="426"/>
        <w:jc w:val="both"/>
        <w:rPr>
          <w:rFonts w:ascii="Times New Roman" w:hAnsi="Times New Roman"/>
        </w:rPr>
      </w:pPr>
      <w:r w:rsidRPr="00C33826">
        <w:rPr>
          <w:rFonts w:ascii="Times New Roman" w:hAnsi="Times New Roman"/>
        </w:rPr>
        <w:t>обеспечение прозрачности при принятии решений;</w:t>
      </w:r>
    </w:p>
    <w:p w:rsidR="00124D30" w:rsidRPr="00C33826" w:rsidRDefault="00124D30" w:rsidP="00843E84">
      <w:pPr>
        <w:pStyle w:val="ListParagraph"/>
        <w:numPr>
          <w:ilvl w:val="0"/>
          <w:numId w:val="52"/>
        </w:numPr>
        <w:spacing w:after="0" w:line="240" w:lineRule="auto"/>
        <w:ind w:left="0" w:firstLine="426"/>
        <w:jc w:val="both"/>
        <w:rPr>
          <w:rFonts w:ascii="Times New Roman" w:hAnsi="Times New Roman"/>
        </w:rPr>
      </w:pPr>
      <w:r w:rsidRPr="00C33826">
        <w:rPr>
          <w:rFonts w:ascii="Times New Roman" w:hAnsi="Times New Roman"/>
        </w:rPr>
        <w:t>снижение количества противоречий и конфликтов, а также возможных затрат по их разрешению путем раннего выявления спорных вопросов;</w:t>
      </w:r>
    </w:p>
    <w:p w:rsidR="00124D30" w:rsidRPr="00C33826" w:rsidRDefault="00124D30" w:rsidP="00843E84">
      <w:pPr>
        <w:pStyle w:val="ListParagraph"/>
        <w:numPr>
          <w:ilvl w:val="0"/>
          <w:numId w:val="52"/>
        </w:numPr>
        <w:spacing w:after="0" w:line="240" w:lineRule="auto"/>
        <w:ind w:left="0" w:firstLine="426"/>
        <w:jc w:val="both"/>
        <w:rPr>
          <w:rFonts w:ascii="Times New Roman" w:hAnsi="Times New Roman"/>
        </w:rPr>
      </w:pPr>
      <w:r w:rsidRPr="00C33826">
        <w:rPr>
          <w:rFonts w:ascii="Times New Roman" w:hAnsi="Times New Roman"/>
        </w:rPr>
        <w:t>повышение уровня согласованности и доверия между органами муниципальной власти и заинтересованными лицами.</w:t>
      </w:r>
    </w:p>
    <w:p w:rsidR="00124D30" w:rsidRPr="00EB3059" w:rsidRDefault="00124D30" w:rsidP="00843E84">
      <w:pPr>
        <w:tabs>
          <w:tab w:val="left" w:pos="0"/>
        </w:tabs>
        <w:spacing w:after="0" w:line="240" w:lineRule="auto"/>
        <w:ind w:firstLine="567"/>
        <w:jc w:val="both"/>
        <w:rPr>
          <w:rFonts w:ascii="Times New Roman" w:hAnsi="Times New Roman"/>
        </w:rPr>
      </w:pPr>
      <w:r w:rsidRPr="00EB3059">
        <w:rPr>
          <w:rFonts w:ascii="Times New Roman" w:hAnsi="Times New Roman"/>
        </w:rPr>
        <w:t>10.5. Физические лица, индивидуальные предприниматели и юридические лица независимо от их организационно-правовых форм и форм собственности имеют право:</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10.5.1. получать от уполномоченных органов информацию по вопросам благоустройства территории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10.5.2. принимать участие в разработке проектов решений по вопросам благоустройства и в их обсуждении в порядке, установленном правовыми актами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10.5.3. принимать участие в оценке предлагаемых решений в целях реализации органами местного самоуправления полномочий по организации благоустройства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10.5.4. принимать участие в реализации проектов благоустройства и развития территории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10.5.5. участвовать в смотрах, конкурсах, иных массовых мероприятиях по благоустройству и содержанию территории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10.5.6. участвовать в социально значимых работах, выполняемых в рамках решения органами местного самоуправления вопросов организации благоустройства, объединяться для проведения работ по содержанию территорий;</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10.5.7. делать добровольные пожертвования и взносы на содержание территории муниципального образования;</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 xml:space="preserve">10.5.8. осуществлять на основании Соглашения, заключенного с </w:t>
      </w:r>
      <w:r>
        <w:rPr>
          <w:rFonts w:ascii="Times New Roman" w:hAnsi="Times New Roman"/>
        </w:rPr>
        <w:t>А</w:t>
      </w:r>
      <w:r w:rsidRPr="00EB3059">
        <w:rPr>
          <w:rFonts w:ascii="Times New Roman" w:hAnsi="Times New Roman"/>
        </w:rPr>
        <w:t>дминистрацией, уборку и благоустройство территорий, прилегающих к земельным участкам, находящимся в собственности, аренде или пользовании;</w:t>
      </w:r>
    </w:p>
    <w:p w:rsidR="00124D30" w:rsidRPr="00EB3059" w:rsidRDefault="00124D30" w:rsidP="00843E84">
      <w:pPr>
        <w:autoSpaceDE w:val="0"/>
        <w:autoSpaceDN w:val="0"/>
        <w:adjustRightInd w:val="0"/>
        <w:spacing w:after="0" w:line="240" w:lineRule="auto"/>
        <w:ind w:firstLine="567"/>
        <w:jc w:val="both"/>
        <w:rPr>
          <w:rFonts w:ascii="Times New Roman" w:hAnsi="Times New Roman"/>
        </w:rPr>
      </w:pPr>
      <w:r w:rsidRPr="00EB3059">
        <w:rPr>
          <w:rFonts w:ascii="Times New Roman" w:hAnsi="Times New Roman"/>
        </w:rPr>
        <w:t>10.5.9. осуществлять иные действия по благоустройству территорий, не противоречащие нормам действующего законодательства Российской Федерации, настоящим Правилам.</w:t>
      </w:r>
    </w:p>
    <w:p w:rsidR="00124D30" w:rsidRPr="00EB3059" w:rsidRDefault="00124D30" w:rsidP="00843E84">
      <w:pPr>
        <w:tabs>
          <w:tab w:val="left" w:pos="3675"/>
        </w:tabs>
        <w:spacing w:after="0" w:line="240" w:lineRule="auto"/>
        <w:ind w:firstLine="709"/>
        <w:jc w:val="both"/>
        <w:rPr>
          <w:rFonts w:ascii="Times New Roman" w:hAnsi="Times New Roman"/>
        </w:rPr>
      </w:pPr>
    </w:p>
    <w:p w:rsidR="00124D30" w:rsidRPr="00EB3059" w:rsidRDefault="00124D30" w:rsidP="00843E84">
      <w:pPr>
        <w:spacing w:after="0" w:line="240" w:lineRule="auto"/>
        <w:contextualSpacing/>
        <w:jc w:val="center"/>
        <w:rPr>
          <w:rFonts w:ascii="Times New Roman" w:hAnsi="Times New Roman"/>
          <w:b/>
        </w:rPr>
      </w:pPr>
      <w:r w:rsidRPr="00EB3059">
        <w:rPr>
          <w:rFonts w:ascii="Times New Roman" w:hAnsi="Times New Roman"/>
          <w:b/>
          <w:lang w:val="en-US"/>
        </w:rPr>
        <w:t>XI</w:t>
      </w:r>
      <w:r w:rsidRPr="00EB3059">
        <w:rPr>
          <w:rFonts w:ascii="Times New Roman" w:hAnsi="Times New Roman"/>
          <w:b/>
        </w:rPr>
        <w:t>. АРХИТЕКТУРНО-ХУДОЖЕСТВЕННЫЕ КОНЦЕПЦИИ</w:t>
      </w:r>
    </w:p>
    <w:p w:rsidR="00124D30" w:rsidRPr="00EB3059" w:rsidRDefault="00124D30" w:rsidP="00843E84">
      <w:pPr>
        <w:spacing w:after="0" w:line="240" w:lineRule="auto"/>
        <w:ind w:firstLine="567"/>
        <w:contextualSpacing/>
        <w:jc w:val="both"/>
        <w:rPr>
          <w:rFonts w:ascii="Times New Roman" w:hAnsi="Times New Roman"/>
          <w:b/>
        </w:rPr>
      </w:pP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11.1. Администрация вправе своим </w:t>
      </w:r>
      <w:r>
        <w:rPr>
          <w:rFonts w:ascii="Times New Roman" w:hAnsi="Times New Roman"/>
        </w:rPr>
        <w:t>нормативным правовым актом</w:t>
      </w:r>
      <w:r w:rsidRPr="00EB3059">
        <w:rPr>
          <w:rFonts w:ascii="Times New Roman" w:hAnsi="Times New Roman"/>
        </w:rPr>
        <w:t xml:space="preserve"> утверждать Программу повышения качества среды населенного пу</w:t>
      </w:r>
      <w:r>
        <w:rPr>
          <w:rFonts w:ascii="Times New Roman" w:hAnsi="Times New Roman"/>
        </w:rPr>
        <w:t>нкта, содержащую перечень улиц</w:t>
      </w:r>
      <w:r w:rsidRPr="00EB3059">
        <w:rPr>
          <w:rFonts w:ascii="Times New Roman" w:hAnsi="Times New Roman"/>
        </w:rPr>
        <w:t xml:space="preserve"> и территорий </w:t>
      </w:r>
      <w:r w:rsidRPr="00EB3059">
        <w:rPr>
          <w:rFonts w:ascii="Times New Roman" w:hAnsi="Times New Roman"/>
        </w:rPr>
        <w:lastRenderedPageBreak/>
        <w:t>населенного пункта муниципального образования, в о</w:t>
      </w:r>
      <w:r>
        <w:rPr>
          <w:rFonts w:ascii="Times New Roman" w:hAnsi="Times New Roman"/>
        </w:rPr>
        <w:t>тношении которых структурным подразделением</w:t>
      </w:r>
      <w:r w:rsidRPr="00EB3059">
        <w:rPr>
          <w:rFonts w:ascii="Times New Roman" w:hAnsi="Times New Roman"/>
        </w:rPr>
        <w:t xml:space="preserve"> </w:t>
      </w:r>
      <w:r>
        <w:rPr>
          <w:rFonts w:ascii="Times New Roman" w:hAnsi="Times New Roman"/>
        </w:rPr>
        <w:t>А</w:t>
      </w:r>
      <w:r w:rsidRPr="00EB3059">
        <w:rPr>
          <w:rFonts w:ascii="Times New Roman" w:hAnsi="Times New Roman"/>
        </w:rPr>
        <w:t>дминистрации разрабатываются архитектурно-художественные концепции.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Предметом архитектурно-художественных концепций может быть установление требований в рамках следующих регламентов:</w:t>
      </w:r>
    </w:p>
    <w:p w:rsidR="00124D30" w:rsidRPr="00EB3059" w:rsidRDefault="00124D30" w:rsidP="00843E84">
      <w:pPr>
        <w:spacing w:after="0" w:line="240" w:lineRule="auto"/>
        <w:ind w:firstLine="426"/>
        <w:contextualSpacing/>
        <w:jc w:val="both"/>
        <w:rPr>
          <w:rFonts w:ascii="Times New Roman" w:hAnsi="Times New Roman"/>
        </w:rPr>
      </w:pPr>
      <w:r w:rsidRPr="00EB3059">
        <w:rPr>
          <w:rFonts w:ascii="Times New Roman" w:hAnsi="Times New Roman"/>
        </w:rPr>
        <w:t>а) регламент комплексного обустройства и содержания фасадов зданий, включающий колористическое решение фасадов, размещение кондиционеров на фасадах зданий,</w:t>
      </w:r>
      <w:r w:rsidRPr="00EB3059">
        <w:t xml:space="preserve"> </w:t>
      </w:r>
      <w:r w:rsidRPr="00EB3059">
        <w:rPr>
          <w:rFonts w:ascii="Times New Roman" w:hAnsi="Times New Roman"/>
        </w:rPr>
        <w:t>устройство и содержание ограждений (остекления) балконов и лоджий;</w:t>
      </w:r>
    </w:p>
    <w:p w:rsidR="00124D30" w:rsidRPr="00EB3059" w:rsidRDefault="00124D30" w:rsidP="00843E84">
      <w:pPr>
        <w:spacing w:after="0" w:line="240" w:lineRule="auto"/>
        <w:ind w:firstLine="426"/>
        <w:contextualSpacing/>
        <w:jc w:val="both"/>
        <w:rPr>
          <w:rFonts w:ascii="Times New Roman" w:hAnsi="Times New Roman"/>
        </w:rPr>
      </w:pPr>
      <w:r>
        <w:rPr>
          <w:rFonts w:ascii="Times New Roman" w:hAnsi="Times New Roman"/>
        </w:rPr>
        <w:t xml:space="preserve">б) </w:t>
      </w:r>
      <w:r w:rsidRPr="00EB3059">
        <w:rPr>
          <w:rFonts w:ascii="Times New Roman" w:hAnsi="Times New Roman"/>
        </w:rPr>
        <w:t>регламент праздничного оформления и ночной подсветки фасадов зданий и сооружений;</w:t>
      </w:r>
    </w:p>
    <w:p w:rsidR="00124D30" w:rsidRPr="00EB3059" w:rsidRDefault="00124D30" w:rsidP="00843E84">
      <w:pPr>
        <w:spacing w:after="0" w:line="240" w:lineRule="auto"/>
        <w:ind w:firstLine="426"/>
        <w:contextualSpacing/>
        <w:jc w:val="both"/>
        <w:rPr>
          <w:rFonts w:ascii="Times New Roman" w:hAnsi="Times New Roman"/>
        </w:rPr>
      </w:pPr>
      <w:r w:rsidRPr="00EB3059">
        <w:rPr>
          <w:rFonts w:ascii="Times New Roman" w:hAnsi="Times New Roman"/>
        </w:rPr>
        <w:t>в) регламент размещения информационных конструкций, в том числе вывесок на внешних поверхностях зданий, строений, сооружений улиц, магистралей и территорий населенного пункта;</w:t>
      </w:r>
    </w:p>
    <w:p w:rsidR="00124D30" w:rsidRPr="00EB3059" w:rsidRDefault="00124D30" w:rsidP="00843E84">
      <w:pPr>
        <w:spacing w:after="0" w:line="240" w:lineRule="auto"/>
        <w:ind w:firstLine="426"/>
        <w:contextualSpacing/>
        <w:jc w:val="both"/>
        <w:rPr>
          <w:rFonts w:ascii="Times New Roman" w:hAnsi="Times New Roman"/>
        </w:rPr>
      </w:pPr>
      <w:r w:rsidRPr="00EB3059">
        <w:rPr>
          <w:rFonts w:ascii="Times New Roman" w:hAnsi="Times New Roman"/>
        </w:rPr>
        <w:t>г) регламент содержания прилегающей территории, размещения и содержания ограждений, заборов, изгородей, оград и т.п.;</w:t>
      </w:r>
    </w:p>
    <w:p w:rsidR="00124D30" w:rsidRPr="00EB3059" w:rsidRDefault="00124D30" w:rsidP="00843E84">
      <w:pPr>
        <w:spacing w:after="0" w:line="240" w:lineRule="auto"/>
        <w:ind w:firstLine="426"/>
        <w:contextualSpacing/>
        <w:jc w:val="both"/>
        <w:rPr>
          <w:rFonts w:ascii="Times New Roman" w:hAnsi="Times New Roman"/>
        </w:rPr>
      </w:pPr>
      <w:r w:rsidRPr="00EB3059">
        <w:rPr>
          <w:rFonts w:ascii="Times New Roman" w:hAnsi="Times New Roman"/>
        </w:rPr>
        <w:t>д) регламент комплексного ландшафтного обустройства, включающий дендроплан территории, требования к ландшафтно-декоративному озеленению улиц, парков, скверов, освещению улиц, городской мебели, размещению малых архитектурных форм.</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Архитектурно-художественные концепции могут утверждаться в любом количестве регламентов, в том числе могут дополняться до полного состава регламентов.</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11.2. Требования архитектурно-художественной концепции должны соответствовать требованиям настоящих Правил и применительно к территории, в отношении которой разработана архитектурно-художественная концепция, устанавливают конкретный набор (совокупность) правил, в том числе в графическом виде (схемы, эскизы, чертежи и т.п.).</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11.3. В случае утверждения Программы  повышения качества среды населенного пункта юридические лица, индивидуальные предприниматели и граждане, являющимися собственниками, арендаторами либо пользующимися объектами на ином законном основании обязаны соблюдать требования и правила соответствующей архитектурно-художественной концепции.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11.4. Архитектурно-художественные концепции в том числе могут содержать требования к типам размещаемых на соответствующих территориях информационных конструкций (вывесок), их габаритам (длине, ширине, высоте и т.д.), колористическому решению, а также месту их размещения на внешних поверхностях зданий, строений, сооружений, а кроме этого, к цветовому решению фасадов зданий, строений, сооружений. </w:t>
      </w:r>
    </w:p>
    <w:p w:rsidR="00124D30" w:rsidRPr="00EB3059" w:rsidRDefault="00124D30" w:rsidP="00843E84">
      <w:pPr>
        <w:spacing w:after="0" w:line="240" w:lineRule="auto"/>
        <w:ind w:right="-142" w:firstLine="567"/>
        <w:contextualSpacing/>
        <w:jc w:val="both"/>
        <w:rPr>
          <w:rFonts w:ascii="Times New Roman" w:hAnsi="Times New Roman"/>
        </w:rPr>
      </w:pPr>
      <w:r w:rsidRPr="00EB3059">
        <w:rPr>
          <w:rFonts w:ascii="Times New Roman" w:hAnsi="Times New Roman"/>
        </w:rPr>
        <w:t xml:space="preserve">11.5. Разработанная </w:t>
      </w:r>
      <w:r>
        <w:rPr>
          <w:rFonts w:ascii="Times New Roman" w:hAnsi="Times New Roman"/>
        </w:rPr>
        <w:t xml:space="preserve">Администрацией </w:t>
      </w:r>
      <w:r w:rsidRPr="00EB3059">
        <w:rPr>
          <w:rFonts w:ascii="Times New Roman" w:hAnsi="Times New Roman"/>
        </w:rPr>
        <w:t xml:space="preserve">архитектурно-художественная концепция подлежит согласованию с органом исполнительной власти Калужской области, уполномоченным в сфере архитектуры и градостроительства после чего утверждается </w:t>
      </w:r>
      <w:r>
        <w:rPr>
          <w:rFonts w:ascii="Times New Roman" w:hAnsi="Times New Roman"/>
        </w:rPr>
        <w:t>А</w:t>
      </w:r>
      <w:r w:rsidRPr="00EB3059">
        <w:rPr>
          <w:rFonts w:ascii="Times New Roman" w:hAnsi="Times New Roman"/>
        </w:rPr>
        <w:t>дминистраци</w:t>
      </w:r>
      <w:r>
        <w:rPr>
          <w:rFonts w:ascii="Times New Roman" w:hAnsi="Times New Roman"/>
        </w:rPr>
        <w:t>ей</w:t>
      </w:r>
      <w:r w:rsidRPr="00EB3059">
        <w:rPr>
          <w:rFonts w:ascii="Times New Roman" w:hAnsi="Times New Roman"/>
        </w:rPr>
        <w:t>.</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11.6. Архитектурно-художественные концепции подлежат размещению на официальном сайте </w:t>
      </w:r>
      <w:r>
        <w:rPr>
          <w:rFonts w:ascii="Times New Roman" w:hAnsi="Times New Roman"/>
        </w:rPr>
        <w:t>А</w:t>
      </w:r>
      <w:r w:rsidRPr="00EB3059">
        <w:rPr>
          <w:rFonts w:ascii="Times New Roman" w:hAnsi="Times New Roman"/>
        </w:rPr>
        <w:t>дминистрации в информационно-телекоммуникационной сети «Интернет» в срок не позднее 5 рабочих дней со дня их утверждения.</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11.7. Внесение изменений (актуализация) в утвержденные архитектурно-художественные концепции производится в случае изменения архитектурной и градостроительной ситуации улиц и других территорий населенного пункта, в отношении которых были разработаны и утверждены архитектурно-художественные концепции, включая строительство нового объекта, изменение архитектурно-градостроительного решения существующего объекта, в том числе при его реконструкции и т.д.</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11.8. Размещение информационных конструкций на улицах населенных пунктов, в отношении которых разработаны и утверждены соответствующие архитектурно-художественные концепции, с нарушением требований, установленных указанными архитектурно-художественными концепциями, не допускается.</w:t>
      </w:r>
    </w:p>
    <w:p w:rsidR="00124D30"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В случае нарушения требований архитектурно-художественных концепций информационные конструкции подлежат демонтажу в установленном порядке.</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contextualSpacing/>
        <w:jc w:val="center"/>
        <w:rPr>
          <w:rFonts w:ascii="Times New Roman" w:hAnsi="Times New Roman"/>
          <w:b/>
        </w:rPr>
      </w:pPr>
      <w:r w:rsidRPr="00EB3059">
        <w:rPr>
          <w:rFonts w:ascii="Times New Roman" w:hAnsi="Times New Roman"/>
          <w:b/>
          <w:lang w:val="en-US"/>
        </w:rPr>
        <w:t>XII</w:t>
      </w:r>
      <w:r w:rsidRPr="00EB3059">
        <w:rPr>
          <w:rFonts w:ascii="Times New Roman" w:hAnsi="Times New Roman"/>
          <w:b/>
        </w:rPr>
        <w:t>. КОНТРОЛЬ ЗА СОБЛЮДЕНИЕМ НОРМ И ПРАВИЛ БЛАГОУСТРОЙСТВА</w:t>
      </w:r>
    </w:p>
    <w:p w:rsidR="00124D30" w:rsidRPr="001A6E75" w:rsidRDefault="00124D30" w:rsidP="00843E84">
      <w:pPr>
        <w:spacing w:after="0" w:line="240" w:lineRule="auto"/>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lang w:eastAsia="en-US"/>
        </w:rPr>
      </w:pPr>
      <w:r w:rsidRPr="00EB3059">
        <w:rPr>
          <w:rFonts w:ascii="Times New Roman" w:hAnsi="Times New Roman"/>
          <w:lang w:eastAsia="en-US"/>
        </w:rPr>
        <w:t xml:space="preserve">12.1. Лица, нарушившие требования, предусмотренные настоящими Правилами, несут ответственность, установленную </w:t>
      </w:r>
      <w:hyperlink r:id="rId13" w:history="1">
        <w:r w:rsidRPr="00EB3059">
          <w:rPr>
            <w:rFonts w:ascii="Times New Roman" w:hAnsi="Times New Roman"/>
            <w:lang w:eastAsia="en-US"/>
          </w:rPr>
          <w:t>законом</w:t>
        </w:r>
      </w:hyperlink>
      <w:r w:rsidRPr="00EB3059">
        <w:rPr>
          <w:rFonts w:ascii="Times New Roman" w:hAnsi="Times New Roman"/>
          <w:lang w:eastAsia="en-US"/>
        </w:rPr>
        <w:t xml:space="preserve"> Калужской области от 28.02.2011 г. № 122-ОЗ «Об административных правонарушениях на территории Калужской области».</w:t>
      </w:r>
      <w:bookmarkStart w:id="58" w:name="sub_7002"/>
    </w:p>
    <w:p w:rsidR="00124D30" w:rsidRPr="00EB3059" w:rsidRDefault="00124D30" w:rsidP="00843E84">
      <w:pPr>
        <w:spacing w:after="0" w:line="240" w:lineRule="auto"/>
        <w:ind w:firstLine="567"/>
        <w:contextualSpacing/>
        <w:jc w:val="both"/>
        <w:rPr>
          <w:rFonts w:ascii="Times New Roman" w:hAnsi="Times New Roman"/>
          <w:lang w:eastAsia="en-US"/>
        </w:rPr>
      </w:pPr>
      <w:r w:rsidRPr="00EB3059">
        <w:rPr>
          <w:rFonts w:ascii="Times New Roman" w:hAnsi="Times New Roman"/>
          <w:lang w:eastAsia="en-US"/>
        </w:rPr>
        <w:t xml:space="preserve">12.2. Привлечение виновного лица к ответственности не освобождает его от обязанности устранить допущенные правонарушения и возместить причиненный ущерб. </w:t>
      </w:r>
    </w:p>
    <w:bookmarkEnd w:id="58"/>
    <w:p w:rsidR="00124D30" w:rsidRPr="001A6E75" w:rsidRDefault="00124D30" w:rsidP="00843E84">
      <w:pPr>
        <w:spacing w:after="0" w:line="240" w:lineRule="auto"/>
        <w:contextualSpacing/>
        <w:jc w:val="both"/>
        <w:rPr>
          <w:rFonts w:ascii="Times New Roman" w:hAnsi="Times New Roman"/>
        </w:rPr>
      </w:pPr>
    </w:p>
    <w:p w:rsidR="00394893" w:rsidRDefault="00394893" w:rsidP="00843E84">
      <w:pPr>
        <w:spacing w:after="0" w:line="240" w:lineRule="auto"/>
        <w:contextualSpacing/>
        <w:jc w:val="center"/>
        <w:rPr>
          <w:rFonts w:ascii="Times New Roman" w:hAnsi="Times New Roman"/>
          <w:b/>
        </w:rPr>
      </w:pPr>
    </w:p>
    <w:p w:rsidR="00394893" w:rsidRDefault="00394893" w:rsidP="00843E84">
      <w:pPr>
        <w:spacing w:after="0" w:line="240" w:lineRule="auto"/>
        <w:contextualSpacing/>
        <w:jc w:val="center"/>
        <w:rPr>
          <w:rFonts w:ascii="Times New Roman" w:hAnsi="Times New Roman"/>
          <w:b/>
        </w:rPr>
      </w:pPr>
    </w:p>
    <w:p w:rsidR="00124D30" w:rsidRPr="00EB3059" w:rsidRDefault="00124D30" w:rsidP="00843E84">
      <w:pPr>
        <w:spacing w:after="0" w:line="240" w:lineRule="auto"/>
        <w:contextualSpacing/>
        <w:jc w:val="center"/>
        <w:rPr>
          <w:rFonts w:ascii="Times New Roman" w:hAnsi="Times New Roman"/>
          <w:b/>
        </w:rPr>
      </w:pPr>
      <w:r w:rsidRPr="00EB3059">
        <w:rPr>
          <w:rFonts w:ascii="Times New Roman" w:hAnsi="Times New Roman"/>
          <w:b/>
        </w:rPr>
        <w:lastRenderedPageBreak/>
        <w:t>X</w:t>
      </w:r>
      <w:r w:rsidRPr="00EB3059">
        <w:rPr>
          <w:rFonts w:ascii="Times New Roman" w:hAnsi="Times New Roman"/>
          <w:b/>
          <w:lang w:val="en-US"/>
        </w:rPr>
        <w:t>III</w:t>
      </w:r>
      <w:r w:rsidRPr="00EB3059">
        <w:rPr>
          <w:rFonts w:ascii="Times New Roman" w:hAnsi="Times New Roman"/>
          <w:b/>
        </w:rPr>
        <w:t>. ПЕРЕХОДНЫЕ ПОЛОЖЕНИЯ</w:t>
      </w:r>
    </w:p>
    <w:p w:rsidR="00124D30" w:rsidRPr="00EB3059" w:rsidRDefault="00124D30" w:rsidP="00843E84">
      <w:pPr>
        <w:spacing w:after="0" w:line="240" w:lineRule="auto"/>
        <w:ind w:firstLine="567"/>
        <w:contextualSpacing/>
        <w:jc w:val="both"/>
        <w:rPr>
          <w:rFonts w:ascii="Times New Roman" w:hAnsi="Times New Roman"/>
        </w:rPr>
      </w:pP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 xml:space="preserve">13.1. В случае утверждения </w:t>
      </w:r>
      <w:r>
        <w:rPr>
          <w:rFonts w:ascii="Times New Roman" w:hAnsi="Times New Roman"/>
        </w:rPr>
        <w:t>нормативным правовым актом Администрации а</w:t>
      </w:r>
      <w:r w:rsidRPr="00EB3059">
        <w:rPr>
          <w:rFonts w:ascii="Times New Roman" w:hAnsi="Times New Roman"/>
        </w:rPr>
        <w:t>рхитектурно-художественной концепции, владельцы информационных конструкций не соответствующих установленным требованиям соответствующей Архитектурно-художественной концепции и настоящих Правил обязаны привести такие информационные конструкции и в надлежащий вид, либо демонтировать в двухмесячный срок со дня вступления в силу настоящих Правил или утверждения Архитектурно-художественной концепции.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13.2. Ранее разработанные и утвержденные в установленном порядке паспорта благоустройства сохраняют свою силу наряду с Архитектурно-художественными концепциями.</w:t>
      </w:r>
    </w:p>
    <w:p w:rsidR="00124D30" w:rsidRPr="00EB3059" w:rsidRDefault="00124D30" w:rsidP="00843E84">
      <w:pPr>
        <w:spacing w:after="0" w:line="240" w:lineRule="auto"/>
        <w:ind w:firstLine="567"/>
        <w:contextualSpacing/>
        <w:jc w:val="both"/>
        <w:rPr>
          <w:rFonts w:ascii="Times New Roman" w:hAnsi="Times New Roman"/>
        </w:rPr>
      </w:pPr>
      <w:r w:rsidRPr="00EB3059">
        <w:rPr>
          <w:rFonts w:ascii="Times New Roman" w:hAnsi="Times New Roman"/>
        </w:rPr>
        <w:t>13.3. В отношении объектов, по которым утверждены паспорта благоустройства разработка Архитектурно-художественных концепций не требуется, кроме случаев, когда Архитектурно-художественная концепция содержит больший круг вопросов, подлежащих регулированию, относительно того, что предусматривает паспорт благоустройства. В таком случае Архитектурно-художественная концепция разрабатывается в отношении тех вопросов, которые не урегулированы паспортом благоустройства и применяется наряду с паспортом благоустройства. При разработке и утверждении Архитектурно-художественной концепции в отношении всех вопросов, подлежащих регулированию, в целях устранения дублирования паспорт благоустройства подлежит отмене.</w:t>
      </w:r>
    </w:p>
    <w:p w:rsidR="00124D30" w:rsidRDefault="00124D30">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rPr>
      </w:pPr>
      <w:r w:rsidRPr="00610A1F">
        <w:rPr>
          <w:rFonts w:ascii="Times New Roman" w:hAnsi="Times New Roman"/>
          <w:noProof/>
        </w:rPr>
        <w:lastRenderedPageBreak/>
        <w:drawing>
          <wp:inline distT="0" distB="0" distL="0" distR="0">
            <wp:extent cx="5915025" cy="88868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5025" cy="8886825"/>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943600" cy="8496300"/>
            <wp:effectExtent l="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849630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943600" cy="8420100"/>
            <wp:effectExtent l="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842010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248275" cy="9248775"/>
            <wp:effectExtent l="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8275" cy="9248775"/>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753100" cy="9248775"/>
            <wp:effectExtent l="0" t="0" r="0"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9248775"/>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934075" cy="8905875"/>
            <wp:effectExtent l="0" t="0" r="0" b="0"/>
            <wp:docPr id="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8905875"/>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rPr>
      </w:pPr>
      <w:r w:rsidRPr="00610A1F">
        <w:rPr>
          <w:rFonts w:ascii="Times New Roman" w:hAnsi="Times New Roman"/>
          <w:noProof/>
        </w:rPr>
        <w:lastRenderedPageBreak/>
        <w:drawing>
          <wp:inline distT="0" distB="0" distL="0" distR="0">
            <wp:extent cx="5934075" cy="8534400"/>
            <wp:effectExtent l="0" t="0" r="0" b="0"/>
            <wp:docPr id="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853440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943600" cy="8324850"/>
            <wp:effectExtent l="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32485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610A1F">
      <w:pPr>
        <w:spacing w:after="0" w:line="240" w:lineRule="auto"/>
        <w:ind w:firstLine="567"/>
        <w:contextualSpacing/>
        <w:jc w:val="both"/>
        <w:rPr>
          <w:rFonts w:ascii="Times New Roman" w:hAnsi="Times New Roman"/>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124450" cy="9239250"/>
            <wp:effectExtent l="0" t="0" r="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24450" cy="923925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324475" cy="9229725"/>
            <wp:effectExtent l="0" t="0" r="0" b="0"/>
            <wp:docPr id="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24475" cy="9229725"/>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E51484">
      <w:pPr>
        <w:spacing w:after="0" w:line="240" w:lineRule="auto"/>
        <w:ind w:firstLine="567"/>
        <w:contextualSpacing/>
        <w:jc w:val="both"/>
        <w:rPr>
          <w:rFonts w:ascii="Times New Roman" w:hAnsi="Times New Roman"/>
          <w:noProof/>
        </w:rPr>
      </w:pPr>
      <w:r w:rsidRPr="00610A1F">
        <w:rPr>
          <w:rFonts w:ascii="Times New Roman" w:hAnsi="Times New Roman"/>
          <w:noProof/>
        </w:rPr>
        <w:lastRenderedPageBreak/>
        <w:drawing>
          <wp:inline distT="0" distB="0" distL="0" distR="0">
            <wp:extent cx="5934075" cy="4057650"/>
            <wp:effectExtent l="0" t="0" r="0" b="0"/>
            <wp:docPr id="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4057650"/>
                    </a:xfrm>
                    <a:prstGeom prst="rect">
                      <a:avLst/>
                    </a:prstGeom>
                    <a:noFill/>
                    <a:ln>
                      <a:noFill/>
                    </a:ln>
                  </pic:spPr>
                </pic:pic>
              </a:graphicData>
            </a:graphic>
          </wp:inline>
        </w:drawing>
      </w: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noProof/>
        </w:rPr>
      </w:pPr>
    </w:p>
    <w:p w:rsidR="00610A1F" w:rsidRDefault="00610A1F">
      <w:pPr>
        <w:spacing w:after="0" w:line="240" w:lineRule="auto"/>
        <w:ind w:firstLine="567"/>
        <w:contextualSpacing/>
        <w:jc w:val="both"/>
        <w:rPr>
          <w:rFonts w:ascii="Times New Roman" w:hAnsi="Times New Roman"/>
        </w:rPr>
      </w:pPr>
    </w:p>
    <w:p w:rsidR="00610A1F" w:rsidRPr="00EB3059" w:rsidRDefault="00610A1F">
      <w:pPr>
        <w:spacing w:after="0" w:line="240" w:lineRule="auto"/>
        <w:ind w:firstLine="567"/>
        <w:contextualSpacing/>
        <w:jc w:val="both"/>
        <w:rPr>
          <w:rFonts w:ascii="Times New Roman" w:hAnsi="Times New Roman"/>
        </w:rPr>
      </w:pPr>
    </w:p>
    <w:sectPr w:rsidR="00610A1F" w:rsidRPr="00EB3059" w:rsidSect="00394893">
      <w:footerReference w:type="even" r:id="rId25"/>
      <w:footerReference w:type="default" r:id="rId26"/>
      <w:pgSz w:w="11906" w:h="16838"/>
      <w:pgMar w:top="851" w:right="851" w:bottom="56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2C92" w:rsidRDefault="00552C92">
      <w:r>
        <w:separator/>
      </w:r>
    </w:p>
  </w:endnote>
  <w:endnote w:type="continuationSeparator" w:id="0">
    <w:p w:rsidR="00552C92" w:rsidRDefault="0055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17E" w:rsidRDefault="00F3217E" w:rsidP="00185A54">
    <w:pPr>
      <w:pStyle w:val="af4"/>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end"/>
    </w:r>
  </w:p>
  <w:p w:rsidR="00F3217E" w:rsidRDefault="00F3217E" w:rsidP="00516BD7">
    <w:pPr>
      <w:pStyle w:val="af4"/>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217E" w:rsidRPr="00516BD7" w:rsidRDefault="00F3217E" w:rsidP="00185A54">
    <w:pPr>
      <w:pStyle w:val="af4"/>
      <w:framePr w:wrap="around" w:vAnchor="text" w:hAnchor="margin" w:xAlign="right" w:y="1"/>
      <w:rPr>
        <w:rStyle w:val="af7"/>
        <w:rFonts w:ascii="Tahoma" w:hAnsi="Tahoma" w:cs="Tahoma"/>
        <w:sz w:val="20"/>
      </w:rPr>
    </w:pPr>
    <w:r w:rsidRPr="00516BD7">
      <w:rPr>
        <w:rStyle w:val="af7"/>
        <w:rFonts w:ascii="Tahoma" w:hAnsi="Tahoma" w:cs="Tahoma"/>
        <w:sz w:val="20"/>
      </w:rPr>
      <w:fldChar w:fldCharType="begin"/>
    </w:r>
    <w:r w:rsidRPr="00516BD7">
      <w:rPr>
        <w:rStyle w:val="af7"/>
        <w:rFonts w:ascii="Tahoma" w:hAnsi="Tahoma" w:cs="Tahoma"/>
        <w:sz w:val="20"/>
      </w:rPr>
      <w:instrText xml:space="preserve">PAGE  </w:instrText>
    </w:r>
    <w:r w:rsidRPr="00516BD7">
      <w:rPr>
        <w:rStyle w:val="af7"/>
        <w:rFonts w:ascii="Tahoma" w:hAnsi="Tahoma" w:cs="Tahoma"/>
        <w:sz w:val="20"/>
      </w:rPr>
      <w:fldChar w:fldCharType="separate"/>
    </w:r>
    <w:r w:rsidR="00E51484">
      <w:rPr>
        <w:rStyle w:val="af7"/>
        <w:rFonts w:ascii="Tahoma" w:hAnsi="Tahoma" w:cs="Tahoma"/>
        <w:noProof/>
        <w:sz w:val="20"/>
      </w:rPr>
      <w:t>21</w:t>
    </w:r>
    <w:r w:rsidRPr="00516BD7">
      <w:rPr>
        <w:rStyle w:val="af7"/>
        <w:rFonts w:ascii="Tahoma" w:hAnsi="Tahoma" w:cs="Tahoma"/>
        <w:sz w:val="20"/>
      </w:rPr>
      <w:fldChar w:fldCharType="end"/>
    </w:r>
  </w:p>
  <w:p w:rsidR="00F3217E" w:rsidRDefault="00F3217E" w:rsidP="00516BD7">
    <w:pPr>
      <w:pStyle w:val="af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2C92" w:rsidRDefault="00552C92">
      <w:r>
        <w:separator/>
      </w:r>
    </w:p>
  </w:footnote>
  <w:footnote w:type="continuationSeparator" w:id="0">
    <w:p w:rsidR="00552C92" w:rsidRDefault="0055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22A06"/>
    <w:multiLevelType w:val="hybridMultilevel"/>
    <w:tmpl w:val="E9D67BA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23372F"/>
    <w:multiLevelType w:val="hybridMultilevel"/>
    <w:tmpl w:val="750CE65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D81AC0"/>
    <w:multiLevelType w:val="hybridMultilevel"/>
    <w:tmpl w:val="D6A617B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1547EE"/>
    <w:multiLevelType w:val="hybridMultilevel"/>
    <w:tmpl w:val="710C7DE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30563D"/>
    <w:multiLevelType w:val="hybridMultilevel"/>
    <w:tmpl w:val="5B2C3A0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B5E586E"/>
    <w:multiLevelType w:val="hybridMultilevel"/>
    <w:tmpl w:val="6F266BC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663D9C"/>
    <w:multiLevelType w:val="hybridMultilevel"/>
    <w:tmpl w:val="79FE6F16"/>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5D4F4B"/>
    <w:multiLevelType w:val="hybridMultilevel"/>
    <w:tmpl w:val="5FA60252"/>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26B37C4"/>
    <w:multiLevelType w:val="hybridMultilevel"/>
    <w:tmpl w:val="2E18B1A2"/>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5785334"/>
    <w:multiLevelType w:val="hybridMultilevel"/>
    <w:tmpl w:val="82B6EE6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7E85C17"/>
    <w:multiLevelType w:val="hybridMultilevel"/>
    <w:tmpl w:val="3BDE39C2"/>
    <w:lvl w:ilvl="0" w:tplc="6518DE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8E71E64"/>
    <w:multiLevelType w:val="hybridMultilevel"/>
    <w:tmpl w:val="43EACBA4"/>
    <w:lvl w:ilvl="0" w:tplc="6518DE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C2D1F26"/>
    <w:multiLevelType w:val="hybridMultilevel"/>
    <w:tmpl w:val="7858530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ED452B6"/>
    <w:multiLevelType w:val="hybridMultilevel"/>
    <w:tmpl w:val="B8B8F58A"/>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E41EB2"/>
    <w:multiLevelType w:val="hybridMultilevel"/>
    <w:tmpl w:val="7AC4320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09C3AAC"/>
    <w:multiLevelType w:val="hybridMultilevel"/>
    <w:tmpl w:val="160083F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99D1CDA"/>
    <w:multiLevelType w:val="hybridMultilevel"/>
    <w:tmpl w:val="03DA0E46"/>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A7871E3"/>
    <w:multiLevelType w:val="hybridMultilevel"/>
    <w:tmpl w:val="C6926FE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B796CD6"/>
    <w:multiLevelType w:val="hybridMultilevel"/>
    <w:tmpl w:val="55FE77A6"/>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3256042"/>
    <w:multiLevelType w:val="hybridMultilevel"/>
    <w:tmpl w:val="1770ABA4"/>
    <w:lvl w:ilvl="0" w:tplc="B73856D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5A83457"/>
    <w:multiLevelType w:val="hybridMultilevel"/>
    <w:tmpl w:val="6D18C7CA"/>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8695B3E"/>
    <w:multiLevelType w:val="hybridMultilevel"/>
    <w:tmpl w:val="425E824A"/>
    <w:lvl w:ilvl="0" w:tplc="B73856D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8C22A2B"/>
    <w:multiLevelType w:val="hybridMultilevel"/>
    <w:tmpl w:val="BCEA14E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9035EDF"/>
    <w:multiLevelType w:val="hybridMultilevel"/>
    <w:tmpl w:val="B6A2F2D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92A4B25"/>
    <w:multiLevelType w:val="multilevel"/>
    <w:tmpl w:val="04190025"/>
    <w:lvl w:ilvl="0">
      <w:start w:val="1"/>
      <w:numFmt w:val="decimal"/>
      <w:pStyle w:val="1"/>
      <w:lvlText w:val="%1"/>
      <w:lvlJc w:val="left"/>
      <w:pPr>
        <w:ind w:left="432" w:hanging="432"/>
      </w:pPr>
      <w:rPr>
        <w:rFonts w:cs="Times New Roman"/>
      </w:rPr>
    </w:lvl>
    <w:lvl w:ilvl="1">
      <w:start w:val="1"/>
      <w:numFmt w:val="decimal"/>
      <w:pStyle w:val="2"/>
      <w:lvlText w:val="%1.%2"/>
      <w:lvlJc w:val="left"/>
      <w:pPr>
        <w:ind w:left="576" w:hanging="576"/>
      </w:pPr>
      <w:rPr>
        <w:rFonts w:cs="Times New Roman"/>
      </w:rPr>
    </w:lvl>
    <w:lvl w:ilvl="2">
      <w:start w:val="1"/>
      <w:numFmt w:val="decimal"/>
      <w:pStyle w:val="3"/>
      <w:lvlText w:val="%1.%2.%3"/>
      <w:lvlJc w:val="left"/>
      <w:pPr>
        <w:ind w:left="720" w:hanging="720"/>
      </w:pPr>
      <w:rPr>
        <w:rFonts w:cs="Times New Roman"/>
      </w:rPr>
    </w:lvl>
    <w:lvl w:ilvl="3">
      <w:start w:val="1"/>
      <w:numFmt w:val="decimal"/>
      <w:pStyle w:val="4"/>
      <w:lvlText w:val="%1.%2.%3.%4"/>
      <w:lvlJc w:val="left"/>
      <w:pPr>
        <w:ind w:left="864" w:hanging="864"/>
      </w:pPr>
      <w:rPr>
        <w:rFonts w:cs="Times New Roman"/>
      </w:rPr>
    </w:lvl>
    <w:lvl w:ilvl="4">
      <w:start w:val="1"/>
      <w:numFmt w:val="decimal"/>
      <w:pStyle w:val="5"/>
      <w:lvlText w:val="%1.%2.%3.%4.%5"/>
      <w:lvlJc w:val="left"/>
      <w:pPr>
        <w:ind w:left="1008" w:hanging="1008"/>
      </w:pPr>
      <w:rPr>
        <w:rFonts w:cs="Times New Roman"/>
      </w:rPr>
    </w:lvl>
    <w:lvl w:ilvl="5">
      <w:start w:val="1"/>
      <w:numFmt w:val="decimal"/>
      <w:pStyle w:val="6"/>
      <w:lvlText w:val="%1.%2.%3.%4.%5.%6"/>
      <w:lvlJc w:val="left"/>
      <w:pPr>
        <w:ind w:left="1152" w:hanging="1152"/>
      </w:pPr>
      <w:rPr>
        <w:rFonts w:cs="Times New Roman"/>
      </w:rPr>
    </w:lvl>
    <w:lvl w:ilvl="6">
      <w:start w:val="1"/>
      <w:numFmt w:val="decimal"/>
      <w:pStyle w:val="7"/>
      <w:lvlText w:val="%1.%2.%3.%4.%5.%6.%7"/>
      <w:lvlJc w:val="left"/>
      <w:pPr>
        <w:ind w:left="1296" w:hanging="1296"/>
      </w:pPr>
      <w:rPr>
        <w:rFonts w:cs="Times New Roman"/>
      </w:rPr>
    </w:lvl>
    <w:lvl w:ilvl="7">
      <w:start w:val="1"/>
      <w:numFmt w:val="decimal"/>
      <w:pStyle w:val="8"/>
      <w:lvlText w:val="%1.%2.%3.%4.%5.%6.%7.%8"/>
      <w:lvlJc w:val="left"/>
      <w:pPr>
        <w:ind w:left="1440" w:hanging="1440"/>
      </w:pPr>
      <w:rPr>
        <w:rFonts w:cs="Times New Roman"/>
      </w:rPr>
    </w:lvl>
    <w:lvl w:ilvl="8">
      <w:start w:val="1"/>
      <w:numFmt w:val="decimal"/>
      <w:pStyle w:val="9"/>
      <w:lvlText w:val="%1.%2.%3.%4.%5.%6.%7.%8.%9"/>
      <w:lvlJc w:val="left"/>
      <w:pPr>
        <w:ind w:left="1584" w:hanging="1584"/>
      </w:pPr>
      <w:rPr>
        <w:rFonts w:cs="Times New Roman"/>
      </w:rPr>
    </w:lvl>
  </w:abstractNum>
  <w:abstractNum w:abstractNumId="25" w15:restartNumberingAfterBreak="0">
    <w:nsid w:val="3BED300B"/>
    <w:multiLevelType w:val="hybridMultilevel"/>
    <w:tmpl w:val="C01A217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E464732"/>
    <w:multiLevelType w:val="hybridMultilevel"/>
    <w:tmpl w:val="21ECBB1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0274C6D"/>
    <w:multiLevelType w:val="hybridMultilevel"/>
    <w:tmpl w:val="8A5442C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31416C5"/>
    <w:multiLevelType w:val="hybridMultilevel"/>
    <w:tmpl w:val="8F6EFED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38C1481"/>
    <w:multiLevelType w:val="hybridMultilevel"/>
    <w:tmpl w:val="ADE0F4B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6B25008"/>
    <w:multiLevelType w:val="hybridMultilevel"/>
    <w:tmpl w:val="FCCE1D6A"/>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7EA17E9"/>
    <w:multiLevelType w:val="hybridMultilevel"/>
    <w:tmpl w:val="0AA83C4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83F675D"/>
    <w:multiLevelType w:val="hybridMultilevel"/>
    <w:tmpl w:val="700C1E5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EE9116F"/>
    <w:multiLevelType w:val="hybridMultilevel"/>
    <w:tmpl w:val="E258CFCE"/>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156118B"/>
    <w:multiLevelType w:val="hybridMultilevel"/>
    <w:tmpl w:val="F856C4BE"/>
    <w:lvl w:ilvl="0" w:tplc="7E96ADB8">
      <w:start w:val="1"/>
      <w:numFmt w:val="decimal"/>
      <w:lvlText w:val="%1)"/>
      <w:lvlJc w:val="left"/>
      <w:pPr>
        <w:ind w:left="810" w:hanging="360"/>
      </w:pPr>
      <w:rPr>
        <w:rFonts w:cs="Times New Roman" w:hint="default"/>
      </w:rPr>
    </w:lvl>
    <w:lvl w:ilvl="1" w:tplc="04190019" w:tentative="1">
      <w:start w:val="1"/>
      <w:numFmt w:val="lowerLetter"/>
      <w:lvlText w:val="%2."/>
      <w:lvlJc w:val="left"/>
      <w:pPr>
        <w:ind w:left="1530" w:hanging="360"/>
      </w:pPr>
      <w:rPr>
        <w:rFonts w:cs="Times New Roman"/>
      </w:rPr>
    </w:lvl>
    <w:lvl w:ilvl="2" w:tplc="0419001B" w:tentative="1">
      <w:start w:val="1"/>
      <w:numFmt w:val="lowerRoman"/>
      <w:lvlText w:val="%3."/>
      <w:lvlJc w:val="right"/>
      <w:pPr>
        <w:ind w:left="2250" w:hanging="180"/>
      </w:pPr>
      <w:rPr>
        <w:rFonts w:cs="Times New Roman"/>
      </w:rPr>
    </w:lvl>
    <w:lvl w:ilvl="3" w:tplc="0419000F" w:tentative="1">
      <w:start w:val="1"/>
      <w:numFmt w:val="decimal"/>
      <w:lvlText w:val="%4."/>
      <w:lvlJc w:val="left"/>
      <w:pPr>
        <w:ind w:left="2970" w:hanging="360"/>
      </w:pPr>
      <w:rPr>
        <w:rFonts w:cs="Times New Roman"/>
      </w:rPr>
    </w:lvl>
    <w:lvl w:ilvl="4" w:tplc="04190019" w:tentative="1">
      <w:start w:val="1"/>
      <w:numFmt w:val="lowerLetter"/>
      <w:lvlText w:val="%5."/>
      <w:lvlJc w:val="left"/>
      <w:pPr>
        <w:ind w:left="3690" w:hanging="360"/>
      </w:pPr>
      <w:rPr>
        <w:rFonts w:cs="Times New Roman"/>
      </w:rPr>
    </w:lvl>
    <w:lvl w:ilvl="5" w:tplc="0419001B" w:tentative="1">
      <w:start w:val="1"/>
      <w:numFmt w:val="lowerRoman"/>
      <w:lvlText w:val="%6."/>
      <w:lvlJc w:val="right"/>
      <w:pPr>
        <w:ind w:left="4410" w:hanging="180"/>
      </w:pPr>
      <w:rPr>
        <w:rFonts w:cs="Times New Roman"/>
      </w:rPr>
    </w:lvl>
    <w:lvl w:ilvl="6" w:tplc="0419000F" w:tentative="1">
      <w:start w:val="1"/>
      <w:numFmt w:val="decimal"/>
      <w:lvlText w:val="%7."/>
      <w:lvlJc w:val="left"/>
      <w:pPr>
        <w:ind w:left="5130" w:hanging="360"/>
      </w:pPr>
      <w:rPr>
        <w:rFonts w:cs="Times New Roman"/>
      </w:rPr>
    </w:lvl>
    <w:lvl w:ilvl="7" w:tplc="04190019" w:tentative="1">
      <w:start w:val="1"/>
      <w:numFmt w:val="lowerLetter"/>
      <w:lvlText w:val="%8."/>
      <w:lvlJc w:val="left"/>
      <w:pPr>
        <w:ind w:left="5850" w:hanging="360"/>
      </w:pPr>
      <w:rPr>
        <w:rFonts w:cs="Times New Roman"/>
      </w:rPr>
    </w:lvl>
    <w:lvl w:ilvl="8" w:tplc="0419001B" w:tentative="1">
      <w:start w:val="1"/>
      <w:numFmt w:val="lowerRoman"/>
      <w:lvlText w:val="%9."/>
      <w:lvlJc w:val="right"/>
      <w:pPr>
        <w:ind w:left="6570" w:hanging="180"/>
      </w:pPr>
      <w:rPr>
        <w:rFonts w:cs="Times New Roman"/>
      </w:rPr>
    </w:lvl>
  </w:abstractNum>
  <w:abstractNum w:abstractNumId="35" w15:restartNumberingAfterBreak="0">
    <w:nsid w:val="51C962EB"/>
    <w:multiLevelType w:val="hybridMultilevel"/>
    <w:tmpl w:val="4BF8DC7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1CF341E"/>
    <w:multiLevelType w:val="hybridMultilevel"/>
    <w:tmpl w:val="372CEBE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1FE4928"/>
    <w:multiLevelType w:val="hybridMultilevel"/>
    <w:tmpl w:val="95A2D40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2B70424"/>
    <w:multiLevelType w:val="hybridMultilevel"/>
    <w:tmpl w:val="5616E76C"/>
    <w:lvl w:ilvl="0" w:tplc="FA344B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53A64D58"/>
    <w:multiLevelType w:val="hybridMultilevel"/>
    <w:tmpl w:val="F3A46620"/>
    <w:lvl w:ilvl="0" w:tplc="6518DE0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8C55488"/>
    <w:multiLevelType w:val="hybridMultilevel"/>
    <w:tmpl w:val="6A10655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9CB05AB"/>
    <w:multiLevelType w:val="hybridMultilevel"/>
    <w:tmpl w:val="409291C2"/>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E233167"/>
    <w:multiLevelType w:val="hybridMultilevel"/>
    <w:tmpl w:val="DDEE996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3365930"/>
    <w:multiLevelType w:val="hybridMultilevel"/>
    <w:tmpl w:val="C0725CA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54D7501"/>
    <w:multiLevelType w:val="hybridMultilevel"/>
    <w:tmpl w:val="E9BEE1F4"/>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7F737E2"/>
    <w:multiLevelType w:val="hybridMultilevel"/>
    <w:tmpl w:val="D6842514"/>
    <w:lvl w:ilvl="0" w:tplc="04190011">
      <w:start w:val="1"/>
      <w:numFmt w:val="decimal"/>
      <w:lvlText w:val="%1)"/>
      <w:lvlJc w:val="left"/>
      <w:pPr>
        <w:ind w:left="1440" w:hanging="360"/>
      </w:pPr>
      <w:rPr>
        <w:rFonts w:cs="Times New Roman"/>
      </w:rPr>
    </w:lvl>
    <w:lvl w:ilvl="1" w:tplc="04190019">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46" w15:restartNumberingAfterBreak="0">
    <w:nsid w:val="68C16F2C"/>
    <w:multiLevelType w:val="hybridMultilevel"/>
    <w:tmpl w:val="798C8D1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8F24744"/>
    <w:multiLevelType w:val="hybridMultilevel"/>
    <w:tmpl w:val="AEFC9FD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B5C7F68"/>
    <w:multiLevelType w:val="hybridMultilevel"/>
    <w:tmpl w:val="F47E171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15:restartNumberingAfterBreak="0">
    <w:nsid w:val="6BD176B4"/>
    <w:multiLevelType w:val="hybridMultilevel"/>
    <w:tmpl w:val="5F165F6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C415284"/>
    <w:multiLevelType w:val="hybridMultilevel"/>
    <w:tmpl w:val="D640D108"/>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DF7690D"/>
    <w:multiLevelType w:val="hybridMultilevel"/>
    <w:tmpl w:val="A83A2970"/>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156303A"/>
    <w:multiLevelType w:val="hybridMultilevel"/>
    <w:tmpl w:val="DF684276"/>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1790D3B"/>
    <w:multiLevelType w:val="hybridMultilevel"/>
    <w:tmpl w:val="5F64F084"/>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93B29ED"/>
    <w:multiLevelType w:val="hybridMultilevel"/>
    <w:tmpl w:val="2E583CEC"/>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E3F7821"/>
    <w:multiLevelType w:val="hybridMultilevel"/>
    <w:tmpl w:val="D4F2CF32"/>
    <w:lvl w:ilvl="0" w:tplc="B73856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8"/>
  </w:num>
  <w:num w:numId="2">
    <w:abstractNumId w:val="24"/>
  </w:num>
  <w:num w:numId="3">
    <w:abstractNumId w:val="45"/>
  </w:num>
  <w:num w:numId="4">
    <w:abstractNumId w:val="34"/>
  </w:num>
  <w:num w:numId="5">
    <w:abstractNumId w:val="19"/>
  </w:num>
  <w:num w:numId="6">
    <w:abstractNumId w:val="8"/>
  </w:num>
  <w:num w:numId="7">
    <w:abstractNumId w:val="55"/>
  </w:num>
  <w:num w:numId="8">
    <w:abstractNumId w:val="26"/>
  </w:num>
  <w:num w:numId="9">
    <w:abstractNumId w:val="50"/>
  </w:num>
  <w:num w:numId="10">
    <w:abstractNumId w:val="51"/>
  </w:num>
  <w:num w:numId="11">
    <w:abstractNumId w:val="30"/>
  </w:num>
  <w:num w:numId="12">
    <w:abstractNumId w:val="9"/>
  </w:num>
  <w:num w:numId="13">
    <w:abstractNumId w:val="28"/>
  </w:num>
  <w:num w:numId="14">
    <w:abstractNumId w:val="6"/>
  </w:num>
  <w:num w:numId="15">
    <w:abstractNumId w:val="42"/>
  </w:num>
  <w:num w:numId="16">
    <w:abstractNumId w:val="14"/>
  </w:num>
  <w:num w:numId="17">
    <w:abstractNumId w:val="13"/>
  </w:num>
  <w:num w:numId="18">
    <w:abstractNumId w:val="21"/>
  </w:num>
  <w:num w:numId="19">
    <w:abstractNumId w:val="32"/>
  </w:num>
  <w:num w:numId="20">
    <w:abstractNumId w:val="31"/>
  </w:num>
  <w:num w:numId="21">
    <w:abstractNumId w:val="1"/>
  </w:num>
  <w:num w:numId="22">
    <w:abstractNumId w:val="43"/>
  </w:num>
  <w:num w:numId="23">
    <w:abstractNumId w:val="12"/>
  </w:num>
  <w:num w:numId="24">
    <w:abstractNumId w:val="35"/>
  </w:num>
  <w:num w:numId="25">
    <w:abstractNumId w:val="40"/>
  </w:num>
  <w:num w:numId="26">
    <w:abstractNumId w:val="2"/>
  </w:num>
  <w:num w:numId="27">
    <w:abstractNumId w:val="49"/>
  </w:num>
  <w:num w:numId="28">
    <w:abstractNumId w:val="41"/>
  </w:num>
  <w:num w:numId="29">
    <w:abstractNumId w:val="44"/>
  </w:num>
  <w:num w:numId="30">
    <w:abstractNumId w:val="53"/>
  </w:num>
  <w:num w:numId="31">
    <w:abstractNumId w:val="29"/>
  </w:num>
  <w:num w:numId="32">
    <w:abstractNumId w:val="54"/>
  </w:num>
  <w:num w:numId="33">
    <w:abstractNumId w:val="22"/>
  </w:num>
  <w:num w:numId="34">
    <w:abstractNumId w:val="36"/>
  </w:num>
  <w:num w:numId="35">
    <w:abstractNumId w:val="46"/>
  </w:num>
  <w:num w:numId="36">
    <w:abstractNumId w:val="47"/>
  </w:num>
  <w:num w:numId="37">
    <w:abstractNumId w:val="52"/>
  </w:num>
  <w:num w:numId="38">
    <w:abstractNumId w:val="23"/>
  </w:num>
  <w:num w:numId="39">
    <w:abstractNumId w:val="27"/>
  </w:num>
  <w:num w:numId="40">
    <w:abstractNumId w:val="4"/>
  </w:num>
  <w:num w:numId="41">
    <w:abstractNumId w:val="25"/>
  </w:num>
  <w:num w:numId="42">
    <w:abstractNumId w:val="3"/>
  </w:num>
  <w:num w:numId="43">
    <w:abstractNumId w:val="17"/>
  </w:num>
  <w:num w:numId="44">
    <w:abstractNumId w:val="7"/>
  </w:num>
  <w:num w:numId="45">
    <w:abstractNumId w:val="15"/>
  </w:num>
  <w:num w:numId="46">
    <w:abstractNumId w:val="16"/>
  </w:num>
  <w:num w:numId="47">
    <w:abstractNumId w:val="0"/>
  </w:num>
  <w:num w:numId="48">
    <w:abstractNumId w:val="5"/>
  </w:num>
  <w:num w:numId="49">
    <w:abstractNumId w:val="37"/>
  </w:num>
  <w:num w:numId="50">
    <w:abstractNumId w:val="18"/>
  </w:num>
  <w:num w:numId="51">
    <w:abstractNumId w:val="33"/>
  </w:num>
  <w:num w:numId="52">
    <w:abstractNumId w:val="20"/>
  </w:num>
  <w:num w:numId="53">
    <w:abstractNumId w:val="39"/>
  </w:num>
  <w:num w:numId="54">
    <w:abstractNumId w:val="10"/>
  </w:num>
  <w:num w:numId="55">
    <w:abstractNumId w:val="38"/>
  </w:num>
  <w:num w:numId="56">
    <w:abstractNumId w:val="1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7B6"/>
    <w:rsid w:val="00051676"/>
    <w:rsid w:val="00071DF3"/>
    <w:rsid w:val="000E47E1"/>
    <w:rsid w:val="00100FC1"/>
    <w:rsid w:val="00124D30"/>
    <w:rsid w:val="00160D96"/>
    <w:rsid w:val="00185A54"/>
    <w:rsid w:val="001A09E9"/>
    <w:rsid w:val="001A3C2B"/>
    <w:rsid w:val="001A6E75"/>
    <w:rsid w:val="001B6D42"/>
    <w:rsid w:val="002967FA"/>
    <w:rsid w:val="002A4982"/>
    <w:rsid w:val="0030402D"/>
    <w:rsid w:val="00310A8B"/>
    <w:rsid w:val="00311FDB"/>
    <w:rsid w:val="003308B6"/>
    <w:rsid w:val="00350E60"/>
    <w:rsid w:val="0035615A"/>
    <w:rsid w:val="0038151A"/>
    <w:rsid w:val="00394893"/>
    <w:rsid w:val="00407000"/>
    <w:rsid w:val="00410935"/>
    <w:rsid w:val="00461A5C"/>
    <w:rsid w:val="0047767F"/>
    <w:rsid w:val="0049608F"/>
    <w:rsid w:val="004F1143"/>
    <w:rsid w:val="0051145D"/>
    <w:rsid w:val="00512926"/>
    <w:rsid w:val="00516BD7"/>
    <w:rsid w:val="00552C92"/>
    <w:rsid w:val="00610A1F"/>
    <w:rsid w:val="006472FF"/>
    <w:rsid w:val="00663B09"/>
    <w:rsid w:val="006E4492"/>
    <w:rsid w:val="006F40CF"/>
    <w:rsid w:val="00762202"/>
    <w:rsid w:val="007E06C9"/>
    <w:rsid w:val="00812A5C"/>
    <w:rsid w:val="00843E84"/>
    <w:rsid w:val="00872E71"/>
    <w:rsid w:val="008766AF"/>
    <w:rsid w:val="009167B6"/>
    <w:rsid w:val="00960680"/>
    <w:rsid w:val="009E73D6"/>
    <w:rsid w:val="00A10896"/>
    <w:rsid w:val="00AB53A2"/>
    <w:rsid w:val="00AE1B77"/>
    <w:rsid w:val="00B27BAF"/>
    <w:rsid w:val="00B60F31"/>
    <w:rsid w:val="00B8497F"/>
    <w:rsid w:val="00B90512"/>
    <w:rsid w:val="00BC2EFC"/>
    <w:rsid w:val="00BE2A07"/>
    <w:rsid w:val="00C33826"/>
    <w:rsid w:val="00CA3AA6"/>
    <w:rsid w:val="00CB371B"/>
    <w:rsid w:val="00D022FC"/>
    <w:rsid w:val="00D66F4D"/>
    <w:rsid w:val="00D75108"/>
    <w:rsid w:val="00E25E52"/>
    <w:rsid w:val="00E5143C"/>
    <w:rsid w:val="00E51484"/>
    <w:rsid w:val="00E86196"/>
    <w:rsid w:val="00EB3059"/>
    <w:rsid w:val="00F0470D"/>
    <w:rsid w:val="00F3217E"/>
    <w:rsid w:val="00FA45C3"/>
    <w:rsid w:val="00FE5C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7F925E82-380D-463D-BA4E-6E12A45AAA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Hyperlink" w:locked="1"/>
    <w:lsdException w:name="Strong" w:locked="1" w:qFormat="1"/>
    <w:lsdException w:name="Emphasis" w:locked="1" w:qFormat="1"/>
    <w:lsdException w:name="Normal (Web)"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167B6"/>
    <w:pPr>
      <w:spacing w:after="200" w:line="276" w:lineRule="auto"/>
    </w:pPr>
    <w:rPr>
      <w:sz w:val="22"/>
      <w:szCs w:val="22"/>
    </w:rPr>
  </w:style>
  <w:style w:type="paragraph" w:styleId="1">
    <w:name w:val="heading 1"/>
    <w:basedOn w:val="a"/>
    <w:next w:val="a"/>
    <w:link w:val="10"/>
    <w:qFormat/>
    <w:rsid w:val="001A6E75"/>
    <w:pPr>
      <w:keepNext/>
      <w:keepLines/>
      <w:numPr>
        <w:numId w:val="2"/>
      </w:numPr>
      <w:spacing w:before="400" w:after="120"/>
      <w:outlineLvl w:val="0"/>
    </w:pPr>
    <w:rPr>
      <w:rFonts w:ascii="Arial" w:hAnsi="Arial" w:cs="Arial"/>
      <w:color w:val="000000"/>
      <w:sz w:val="40"/>
      <w:szCs w:val="40"/>
    </w:rPr>
  </w:style>
  <w:style w:type="paragraph" w:styleId="2">
    <w:name w:val="heading 2"/>
    <w:basedOn w:val="a"/>
    <w:next w:val="a"/>
    <w:link w:val="20"/>
    <w:qFormat/>
    <w:rsid w:val="001A6E75"/>
    <w:pPr>
      <w:keepNext/>
      <w:keepLines/>
      <w:numPr>
        <w:ilvl w:val="1"/>
        <w:numId w:val="2"/>
      </w:numPr>
      <w:spacing w:before="360" w:after="120"/>
      <w:outlineLvl w:val="1"/>
    </w:pPr>
    <w:rPr>
      <w:rFonts w:ascii="Arial" w:hAnsi="Arial" w:cs="Arial"/>
      <w:color w:val="000000"/>
      <w:sz w:val="32"/>
      <w:szCs w:val="32"/>
    </w:rPr>
  </w:style>
  <w:style w:type="paragraph" w:styleId="3">
    <w:name w:val="heading 3"/>
    <w:basedOn w:val="a"/>
    <w:next w:val="a"/>
    <w:link w:val="30"/>
    <w:qFormat/>
    <w:rsid w:val="001A6E75"/>
    <w:pPr>
      <w:keepNext/>
      <w:keepLines/>
      <w:numPr>
        <w:ilvl w:val="2"/>
        <w:numId w:val="2"/>
      </w:numPr>
      <w:spacing w:before="320" w:after="80"/>
      <w:outlineLvl w:val="2"/>
    </w:pPr>
    <w:rPr>
      <w:rFonts w:ascii="Arial" w:hAnsi="Arial" w:cs="Arial"/>
      <w:color w:val="434343"/>
      <w:sz w:val="28"/>
      <w:szCs w:val="28"/>
    </w:rPr>
  </w:style>
  <w:style w:type="paragraph" w:styleId="4">
    <w:name w:val="heading 4"/>
    <w:basedOn w:val="a"/>
    <w:next w:val="a"/>
    <w:link w:val="40"/>
    <w:qFormat/>
    <w:rsid w:val="001A6E75"/>
    <w:pPr>
      <w:keepNext/>
      <w:keepLines/>
      <w:numPr>
        <w:ilvl w:val="3"/>
        <w:numId w:val="2"/>
      </w:numPr>
      <w:spacing w:before="280" w:after="80"/>
      <w:outlineLvl w:val="3"/>
    </w:pPr>
    <w:rPr>
      <w:rFonts w:ascii="Arial" w:hAnsi="Arial" w:cs="Arial"/>
      <w:color w:val="666666"/>
      <w:sz w:val="24"/>
      <w:szCs w:val="24"/>
    </w:rPr>
  </w:style>
  <w:style w:type="paragraph" w:styleId="5">
    <w:name w:val="heading 5"/>
    <w:basedOn w:val="a"/>
    <w:next w:val="a"/>
    <w:link w:val="50"/>
    <w:qFormat/>
    <w:rsid w:val="001A6E75"/>
    <w:pPr>
      <w:keepNext/>
      <w:keepLines/>
      <w:numPr>
        <w:ilvl w:val="4"/>
        <w:numId w:val="2"/>
      </w:numPr>
      <w:spacing w:before="240" w:after="80"/>
      <w:outlineLvl w:val="4"/>
    </w:pPr>
    <w:rPr>
      <w:rFonts w:ascii="Arial" w:hAnsi="Arial" w:cs="Arial"/>
      <w:color w:val="666666"/>
    </w:rPr>
  </w:style>
  <w:style w:type="paragraph" w:styleId="6">
    <w:name w:val="heading 6"/>
    <w:basedOn w:val="a"/>
    <w:next w:val="a"/>
    <w:link w:val="60"/>
    <w:qFormat/>
    <w:rsid w:val="001A6E75"/>
    <w:pPr>
      <w:keepNext/>
      <w:keepLines/>
      <w:numPr>
        <w:ilvl w:val="5"/>
        <w:numId w:val="2"/>
      </w:numPr>
      <w:spacing w:before="240" w:after="80"/>
      <w:outlineLvl w:val="5"/>
    </w:pPr>
    <w:rPr>
      <w:rFonts w:ascii="Arial" w:hAnsi="Arial" w:cs="Arial"/>
      <w:i/>
      <w:color w:val="666666"/>
    </w:rPr>
  </w:style>
  <w:style w:type="paragraph" w:styleId="7">
    <w:name w:val="heading 7"/>
    <w:basedOn w:val="a"/>
    <w:next w:val="a"/>
    <w:link w:val="70"/>
    <w:qFormat/>
    <w:rsid w:val="001A6E75"/>
    <w:pPr>
      <w:keepNext/>
      <w:keepLines/>
      <w:numPr>
        <w:ilvl w:val="6"/>
        <w:numId w:val="2"/>
      </w:numPr>
      <w:spacing w:before="40" w:after="0"/>
      <w:outlineLvl w:val="6"/>
    </w:pPr>
    <w:rPr>
      <w:rFonts w:ascii="Calibri Light" w:eastAsia="Times New Roman" w:hAnsi="Calibri Light"/>
      <w:i/>
      <w:iCs/>
      <w:color w:val="1F4D78"/>
    </w:rPr>
  </w:style>
  <w:style w:type="paragraph" w:styleId="8">
    <w:name w:val="heading 8"/>
    <w:basedOn w:val="a"/>
    <w:next w:val="a"/>
    <w:link w:val="80"/>
    <w:qFormat/>
    <w:rsid w:val="001A6E75"/>
    <w:pPr>
      <w:keepNext/>
      <w:keepLines/>
      <w:numPr>
        <w:ilvl w:val="7"/>
        <w:numId w:val="2"/>
      </w:numPr>
      <w:spacing w:before="40" w:after="0"/>
      <w:outlineLvl w:val="7"/>
    </w:pPr>
    <w:rPr>
      <w:rFonts w:ascii="Calibri Light" w:eastAsia="Times New Roman" w:hAnsi="Calibri Light"/>
      <w:color w:val="272727"/>
      <w:sz w:val="21"/>
      <w:szCs w:val="21"/>
    </w:rPr>
  </w:style>
  <w:style w:type="paragraph" w:styleId="9">
    <w:name w:val="heading 9"/>
    <w:basedOn w:val="a"/>
    <w:next w:val="a"/>
    <w:link w:val="90"/>
    <w:qFormat/>
    <w:rsid w:val="001A6E75"/>
    <w:pPr>
      <w:keepNext/>
      <w:keepLines/>
      <w:numPr>
        <w:ilvl w:val="8"/>
        <w:numId w:val="2"/>
      </w:numPr>
      <w:spacing w:before="40" w:after="0"/>
      <w:outlineLvl w:val="8"/>
    </w:pPr>
    <w:rPr>
      <w:rFonts w:ascii="Calibri Light" w:eastAsia="Times New Roman" w:hAnsi="Calibri Light"/>
      <w:i/>
      <w:iCs/>
      <w:color w:val="272727"/>
      <w:sz w:val="21"/>
      <w:szCs w:val="21"/>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customStyle="1" w:styleId="ConsPlusTitle">
    <w:name w:val="ConsPlusTitle"/>
    <w:rsid w:val="009167B6"/>
    <w:pPr>
      <w:widowControl w:val="0"/>
      <w:autoSpaceDE w:val="0"/>
      <w:autoSpaceDN w:val="0"/>
      <w:adjustRightInd w:val="0"/>
    </w:pPr>
    <w:rPr>
      <w:rFonts w:cs="Calibri"/>
      <w:b/>
      <w:bCs/>
      <w:sz w:val="22"/>
      <w:szCs w:val="22"/>
    </w:rPr>
  </w:style>
  <w:style w:type="paragraph" w:styleId="a3">
    <w:name w:val="Balloon Text"/>
    <w:basedOn w:val="a"/>
    <w:link w:val="a4"/>
    <w:semiHidden/>
    <w:rsid w:val="009167B6"/>
    <w:pPr>
      <w:spacing w:after="0" w:line="240" w:lineRule="auto"/>
    </w:pPr>
    <w:rPr>
      <w:rFonts w:ascii="Tahoma" w:hAnsi="Tahoma" w:cs="Tahoma"/>
      <w:sz w:val="16"/>
      <w:szCs w:val="16"/>
    </w:rPr>
  </w:style>
  <w:style w:type="character" w:customStyle="1" w:styleId="a4">
    <w:name w:val="Текст выноски Знак"/>
    <w:basedOn w:val="a0"/>
    <w:link w:val="a3"/>
    <w:semiHidden/>
    <w:locked/>
    <w:rsid w:val="009167B6"/>
    <w:rPr>
      <w:rFonts w:ascii="Tahoma" w:hAnsi="Tahoma" w:cs="Tahoma"/>
      <w:sz w:val="16"/>
      <w:szCs w:val="16"/>
      <w:lang w:val="x-none" w:eastAsia="ru-RU"/>
    </w:rPr>
  </w:style>
  <w:style w:type="table" w:styleId="a5">
    <w:name w:val="Table Grid"/>
    <w:basedOn w:val="a1"/>
    <w:rsid w:val="00CA3AA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Paragraph">
    <w:name w:val="List Paragraph"/>
    <w:basedOn w:val="a"/>
    <w:rsid w:val="0030402D"/>
    <w:pPr>
      <w:ind w:left="720"/>
      <w:contextualSpacing/>
    </w:pPr>
  </w:style>
  <w:style w:type="character" w:customStyle="1" w:styleId="10">
    <w:name w:val="Заголовок 1 Знак"/>
    <w:basedOn w:val="a0"/>
    <w:link w:val="1"/>
    <w:locked/>
    <w:rsid w:val="001A6E75"/>
    <w:rPr>
      <w:rFonts w:ascii="Arial" w:hAnsi="Arial" w:cs="Arial"/>
      <w:color w:val="000000"/>
      <w:sz w:val="40"/>
      <w:szCs w:val="40"/>
      <w:lang w:val="x-none" w:eastAsia="ru-RU"/>
    </w:rPr>
  </w:style>
  <w:style w:type="character" w:customStyle="1" w:styleId="20">
    <w:name w:val="Заголовок 2 Знак"/>
    <w:basedOn w:val="a0"/>
    <w:link w:val="2"/>
    <w:locked/>
    <w:rsid w:val="001A6E75"/>
    <w:rPr>
      <w:rFonts w:ascii="Arial" w:hAnsi="Arial" w:cs="Arial"/>
      <w:color w:val="000000"/>
      <w:sz w:val="32"/>
      <w:szCs w:val="32"/>
      <w:lang w:val="x-none" w:eastAsia="ru-RU"/>
    </w:rPr>
  </w:style>
  <w:style w:type="character" w:customStyle="1" w:styleId="30">
    <w:name w:val="Заголовок 3 Знак"/>
    <w:basedOn w:val="a0"/>
    <w:link w:val="3"/>
    <w:locked/>
    <w:rsid w:val="001A6E75"/>
    <w:rPr>
      <w:rFonts w:ascii="Arial" w:hAnsi="Arial" w:cs="Arial"/>
      <w:color w:val="434343"/>
      <w:sz w:val="28"/>
      <w:szCs w:val="28"/>
      <w:lang w:val="x-none" w:eastAsia="ru-RU"/>
    </w:rPr>
  </w:style>
  <w:style w:type="character" w:customStyle="1" w:styleId="40">
    <w:name w:val="Заголовок 4 Знак"/>
    <w:basedOn w:val="a0"/>
    <w:link w:val="4"/>
    <w:locked/>
    <w:rsid w:val="001A6E75"/>
    <w:rPr>
      <w:rFonts w:ascii="Arial" w:hAnsi="Arial" w:cs="Arial"/>
      <w:color w:val="666666"/>
      <w:sz w:val="24"/>
      <w:szCs w:val="24"/>
      <w:lang w:val="x-none" w:eastAsia="ru-RU"/>
    </w:rPr>
  </w:style>
  <w:style w:type="character" w:customStyle="1" w:styleId="50">
    <w:name w:val="Заголовок 5 Знак"/>
    <w:basedOn w:val="a0"/>
    <w:link w:val="5"/>
    <w:locked/>
    <w:rsid w:val="001A6E75"/>
    <w:rPr>
      <w:rFonts w:ascii="Arial" w:hAnsi="Arial" w:cs="Arial"/>
      <w:color w:val="666666"/>
      <w:lang w:val="x-none" w:eastAsia="ru-RU"/>
    </w:rPr>
  </w:style>
  <w:style w:type="character" w:customStyle="1" w:styleId="60">
    <w:name w:val="Заголовок 6 Знак"/>
    <w:basedOn w:val="a0"/>
    <w:link w:val="6"/>
    <w:locked/>
    <w:rsid w:val="001A6E75"/>
    <w:rPr>
      <w:rFonts w:ascii="Arial" w:hAnsi="Arial" w:cs="Arial"/>
      <w:i/>
      <w:color w:val="666666"/>
      <w:lang w:val="x-none" w:eastAsia="ru-RU"/>
    </w:rPr>
  </w:style>
  <w:style w:type="character" w:customStyle="1" w:styleId="70">
    <w:name w:val="Заголовок 7 Знак"/>
    <w:basedOn w:val="a0"/>
    <w:link w:val="7"/>
    <w:locked/>
    <w:rsid w:val="001A6E75"/>
    <w:rPr>
      <w:rFonts w:ascii="Calibri Light" w:eastAsia="Times New Roman" w:hAnsi="Calibri Light" w:cs="Times New Roman"/>
      <w:i/>
      <w:iCs/>
      <w:color w:val="1F4D78"/>
      <w:lang w:val="x-none" w:eastAsia="ru-RU"/>
    </w:rPr>
  </w:style>
  <w:style w:type="character" w:customStyle="1" w:styleId="80">
    <w:name w:val="Заголовок 8 Знак"/>
    <w:basedOn w:val="a0"/>
    <w:link w:val="8"/>
    <w:locked/>
    <w:rsid w:val="001A6E75"/>
    <w:rPr>
      <w:rFonts w:ascii="Calibri Light" w:eastAsia="Times New Roman" w:hAnsi="Calibri Light" w:cs="Times New Roman"/>
      <w:color w:val="272727"/>
      <w:sz w:val="21"/>
      <w:szCs w:val="21"/>
      <w:lang w:val="x-none" w:eastAsia="ru-RU"/>
    </w:rPr>
  </w:style>
  <w:style w:type="character" w:customStyle="1" w:styleId="90">
    <w:name w:val="Заголовок 9 Знак"/>
    <w:basedOn w:val="a0"/>
    <w:link w:val="9"/>
    <w:locked/>
    <w:rsid w:val="001A6E75"/>
    <w:rPr>
      <w:rFonts w:ascii="Calibri Light" w:eastAsia="Times New Roman" w:hAnsi="Calibri Light" w:cs="Times New Roman"/>
      <w:i/>
      <w:iCs/>
      <w:color w:val="272727"/>
      <w:sz w:val="21"/>
      <w:szCs w:val="21"/>
      <w:lang w:val="x-none" w:eastAsia="ru-RU"/>
    </w:rPr>
  </w:style>
  <w:style w:type="paragraph" w:customStyle="1" w:styleId="11">
    <w:name w:val="Заголовок оглавления1"/>
    <w:basedOn w:val="1"/>
    <w:next w:val="a"/>
    <w:rsid w:val="001A6E75"/>
    <w:pPr>
      <w:spacing w:before="240" w:after="0" w:line="259" w:lineRule="auto"/>
      <w:outlineLvl w:val="9"/>
    </w:pPr>
    <w:rPr>
      <w:rFonts w:ascii="Calibri Light" w:eastAsia="Times New Roman" w:hAnsi="Calibri Light" w:cs="Times New Roman"/>
      <w:color w:val="2E74B5"/>
      <w:sz w:val="32"/>
      <w:szCs w:val="32"/>
    </w:rPr>
  </w:style>
  <w:style w:type="paragraph" w:styleId="21">
    <w:name w:val="toc 2"/>
    <w:basedOn w:val="a"/>
    <w:next w:val="a"/>
    <w:autoRedefine/>
    <w:rsid w:val="001A6E75"/>
    <w:pPr>
      <w:spacing w:after="100" w:line="259" w:lineRule="auto"/>
      <w:ind w:left="220"/>
    </w:pPr>
    <w:rPr>
      <w:rFonts w:eastAsia="Times New Roman"/>
    </w:rPr>
  </w:style>
  <w:style w:type="paragraph" w:styleId="12">
    <w:name w:val="toc 1"/>
    <w:basedOn w:val="a"/>
    <w:next w:val="a"/>
    <w:autoRedefine/>
    <w:rsid w:val="00E86196"/>
    <w:pPr>
      <w:tabs>
        <w:tab w:val="left" w:pos="440"/>
        <w:tab w:val="right" w:leader="dot" w:pos="9356"/>
      </w:tabs>
      <w:spacing w:after="100" w:line="240" w:lineRule="auto"/>
      <w:jc w:val="both"/>
    </w:pPr>
    <w:rPr>
      <w:rFonts w:ascii="Times New Roman" w:eastAsia="Times New Roman" w:hAnsi="Times New Roman"/>
      <w:noProof/>
      <w:lang w:val="en-US"/>
    </w:rPr>
  </w:style>
  <w:style w:type="character" w:styleId="a6">
    <w:name w:val="Hyperlink"/>
    <w:basedOn w:val="a0"/>
    <w:rsid w:val="001A6E75"/>
    <w:rPr>
      <w:rFonts w:cs="Times New Roman"/>
      <w:color w:val="0563C1"/>
      <w:u w:val="single"/>
    </w:rPr>
  </w:style>
  <w:style w:type="paragraph" w:customStyle="1" w:styleId="13">
    <w:name w:val="Без интервала1"/>
    <w:rsid w:val="001A6E75"/>
    <w:rPr>
      <w:rFonts w:ascii="Arial" w:hAnsi="Arial" w:cs="Arial"/>
      <w:color w:val="000000"/>
      <w:sz w:val="22"/>
      <w:szCs w:val="22"/>
    </w:rPr>
  </w:style>
  <w:style w:type="paragraph" w:customStyle="1" w:styleId="ConsPlusNormal">
    <w:name w:val="ConsPlusNormal"/>
    <w:rsid w:val="001A6E75"/>
    <w:pPr>
      <w:widowControl w:val="0"/>
      <w:autoSpaceDE w:val="0"/>
      <w:autoSpaceDN w:val="0"/>
    </w:pPr>
    <w:rPr>
      <w:rFonts w:cs="Calibri"/>
      <w:sz w:val="22"/>
    </w:rPr>
  </w:style>
  <w:style w:type="paragraph" w:customStyle="1" w:styleId="ConsPlusNonformat">
    <w:name w:val="ConsPlusNonformat"/>
    <w:rsid w:val="001A6E75"/>
    <w:pPr>
      <w:widowControl w:val="0"/>
      <w:autoSpaceDE w:val="0"/>
      <w:autoSpaceDN w:val="0"/>
    </w:pPr>
    <w:rPr>
      <w:rFonts w:ascii="Courier New" w:hAnsi="Courier New" w:cs="Courier New"/>
    </w:rPr>
  </w:style>
  <w:style w:type="paragraph" w:styleId="a7">
    <w:name w:val="Normal (Web)"/>
    <w:basedOn w:val="a"/>
    <w:rsid w:val="001A6E75"/>
    <w:pPr>
      <w:spacing w:before="100" w:beforeAutospacing="1" w:after="100" w:afterAutospacing="1" w:line="240" w:lineRule="auto"/>
    </w:pPr>
    <w:rPr>
      <w:rFonts w:ascii="Times New Roman" w:hAnsi="Times New Roman"/>
      <w:sz w:val="24"/>
      <w:szCs w:val="24"/>
    </w:rPr>
  </w:style>
  <w:style w:type="character" w:styleId="a8">
    <w:name w:val="annotation reference"/>
    <w:basedOn w:val="a0"/>
    <w:semiHidden/>
    <w:rsid w:val="001A6E75"/>
    <w:rPr>
      <w:rFonts w:cs="Times New Roman"/>
      <w:sz w:val="16"/>
      <w:szCs w:val="16"/>
    </w:rPr>
  </w:style>
  <w:style w:type="paragraph" w:styleId="a9">
    <w:name w:val="annotation text"/>
    <w:basedOn w:val="a"/>
    <w:link w:val="aa"/>
    <w:semiHidden/>
    <w:rsid w:val="001A6E75"/>
    <w:pPr>
      <w:spacing w:after="0" w:line="240" w:lineRule="auto"/>
    </w:pPr>
    <w:rPr>
      <w:rFonts w:ascii="Arial" w:eastAsia="Times New Roman" w:hAnsi="Arial" w:cs="Arial"/>
      <w:color w:val="000000"/>
      <w:sz w:val="20"/>
      <w:szCs w:val="20"/>
    </w:rPr>
  </w:style>
  <w:style w:type="character" w:customStyle="1" w:styleId="aa">
    <w:name w:val="Текст примечания Знак"/>
    <w:basedOn w:val="a0"/>
    <w:link w:val="a9"/>
    <w:semiHidden/>
    <w:locked/>
    <w:rsid w:val="001A6E75"/>
    <w:rPr>
      <w:rFonts w:ascii="Arial" w:eastAsia="Times New Roman" w:hAnsi="Arial" w:cs="Arial"/>
      <w:color w:val="000000"/>
      <w:sz w:val="20"/>
      <w:szCs w:val="20"/>
      <w:lang w:val="x-none" w:eastAsia="ru-RU"/>
    </w:rPr>
  </w:style>
  <w:style w:type="paragraph" w:styleId="ab">
    <w:name w:val="annotation subject"/>
    <w:basedOn w:val="a9"/>
    <w:next w:val="a9"/>
    <w:link w:val="ac"/>
    <w:semiHidden/>
    <w:rsid w:val="001A6E75"/>
    <w:rPr>
      <w:b/>
      <w:bCs/>
    </w:rPr>
  </w:style>
  <w:style w:type="character" w:customStyle="1" w:styleId="ac">
    <w:name w:val="Тема примечания Знак"/>
    <w:basedOn w:val="aa"/>
    <w:link w:val="ab"/>
    <w:semiHidden/>
    <w:locked/>
    <w:rsid w:val="001A6E75"/>
    <w:rPr>
      <w:rFonts w:ascii="Arial" w:eastAsia="Times New Roman" w:hAnsi="Arial" w:cs="Arial"/>
      <w:b/>
      <w:bCs/>
      <w:color w:val="000000"/>
      <w:sz w:val="20"/>
      <w:szCs w:val="20"/>
      <w:lang w:val="x-none" w:eastAsia="ru-RU"/>
    </w:rPr>
  </w:style>
  <w:style w:type="character" w:customStyle="1" w:styleId="ad">
    <w:name w:val="Гипертекстовая ссылка"/>
    <w:basedOn w:val="a0"/>
    <w:rsid w:val="001A6E75"/>
    <w:rPr>
      <w:rFonts w:cs="Times New Roman"/>
      <w:color w:val="106BBE"/>
    </w:rPr>
  </w:style>
  <w:style w:type="paragraph" w:customStyle="1" w:styleId="formattexttopleveltext">
    <w:name w:val="formattext topleveltext"/>
    <w:basedOn w:val="a"/>
    <w:rsid w:val="001A6E75"/>
    <w:pPr>
      <w:spacing w:before="100" w:beforeAutospacing="1" w:after="100" w:afterAutospacing="1" w:line="240" w:lineRule="auto"/>
    </w:pPr>
    <w:rPr>
      <w:rFonts w:ascii="Times New Roman" w:hAnsi="Times New Roman"/>
      <w:sz w:val="24"/>
      <w:szCs w:val="24"/>
    </w:rPr>
  </w:style>
  <w:style w:type="character" w:customStyle="1" w:styleId="ae">
    <w:name w:val="Цветовое выделение"/>
    <w:rsid w:val="001A6E75"/>
    <w:rPr>
      <w:b/>
      <w:color w:val="26282F"/>
    </w:rPr>
  </w:style>
  <w:style w:type="paragraph" w:customStyle="1" w:styleId="af">
    <w:name w:val="Заголовок статьи"/>
    <w:basedOn w:val="a"/>
    <w:next w:val="a"/>
    <w:rsid w:val="001A6E75"/>
    <w:pPr>
      <w:autoSpaceDE w:val="0"/>
      <w:autoSpaceDN w:val="0"/>
      <w:adjustRightInd w:val="0"/>
      <w:spacing w:after="0" w:line="240" w:lineRule="auto"/>
      <w:ind w:left="1612" w:hanging="892"/>
      <w:jc w:val="both"/>
    </w:pPr>
    <w:rPr>
      <w:rFonts w:ascii="Arial" w:eastAsia="Times New Roman" w:hAnsi="Arial" w:cs="Arial"/>
      <w:sz w:val="24"/>
      <w:szCs w:val="24"/>
      <w:lang w:eastAsia="en-US"/>
    </w:rPr>
  </w:style>
  <w:style w:type="paragraph" w:customStyle="1" w:styleId="af0">
    <w:name w:val="Комментарий"/>
    <w:basedOn w:val="a"/>
    <w:next w:val="a"/>
    <w:rsid w:val="001A6E75"/>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lang w:eastAsia="en-US"/>
    </w:rPr>
  </w:style>
  <w:style w:type="paragraph" w:customStyle="1" w:styleId="af1">
    <w:name w:val="Информация об изменениях документа"/>
    <w:basedOn w:val="af0"/>
    <w:next w:val="a"/>
    <w:rsid w:val="001A6E75"/>
    <w:rPr>
      <w:i/>
      <w:iCs/>
    </w:rPr>
  </w:style>
  <w:style w:type="paragraph" w:styleId="af2">
    <w:name w:val="header"/>
    <w:basedOn w:val="a"/>
    <w:link w:val="af3"/>
    <w:rsid w:val="001A6E75"/>
    <w:pPr>
      <w:tabs>
        <w:tab w:val="center" w:pos="4677"/>
        <w:tab w:val="right" w:pos="9355"/>
      </w:tabs>
      <w:spacing w:after="0" w:line="240" w:lineRule="auto"/>
    </w:pPr>
    <w:rPr>
      <w:rFonts w:ascii="Arial" w:eastAsia="Times New Roman" w:hAnsi="Arial" w:cs="Arial"/>
      <w:color w:val="000000"/>
    </w:rPr>
  </w:style>
  <w:style w:type="character" w:customStyle="1" w:styleId="af3">
    <w:name w:val="Верхний колонтитул Знак"/>
    <w:basedOn w:val="a0"/>
    <w:link w:val="af2"/>
    <w:locked/>
    <w:rsid w:val="001A6E75"/>
    <w:rPr>
      <w:rFonts w:ascii="Arial" w:eastAsia="Times New Roman" w:hAnsi="Arial" w:cs="Arial"/>
      <w:color w:val="000000"/>
      <w:lang w:val="x-none" w:eastAsia="ru-RU"/>
    </w:rPr>
  </w:style>
  <w:style w:type="paragraph" w:styleId="af4">
    <w:name w:val="footer"/>
    <w:basedOn w:val="a"/>
    <w:link w:val="af5"/>
    <w:rsid w:val="001A6E75"/>
    <w:pPr>
      <w:tabs>
        <w:tab w:val="center" w:pos="4677"/>
        <w:tab w:val="right" w:pos="9355"/>
      </w:tabs>
      <w:spacing w:after="0" w:line="240" w:lineRule="auto"/>
    </w:pPr>
    <w:rPr>
      <w:rFonts w:ascii="Arial" w:eastAsia="Times New Roman" w:hAnsi="Arial" w:cs="Arial"/>
      <w:color w:val="000000"/>
    </w:rPr>
  </w:style>
  <w:style w:type="character" w:customStyle="1" w:styleId="af5">
    <w:name w:val="Нижний колонтитул Знак"/>
    <w:basedOn w:val="a0"/>
    <w:link w:val="af4"/>
    <w:locked/>
    <w:rsid w:val="001A6E75"/>
    <w:rPr>
      <w:rFonts w:ascii="Arial" w:eastAsia="Times New Roman" w:hAnsi="Arial" w:cs="Arial"/>
      <w:color w:val="000000"/>
      <w:lang w:val="x-none" w:eastAsia="ru-RU"/>
    </w:rPr>
  </w:style>
  <w:style w:type="character" w:styleId="af6">
    <w:name w:val="Strong"/>
    <w:basedOn w:val="a0"/>
    <w:qFormat/>
    <w:rsid w:val="001A6E75"/>
    <w:rPr>
      <w:rFonts w:cs="Times New Roman"/>
      <w:b/>
      <w:bCs/>
    </w:rPr>
  </w:style>
  <w:style w:type="paragraph" w:customStyle="1" w:styleId="14">
    <w:name w:val="Абзац списка1"/>
    <w:basedOn w:val="a"/>
    <w:rsid w:val="001A6E75"/>
    <w:pPr>
      <w:ind w:left="720"/>
      <w:contextualSpacing/>
    </w:pPr>
    <w:rPr>
      <w:lang w:eastAsia="en-US"/>
    </w:rPr>
  </w:style>
  <w:style w:type="character" w:styleId="af7">
    <w:name w:val="page number"/>
    <w:basedOn w:val="a0"/>
    <w:rsid w:val="00516B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garantF1://10064504.0" TargetMode="External"/><Relationship Id="rId13" Type="http://schemas.openxmlformats.org/officeDocument/2006/relationships/hyperlink" Target="garantF1://43035806.0" TargetMode="External"/><Relationship Id="rId18" Type="http://schemas.openxmlformats.org/officeDocument/2006/relationships/image" Target="media/image6.em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1.jpeg"/><Relationship Id="rId12" Type="http://schemas.openxmlformats.org/officeDocument/2006/relationships/hyperlink" Target="consultantplus://offline/ref=2CA25991AD7222ADE4E803A786B7C88A8E75CAAE0DF32A4CAD62717A64SBOFL" TargetMode="External"/><Relationship Id="rId17" Type="http://schemas.openxmlformats.org/officeDocument/2006/relationships/image" Target="media/image5.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2CA25991AD7222ADE4E803A786B7C88A8E75CAAE0DF32A4CAD62717A64SBOFL" TargetMode="External"/><Relationship Id="rId24" Type="http://schemas.openxmlformats.org/officeDocument/2006/relationships/image" Target="media/image12.emf"/><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theme" Target="theme/theme1.xml"/><Relationship Id="rId10" Type="http://schemas.openxmlformats.org/officeDocument/2006/relationships/hyperlink" Target="consultantplus://offline/ref=2CA25991AD7222ADE4E803A786B7C88A8E75CAAE0DF32A4CAD62717A64SBOFL" TargetMode="External"/><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hyperlink" Target="consultantplus://offline/ref=2CA25991AD7222ADE4E803A786B7C88A8E75CAAE0DF32A4CAD62717A64SBOFL"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34797</Words>
  <Characters>198347</Characters>
  <Application>Microsoft Office Word</Application>
  <DocSecurity>0</DocSecurity>
  <Lines>1652</Lines>
  <Paragraphs>465</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232679</CharactersWithSpaces>
  <SharedDoc>false</SharedDoc>
  <HLinks>
    <vt:vector size="516" baseType="variant">
      <vt:variant>
        <vt:i4>6946870</vt:i4>
      </vt:variant>
      <vt:variant>
        <vt:i4>258</vt:i4>
      </vt:variant>
      <vt:variant>
        <vt:i4>0</vt:i4>
      </vt:variant>
      <vt:variant>
        <vt:i4>5</vt:i4>
      </vt:variant>
      <vt:variant>
        <vt:lpwstr>garantf1://43035806.0/</vt:lpwstr>
      </vt:variant>
      <vt:variant>
        <vt:lpwstr/>
      </vt:variant>
      <vt:variant>
        <vt:i4>131167</vt:i4>
      </vt:variant>
      <vt:variant>
        <vt:i4>255</vt:i4>
      </vt:variant>
      <vt:variant>
        <vt:i4>0</vt:i4>
      </vt:variant>
      <vt:variant>
        <vt:i4>5</vt:i4>
      </vt:variant>
      <vt:variant>
        <vt:lpwstr>consultantplus://offline/ref=2CA25991AD7222ADE4E803A786B7C88A8E75CAAE0DF32A4CAD62717A64SBOFL</vt:lpwstr>
      </vt:variant>
      <vt:variant>
        <vt:lpwstr/>
      </vt:variant>
      <vt:variant>
        <vt:i4>70</vt:i4>
      </vt:variant>
      <vt:variant>
        <vt:i4>252</vt:i4>
      </vt:variant>
      <vt:variant>
        <vt:i4>0</vt:i4>
      </vt:variant>
      <vt:variant>
        <vt:i4>5</vt:i4>
      </vt:variant>
      <vt:variant>
        <vt:lpwstr/>
      </vt:variant>
      <vt:variant>
        <vt:lpwstr>P363</vt:lpwstr>
      </vt:variant>
      <vt:variant>
        <vt:i4>262212</vt:i4>
      </vt:variant>
      <vt:variant>
        <vt:i4>249</vt:i4>
      </vt:variant>
      <vt:variant>
        <vt:i4>0</vt:i4>
      </vt:variant>
      <vt:variant>
        <vt:i4>5</vt:i4>
      </vt:variant>
      <vt:variant>
        <vt:lpwstr/>
      </vt:variant>
      <vt:variant>
        <vt:lpwstr>P440</vt:lpwstr>
      </vt:variant>
      <vt:variant>
        <vt:i4>196675</vt:i4>
      </vt:variant>
      <vt:variant>
        <vt:i4>246</vt:i4>
      </vt:variant>
      <vt:variant>
        <vt:i4>0</vt:i4>
      </vt:variant>
      <vt:variant>
        <vt:i4>5</vt:i4>
      </vt:variant>
      <vt:variant>
        <vt:lpwstr/>
      </vt:variant>
      <vt:variant>
        <vt:lpwstr>P437</vt:lpwstr>
      </vt:variant>
      <vt:variant>
        <vt:i4>131167</vt:i4>
      </vt:variant>
      <vt:variant>
        <vt:i4>243</vt:i4>
      </vt:variant>
      <vt:variant>
        <vt:i4>0</vt:i4>
      </vt:variant>
      <vt:variant>
        <vt:i4>5</vt:i4>
      </vt:variant>
      <vt:variant>
        <vt:lpwstr>consultantplus://offline/ref=2CA25991AD7222ADE4E803A786B7C88A8E75CAAE0DF32A4CAD62717A64SBOFL</vt:lpwstr>
      </vt:variant>
      <vt:variant>
        <vt:lpwstr/>
      </vt:variant>
      <vt:variant>
        <vt:i4>327751</vt:i4>
      </vt:variant>
      <vt:variant>
        <vt:i4>240</vt:i4>
      </vt:variant>
      <vt:variant>
        <vt:i4>0</vt:i4>
      </vt:variant>
      <vt:variant>
        <vt:i4>5</vt:i4>
      </vt:variant>
      <vt:variant>
        <vt:lpwstr/>
      </vt:variant>
      <vt:variant>
        <vt:lpwstr>P471</vt:lpwstr>
      </vt:variant>
      <vt:variant>
        <vt:i4>70</vt:i4>
      </vt:variant>
      <vt:variant>
        <vt:i4>237</vt:i4>
      </vt:variant>
      <vt:variant>
        <vt:i4>0</vt:i4>
      </vt:variant>
      <vt:variant>
        <vt:i4>5</vt:i4>
      </vt:variant>
      <vt:variant>
        <vt:lpwstr/>
      </vt:variant>
      <vt:variant>
        <vt:lpwstr>P363</vt:lpwstr>
      </vt:variant>
      <vt:variant>
        <vt:i4>70</vt:i4>
      </vt:variant>
      <vt:variant>
        <vt:i4>234</vt:i4>
      </vt:variant>
      <vt:variant>
        <vt:i4>0</vt:i4>
      </vt:variant>
      <vt:variant>
        <vt:i4>5</vt:i4>
      </vt:variant>
      <vt:variant>
        <vt:lpwstr/>
      </vt:variant>
      <vt:variant>
        <vt:lpwstr>P363</vt:lpwstr>
      </vt:variant>
      <vt:variant>
        <vt:i4>262217</vt:i4>
      </vt:variant>
      <vt:variant>
        <vt:i4>231</vt:i4>
      </vt:variant>
      <vt:variant>
        <vt:i4>0</vt:i4>
      </vt:variant>
      <vt:variant>
        <vt:i4>5</vt:i4>
      </vt:variant>
      <vt:variant>
        <vt:lpwstr/>
      </vt:variant>
      <vt:variant>
        <vt:lpwstr>P397</vt:lpwstr>
      </vt:variant>
      <vt:variant>
        <vt:i4>73</vt:i4>
      </vt:variant>
      <vt:variant>
        <vt:i4>228</vt:i4>
      </vt:variant>
      <vt:variant>
        <vt:i4>0</vt:i4>
      </vt:variant>
      <vt:variant>
        <vt:i4>5</vt:i4>
      </vt:variant>
      <vt:variant>
        <vt:lpwstr/>
      </vt:variant>
      <vt:variant>
        <vt:lpwstr>P393</vt:lpwstr>
      </vt:variant>
      <vt:variant>
        <vt:i4>70</vt:i4>
      </vt:variant>
      <vt:variant>
        <vt:i4>225</vt:i4>
      </vt:variant>
      <vt:variant>
        <vt:i4>0</vt:i4>
      </vt:variant>
      <vt:variant>
        <vt:i4>5</vt:i4>
      </vt:variant>
      <vt:variant>
        <vt:lpwstr/>
      </vt:variant>
      <vt:variant>
        <vt:lpwstr>P363</vt:lpwstr>
      </vt:variant>
      <vt:variant>
        <vt:i4>70</vt:i4>
      </vt:variant>
      <vt:variant>
        <vt:i4>222</vt:i4>
      </vt:variant>
      <vt:variant>
        <vt:i4>0</vt:i4>
      </vt:variant>
      <vt:variant>
        <vt:i4>5</vt:i4>
      </vt:variant>
      <vt:variant>
        <vt:lpwstr/>
      </vt:variant>
      <vt:variant>
        <vt:lpwstr>P363</vt:lpwstr>
      </vt:variant>
      <vt:variant>
        <vt:i4>70</vt:i4>
      </vt:variant>
      <vt:variant>
        <vt:i4>219</vt:i4>
      </vt:variant>
      <vt:variant>
        <vt:i4>0</vt:i4>
      </vt:variant>
      <vt:variant>
        <vt:i4>5</vt:i4>
      </vt:variant>
      <vt:variant>
        <vt:lpwstr/>
      </vt:variant>
      <vt:variant>
        <vt:lpwstr>P363</vt:lpwstr>
      </vt:variant>
      <vt:variant>
        <vt:i4>70</vt:i4>
      </vt:variant>
      <vt:variant>
        <vt:i4>216</vt:i4>
      </vt:variant>
      <vt:variant>
        <vt:i4>0</vt:i4>
      </vt:variant>
      <vt:variant>
        <vt:i4>5</vt:i4>
      </vt:variant>
      <vt:variant>
        <vt:lpwstr/>
      </vt:variant>
      <vt:variant>
        <vt:lpwstr>P363</vt:lpwstr>
      </vt:variant>
      <vt:variant>
        <vt:i4>327751</vt:i4>
      </vt:variant>
      <vt:variant>
        <vt:i4>213</vt:i4>
      </vt:variant>
      <vt:variant>
        <vt:i4>0</vt:i4>
      </vt:variant>
      <vt:variant>
        <vt:i4>5</vt:i4>
      </vt:variant>
      <vt:variant>
        <vt:lpwstr/>
      </vt:variant>
      <vt:variant>
        <vt:lpwstr>P471</vt:lpwstr>
      </vt:variant>
      <vt:variant>
        <vt:i4>70</vt:i4>
      </vt:variant>
      <vt:variant>
        <vt:i4>210</vt:i4>
      </vt:variant>
      <vt:variant>
        <vt:i4>0</vt:i4>
      </vt:variant>
      <vt:variant>
        <vt:i4>5</vt:i4>
      </vt:variant>
      <vt:variant>
        <vt:lpwstr/>
      </vt:variant>
      <vt:variant>
        <vt:lpwstr>P363</vt:lpwstr>
      </vt:variant>
      <vt:variant>
        <vt:i4>70</vt:i4>
      </vt:variant>
      <vt:variant>
        <vt:i4>207</vt:i4>
      </vt:variant>
      <vt:variant>
        <vt:i4>0</vt:i4>
      </vt:variant>
      <vt:variant>
        <vt:i4>5</vt:i4>
      </vt:variant>
      <vt:variant>
        <vt:lpwstr/>
      </vt:variant>
      <vt:variant>
        <vt:lpwstr>P363</vt:lpwstr>
      </vt:variant>
      <vt:variant>
        <vt:i4>70</vt:i4>
      </vt:variant>
      <vt:variant>
        <vt:i4>204</vt:i4>
      </vt:variant>
      <vt:variant>
        <vt:i4>0</vt:i4>
      </vt:variant>
      <vt:variant>
        <vt:i4>5</vt:i4>
      </vt:variant>
      <vt:variant>
        <vt:lpwstr/>
      </vt:variant>
      <vt:variant>
        <vt:lpwstr>P363</vt:lpwstr>
      </vt:variant>
      <vt:variant>
        <vt:i4>70</vt:i4>
      </vt:variant>
      <vt:variant>
        <vt:i4>201</vt:i4>
      </vt:variant>
      <vt:variant>
        <vt:i4>0</vt:i4>
      </vt:variant>
      <vt:variant>
        <vt:i4>5</vt:i4>
      </vt:variant>
      <vt:variant>
        <vt:lpwstr/>
      </vt:variant>
      <vt:variant>
        <vt:lpwstr>P363</vt:lpwstr>
      </vt:variant>
      <vt:variant>
        <vt:i4>70</vt:i4>
      </vt:variant>
      <vt:variant>
        <vt:i4>198</vt:i4>
      </vt:variant>
      <vt:variant>
        <vt:i4>0</vt:i4>
      </vt:variant>
      <vt:variant>
        <vt:i4>5</vt:i4>
      </vt:variant>
      <vt:variant>
        <vt:lpwstr/>
      </vt:variant>
      <vt:variant>
        <vt:lpwstr>P363</vt:lpwstr>
      </vt:variant>
      <vt:variant>
        <vt:i4>131144</vt:i4>
      </vt:variant>
      <vt:variant>
        <vt:i4>195</vt:i4>
      </vt:variant>
      <vt:variant>
        <vt:i4>0</vt:i4>
      </vt:variant>
      <vt:variant>
        <vt:i4>5</vt:i4>
      </vt:variant>
      <vt:variant>
        <vt:lpwstr/>
      </vt:variant>
      <vt:variant>
        <vt:lpwstr>P486</vt:lpwstr>
      </vt:variant>
      <vt:variant>
        <vt:i4>70</vt:i4>
      </vt:variant>
      <vt:variant>
        <vt:i4>192</vt:i4>
      </vt:variant>
      <vt:variant>
        <vt:i4>0</vt:i4>
      </vt:variant>
      <vt:variant>
        <vt:i4>5</vt:i4>
      </vt:variant>
      <vt:variant>
        <vt:lpwstr/>
      </vt:variant>
      <vt:variant>
        <vt:lpwstr>P363</vt:lpwstr>
      </vt:variant>
      <vt:variant>
        <vt:i4>327751</vt:i4>
      </vt:variant>
      <vt:variant>
        <vt:i4>189</vt:i4>
      </vt:variant>
      <vt:variant>
        <vt:i4>0</vt:i4>
      </vt:variant>
      <vt:variant>
        <vt:i4>5</vt:i4>
      </vt:variant>
      <vt:variant>
        <vt:lpwstr/>
      </vt:variant>
      <vt:variant>
        <vt:lpwstr>P471</vt:lpwstr>
      </vt:variant>
      <vt:variant>
        <vt:i4>70</vt:i4>
      </vt:variant>
      <vt:variant>
        <vt:i4>186</vt:i4>
      </vt:variant>
      <vt:variant>
        <vt:i4>0</vt:i4>
      </vt:variant>
      <vt:variant>
        <vt:i4>5</vt:i4>
      </vt:variant>
      <vt:variant>
        <vt:lpwstr/>
      </vt:variant>
      <vt:variant>
        <vt:lpwstr>P363</vt:lpwstr>
      </vt:variant>
      <vt:variant>
        <vt:i4>70</vt:i4>
      </vt:variant>
      <vt:variant>
        <vt:i4>183</vt:i4>
      </vt:variant>
      <vt:variant>
        <vt:i4>0</vt:i4>
      </vt:variant>
      <vt:variant>
        <vt:i4>5</vt:i4>
      </vt:variant>
      <vt:variant>
        <vt:lpwstr/>
      </vt:variant>
      <vt:variant>
        <vt:lpwstr>P363</vt:lpwstr>
      </vt:variant>
      <vt:variant>
        <vt:i4>131167</vt:i4>
      </vt:variant>
      <vt:variant>
        <vt:i4>180</vt:i4>
      </vt:variant>
      <vt:variant>
        <vt:i4>0</vt:i4>
      </vt:variant>
      <vt:variant>
        <vt:i4>5</vt:i4>
      </vt:variant>
      <vt:variant>
        <vt:lpwstr>consultantplus://offline/ref=2CA25991AD7222ADE4E803A786B7C88A8E75CAAE0DF32A4CAD62717A64SBOFL</vt:lpwstr>
      </vt:variant>
      <vt:variant>
        <vt:lpwstr/>
      </vt:variant>
      <vt:variant>
        <vt:i4>131167</vt:i4>
      </vt:variant>
      <vt:variant>
        <vt:i4>177</vt:i4>
      </vt:variant>
      <vt:variant>
        <vt:i4>0</vt:i4>
      </vt:variant>
      <vt:variant>
        <vt:i4>5</vt:i4>
      </vt:variant>
      <vt:variant>
        <vt:lpwstr>consultantplus://offline/ref=2CA25991AD7222ADE4E803A786B7C88A8E75CAAE0DF32A4CAD62717A64SBOFL</vt:lpwstr>
      </vt:variant>
      <vt:variant>
        <vt:lpwstr/>
      </vt:variant>
      <vt:variant>
        <vt:i4>7209023</vt:i4>
      </vt:variant>
      <vt:variant>
        <vt:i4>174</vt:i4>
      </vt:variant>
      <vt:variant>
        <vt:i4>0</vt:i4>
      </vt:variant>
      <vt:variant>
        <vt:i4>5</vt:i4>
      </vt:variant>
      <vt:variant>
        <vt:lpwstr>garantf1://10064504.0/</vt:lpwstr>
      </vt:variant>
      <vt:variant>
        <vt:lpwstr/>
      </vt:variant>
      <vt:variant>
        <vt:i4>1507383</vt:i4>
      </vt:variant>
      <vt:variant>
        <vt:i4>170</vt:i4>
      </vt:variant>
      <vt:variant>
        <vt:i4>0</vt:i4>
      </vt:variant>
      <vt:variant>
        <vt:i4>5</vt:i4>
      </vt:variant>
      <vt:variant>
        <vt:lpwstr/>
      </vt:variant>
      <vt:variant>
        <vt:lpwstr>_Toc472352468</vt:lpwstr>
      </vt:variant>
      <vt:variant>
        <vt:i4>1507383</vt:i4>
      </vt:variant>
      <vt:variant>
        <vt:i4>167</vt:i4>
      </vt:variant>
      <vt:variant>
        <vt:i4>0</vt:i4>
      </vt:variant>
      <vt:variant>
        <vt:i4>5</vt:i4>
      </vt:variant>
      <vt:variant>
        <vt:lpwstr/>
      </vt:variant>
      <vt:variant>
        <vt:lpwstr>_Toc472352467</vt:lpwstr>
      </vt:variant>
      <vt:variant>
        <vt:i4>1507383</vt:i4>
      </vt:variant>
      <vt:variant>
        <vt:i4>164</vt:i4>
      </vt:variant>
      <vt:variant>
        <vt:i4>0</vt:i4>
      </vt:variant>
      <vt:variant>
        <vt:i4>5</vt:i4>
      </vt:variant>
      <vt:variant>
        <vt:lpwstr/>
      </vt:variant>
      <vt:variant>
        <vt:lpwstr>_Toc472352466</vt:lpwstr>
      </vt:variant>
      <vt:variant>
        <vt:i4>1507383</vt:i4>
      </vt:variant>
      <vt:variant>
        <vt:i4>161</vt:i4>
      </vt:variant>
      <vt:variant>
        <vt:i4>0</vt:i4>
      </vt:variant>
      <vt:variant>
        <vt:i4>5</vt:i4>
      </vt:variant>
      <vt:variant>
        <vt:lpwstr/>
      </vt:variant>
      <vt:variant>
        <vt:lpwstr>_Toc472352465</vt:lpwstr>
      </vt:variant>
      <vt:variant>
        <vt:i4>1310775</vt:i4>
      </vt:variant>
      <vt:variant>
        <vt:i4>158</vt:i4>
      </vt:variant>
      <vt:variant>
        <vt:i4>0</vt:i4>
      </vt:variant>
      <vt:variant>
        <vt:i4>5</vt:i4>
      </vt:variant>
      <vt:variant>
        <vt:lpwstr/>
      </vt:variant>
      <vt:variant>
        <vt:lpwstr>_Toc472352457</vt:lpwstr>
      </vt:variant>
      <vt:variant>
        <vt:i4>1310775</vt:i4>
      </vt:variant>
      <vt:variant>
        <vt:i4>155</vt:i4>
      </vt:variant>
      <vt:variant>
        <vt:i4>0</vt:i4>
      </vt:variant>
      <vt:variant>
        <vt:i4>5</vt:i4>
      </vt:variant>
      <vt:variant>
        <vt:lpwstr/>
      </vt:variant>
      <vt:variant>
        <vt:lpwstr>_Toc472352457</vt:lpwstr>
      </vt:variant>
      <vt:variant>
        <vt:i4>1310775</vt:i4>
      </vt:variant>
      <vt:variant>
        <vt:i4>152</vt:i4>
      </vt:variant>
      <vt:variant>
        <vt:i4>0</vt:i4>
      </vt:variant>
      <vt:variant>
        <vt:i4>5</vt:i4>
      </vt:variant>
      <vt:variant>
        <vt:lpwstr/>
      </vt:variant>
      <vt:variant>
        <vt:lpwstr>_Toc472352457</vt:lpwstr>
      </vt:variant>
      <vt:variant>
        <vt:i4>1310775</vt:i4>
      </vt:variant>
      <vt:variant>
        <vt:i4>149</vt:i4>
      </vt:variant>
      <vt:variant>
        <vt:i4>0</vt:i4>
      </vt:variant>
      <vt:variant>
        <vt:i4>5</vt:i4>
      </vt:variant>
      <vt:variant>
        <vt:lpwstr/>
      </vt:variant>
      <vt:variant>
        <vt:lpwstr>_Toc472352457</vt:lpwstr>
      </vt:variant>
      <vt:variant>
        <vt:i4>1310775</vt:i4>
      </vt:variant>
      <vt:variant>
        <vt:i4>146</vt:i4>
      </vt:variant>
      <vt:variant>
        <vt:i4>0</vt:i4>
      </vt:variant>
      <vt:variant>
        <vt:i4>5</vt:i4>
      </vt:variant>
      <vt:variant>
        <vt:lpwstr/>
      </vt:variant>
      <vt:variant>
        <vt:lpwstr>_Toc472352457</vt:lpwstr>
      </vt:variant>
      <vt:variant>
        <vt:i4>1310775</vt:i4>
      </vt:variant>
      <vt:variant>
        <vt:i4>143</vt:i4>
      </vt:variant>
      <vt:variant>
        <vt:i4>0</vt:i4>
      </vt:variant>
      <vt:variant>
        <vt:i4>5</vt:i4>
      </vt:variant>
      <vt:variant>
        <vt:lpwstr/>
      </vt:variant>
      <vt:variant>
        <vt:lpwstr>_Toc472352457</vt:lpwstr>
      </vt:variant>
      <vt:variant>
        <vt:i4>1310775</vt:i4>
      </vt:variant>
      <vt:variant>
        <vt:i4>140</vt:i4>
      </vt:variant>
      <vt:variant>
        <vt:i4>0</vt:i4>
      </vt:variant>
      <vt:variant>
        <vt:i4>5</vt:i4>
      </vt:variant>
      <vt:variant>
        <vt:lpwstr/>
      </vt:variant>
      <vt:variant>
        <vt:lpwstr>_Toc472352457</vt:lpwstr>
      </vt:variant>
      <vt:variant>
        <vt:i4>1310775</vt:i4>
      </vt:variant>
      <vt:variant>
        <vt:i4>137</vt:i4>
      </vt:variant>
      <vt:variant>
        <vt:i4>0</vt:i4>
      </vt:variant>
      <vt:variant>
        <vt:i4>5</vt:i4>
      </vt:variant>
      <vt:variant>
        <vt:lpwstr/>
      </vt:variant>
      <vt:variant>
        <vt:lpwstr>_Toc472352457</vt:lpwstr>
      </vt:variant>
      <vt:variant>
        <vt:i4>1310775</vt:i4>
      </vt:variant>
      <vt:variant>
        <vt:i4>134</vt:i4>
      </vt:variant>
      <vt:variant>
        <vt:i4>0</vt:i4>
      </vt:variant>
      <vt:variant>
        <vt:i4>5</vt:i4>
      </vt:variant>
      <vt:variant>
        <vt:lpwstr/>
      </vt:variant>
      <vt:variant>
        <vt:lpwstr>_Toc472352457</vt:lpwstr>
      </vt:variant>
      <vt:variant>
        <vt:i4>1310775</vt:i4>
      </vt:variant>
      <vt:variant>
        <vt:i4>131</vt:i4>
      </vt:variant>
      <vt:variant>
        <vt:i4>0</vt:i4>
      </vt:variant>
      <vt:variant>
        <vt:i4>5</vt:i4>
      </vt:variant>
      <vt:variant>
        <vt:lpwstr/>
      </vt:variant>
      <vt:variant>
        <vt:lpwstr>_Toc472352457</vt:lpwstr>
      </vt:variant>
      <vt:variant>
        <vt:i4>1310775</vt:i4>
      </vt:variant>
      <vt:variant>
        <vt:i4>128</vt:i4>
      </vt:variant>
      <vt:variant>
        <vt:i4>0</vt:i4>
      </vt:variant>
      <vt:variant>
        <vt:i4>5</vt:i4>
      </vt:variant>
      <vt:variant>
        <vt:lpwstr/>
      </vt:variant>
      <vt:variant>
        <vt:lpwstr>_Toc472352457</vt:lpwstr>
      </vt:variant>
      <vt:variant>
        <vt:i4>1310775</vt:i4>
      </vt:variant>
      <vt:variant>
        <vt:i4>125</vt:i4>
      </vt:variant>
      <vt:variant>
        <vt:i4>0</vt:i4>
      </vt:variant>
      <vt:variant>
        <vt:i4>5</vt:i4>
      </vt:variant>
      <vt:variant>
        <vt:lpwstr/>
      </vt:variant>
      <vt:variant>
        <vt:lpwstr>_Toc472352457</vt:lpwstr>
      </vt:variant>
      <vt:variant>
        <vt:i4>1507383</vt:i4>
      </vt:variant>
      <vt:variant>
        <vt:i4>122</vt:i4>
      </vt:variant>
      <vt:variant>
        <vt:i4>0</vt:i4>
      </vt:variant>
      <vt:variant>
        <vt:i4>5</vt:i4>
      </vt:variant>
      <vt:variant>
        <vt:lpwstr/>
      </vt:variant>
      <vt:variant>
        <vt:lpwstr>_Toc472352464</vt:lpwstr>
      </vt:variant>
      <vt:variant>
        <vt:i4>1507383</vt:i4>
      </vt:variant>
      <vt:variant>
        <vt:i4>119</vt:i4>
      </vt:variant>
      <vt:variant>
        <vt:i4>0</vt:i4>
      </vt:variant>
      <vt:variant>
        <vt:i4>5</vt:i4>
      </vt:variant>
      <vt:variant>
        <vt:lpwstr/>
      </vt:variant>
      <vt:variant>
        <vt:lpwstr>_Toc472352463</vt:lpwstr>
      </vt:variant>
      <vt:variant>
        <vt:i4>1310775</vt:i4>
      </vt:variant>
      <vt:variant>
        <vt:i4>116</vt:i4>
      </vt:variant>
      <vt:variant>
        <vt:i4>0</vt:i4>
      </vt:variant>
      <vt:variant>
        <vt:i4>5</vt:i4>
      </vt:variant>
      <vt:variant>
        <vt:lpwstr/>
      </vt:variant>
      <vt:variant>
        <vt:lpwstr>_Toc472352457</vt:lpwstr>
      </vt:variant>
      <vt:variant>
        <vt:i4>1310775</vt:i4>
      </vt:variant>
      <vt:variant>
        <vt:i4>113</vt:i4>
      </vt:variant>
      <vt:variant>
        <vt:i4>0</vt:i4>
      </vt:variant>
      <vt:variant>
        <vt:i4>5</vt:i4>
      </vt:variant>
      <vt:variant>
        <vt:lpwstr/>
      </vt:variant>
      <vt:variant>
        <vt:lpwstr>_Toc472352457</vt:lpwstr>
      </vt:variant>
      <vt:variant>
        <vt:i4>1310775</vt:i4>
      </vt:variant>
      <vt:variant>
        <vt:i4>110</vt:i4>
      </vt:variant>
      <vt:variant>
        <vt:i4>0</vt:i4>
      </vt:variant>
      <vt:variant>
        <vt:i4>5</vt:i4>
      </vt:variant>
      <vt:variant>
        <vt:lpwstr/>
      </vt:variant>
      <vt:variant>
        <vt:lpwstr>_Toc472352457</vt:lpwstr>
      </vt:variant>
      <vt:variant>
        <vt:i4>1310775</vt:i4>
      </vt:variant>
      <vt:variant>
        <vt:i4>107</vt:i4>
      </vt:variant>
      <vt:variant>
        <vt:i4>0</vt:i4>
      </vt:variant>
      <vt:variant>
        <vt:i4>5</vt:i4>
      </vt:variant>
      <vt:variant>
        <vt:lpwstr/>
      </vt:variant>
      <vt:variant>
        <vt:lpwstr>_Toc472352457</vt:lpwstr>
      </vt:variant>
      <vt:variant>
        <vt:i4>1507383</vt:i4>
      </vt:variant>
      <vt:variant>
        <vt:i4>104</vt:i4>
      </vt:variant>
      <vt:variant>
        <vt:i4>0</vt:i4>
      </vt:variant>
      <vt:variant>
        <vt:i4>5</vt:i4>
      </vt:variant>
      <vt:variant>
        <vt:lpwstr/>
      </vt:variant>
      <vt:variant>
        <vt:lpwstr>_Toc472352462</vt:lpwstr>
      </vt:variant>
      <vt:variant>
        <vt:i4>1310775</vt:i4>
      </vt:variant>
      <vt:variant>
        <vt:i4>101</vt:i4>
      </vt:variant>
      <vt:variant>
        <vt:i4>0</vt:i4>
      </vt:variant>
      <vt:variant>
        <vt:i4>5</vt:i4>
      </vt:variant>
      <vt:variant>
        <vt:lpwstr/>
      </vt:variant>
      <vt:variant>
        <vt:lpwstr>_Toc472352457</vt:lpwstr>
      </vt:variant>
      <vt:variant>
        <vt:i4>1507383</vt:i4>
      </vt:variant>
      <vt:variant>
        <vt:i4>98</vt:i4>
      </vt:variant>
      <vt:variant>
        <vt:i4>0</vt:i4>
      </vt:variant>
      <vt:variant>
        <vt:i4>5</vt:i4>
      </vt:variant>
      <vt:variant>
        <vt:lpwstr/>
      </vt:variant>
      <vt:variant>
        <vt:lpwstr>_Toc472352461</vt:lpwstr>
      </vt:variant>
      <vt:variant>
        <vt:i4>1310775</vt:i4>
      </vt:variant>
      <vt:variant>
        <vt:i4>95</vt:i4>
      </vt:variant>
      <vt:variant>
        <vt:i4>0</vt:i4>
      </vt:variant>
      <vt:variant>
        <vt:i4>5</vt:i4>
      </vt:variant>
      <vt:variant>
        <vt:lpwstr/>
      </vt:variant>
      <vt:variant>
        <vt:lpwstr>_Toc472352457</vt:lpwstr>
      </vt:variant>
      <vt:variant>
        <vt:i4>1310775</vt:i4>
      </vt:variant>
      <vt:variant>
        <vt:i4>92</vt:i4>
      </vt:variant>
      <vt:variant>
        <vt:i4>0</vt:i4>
      </vt:variant>
      <vt:variant>
        <vt:i4>5</vt:i4>
      </vt:variant>
      <vt:variant>
        <vt:lpwstr/>
      </vt:variant>
      <vt:variant>
        <vt:lpwstr>_Toc472352457</vt:lpwstr>
      </vt:variant>
      <vt:variant>
        <vt:i4>1310775</vt:i4>
      </vt:variant>
      <vt:variant>
        <vt:i4>89</vt:i4>
      </vt:variant>
      <vt:variant>
        <vt:i4>0</vt:i4>
      </vt:variant>
      <vt:variant>
        <vt:i4>5</vt:i4>
      </vt:variant>
      <vt:variant>
        <vt:lpwstr/>
      </vt:variant>
      <vt:variant>
        <vt:lpwstr>_Toc472352457</vt:lpwstr>
      </vt:variant>
      <vt:variant>
        <vt:i4>1507383</vt:i4>
      </vt:variant>
      <vt:variant>
        <vt:i4>86</vt:i4>
      </vt:variant>
      <vt:variant>
        <vt:i4>0</vt:i4>
      </vt:variant>
      <vt:variant>
        <vt:i4>5</vt:i4>
      </vt:variant>
      <vt:variant>
        <vt:lpwstr/>
      </vt:variant>
      <vt:variant>
        <vt:lpwstr>_Toc472352460</vt:lpwstr>
      </vt:variant>
      <vt:variant>
        <vt:i4>1310775</vt:i4>
      </vt:variant>
      <vt:variant>
        <vt:i4>83</vt:i4>
      </vt:variant>
      <vt:variant>
        <vt:i4>0</vt:i4>
      </vt:variant>
      <vt:variant>
        <vt:i4>5</vt:i4>
      </vt:variant>
      <vt:variant>
        <vt:lpwstr/>
      </vt:variant>
      <vt:variant>
        <vt:lpwstr>_Toc472352457</vt:lpwstr>
      </vt:variant>
      <vt:variant>
        <vt:i4>1310775</vt:i4>
      </vt:variant>
      <vt:variant>
        <vt:i4>80</vt:i4>
      </vt:variant>
      <vt:variant>
        <vt:i4>0</vt:i4>
      </vt:variant>
      <vt:variant>
        <vt:i4>5</vt:i4>
      </vt:variant>
      <vt:variant>
        <vt:lpwstr/>
      </vt:variant>
      <vt:variant>
        <vt:lpwstr>_Toc472352457</vt:lpwstr>
      </vt:variant>
      <vt:variant>
        <vt:i4>1310775</vt:i4>
      </vt:variant>
      <vt:variant>
        <vt:i4>77</vt:i4>
      </vt:variant>
      <vt:variant>
        <vt:i4>0</vt:i4>
      </vt:variant>
      <vt:variant>
        <vt:i4>5</vt:i4>
      </vt:variant>
      <vt:variant>
        <vt:lpwstr/>
      </vt:variant>
      <vt:variant>
        <vt:lpwstr>_Toc472352457</vt:lpwstr>
      </vt:variant>
      <vt:variant>
        <vt:i4>1310775</vt:i4>
      </vt:variant>
      <vt:variant>
        <vt:i4>74</vt:i4>
      </vt:variant>
      <vt:variant>
        <vt:i4>0</vt:i4>
      </vt:variant>
      <vt:variant>
        <vt:i4>5</vt:i4>
      </vt:variant>
      <vt:variant>
        <vt:lpwstr/>
      </vt:variant>
      <vt:variant>
        <vt:lpwstr>_Toc472352457</vt:lpwstr>
      </vt:variant>
      <vt:variant>
        <vt:i4>1310775</vt:i4>
      </vt:variant>
      <vt:variant>
        <vt:i4>71</vt:i4>
      </vt:variant>
      <vt:variant>
        <vt:i4>0</vt:i4>
      </vt:variant>
      <vt:variant>
        <vt:i4>5</vt:i4>
      </vt:variant>
      <vt:variant>
        <vt:lpwstr/>
      </vt:variant>
      <vt:variant>
        <vt:lpwstr>_Toc472352459</vt:lpwstr>
      </vt:variant>
      <vt:variant>
        <vt:i4>1310775</vt:i4>
      </vt:variant>
      <vt:variant>
        <vt:i4>68</vt:i4>
      </vt:variant>
      <vt:variant>
        <vt:i4>0</vt:i4>
      </vt:variant>
      <vt:variant>
        <vt:i4>5</vt:i4>
      </vt:variant>
      <vt:variant>
        <vt:lpwstr/>
      </vt:variant>
      <vt:variant>
        <vt:lpwstr>_Toc472352458</vt:lpwstr>
      </vt:variant>
      <vt:variant>
        <vt:i4>1310775</vt:i4>
      </vt:variant>
      <vt:variant>
        <vt:i4>65</vt:i4>
      </vt:variant>
      <vt:variant>
        <vt:i4>0</vt:i4>
      </vt:variant>
      <vt:variant>
        <vt:i4>5</vt:i4>
      </vt:variant>
      <vt:variant>
        <vt:lpwstr/>
      </vt:variant>
      <vt:variant>
        <vt:lpwstr>_Toc472352457</vt:lpwstr>
      </vt:variant>
      <vt:variant>
        <vt:i4>1310775</vt:i4>
      </vt:variant>
      <vt:variant>
        <vt:i4>62</vt:i4>
      </vt:variant>
      <vt:variant>
        <vt:i4>0</vt:i4>
      </vt:variant>
      <vt:variant>
        <vt:i4>5</vt:i4>
      </vt:variant>
      <vt:variant>
        <vt:lpwstr/>
      </vt:variant>
      <vt:variant>
        <vt:lpwstr>_Toc472352457</vt:lpwstr>
      </vt:variant>
      <vt:variant>
        <vt:i4>1310775</vt:i4>
      </vt:variant>
      <vt:variant>
        <vt:i4>59</vt:i4>
      </vt:variant>
      <vt:variant>
        <vt:i4>0</vt:i4>
      </vt:variant>
      <vt:variant>
        <vt:i4>5</vt:i4>
      </vt:variant>
      <vt:variant>
        <vt:lpwstr/>
      </vt:variant>
      <vt:variant>
        <vt:lpwstr>_Toc472352457</vt:lpwstr>
      </vt:variant>
      <vt:variant>
        <vt:i4>1310775</vt:i4>
      </vt:variant>
      <vt:variant>
        <vt:i4>56</vt:i4>
      </vt:variant>
      <vt:variant>
        <vt:i4>0</vt:i4>
      </vt:variant>
      <vt:variant>
        <vt:i4>5</vt:i4>
      </vt:variant>
      <vt:variant>
        <vt:lpwstr/>
      </vt:variant>
      <vt:variant>
        <vt:lpwstr>_Toc472352457</vt:lpwstr>
      </vt:variant>
      <vt:variant>
        <vt:i4>1310775</vt:i4>
      </vt:variant>
      <vt:variant>
        <vt:i4>53</vt:i4>
      </vt:variant>
      <vt:variant>
        <vt:i4>0</vt:i4>
      </vt:variant>
      <vt:variant>
        <vt:i4>5</vt:i4>
      </vt:variant>
      <vt:variant>
        <vt:lpwstr/>
      </vt:variant>
      <vt:variant>
        <vt:lpwstr>_Toc472352457</vt:lpwstr>
      </vt:variant>
      <vt:variant>
        <vt:i4>1310775</vt:i4>
      </vt:variant>
      <vt:variant>
        <vt:i4>50</vt:i4>
      </vt:variant>
      <vt:variant>
        <vt:i4>0</vt:i4>
      </vt:variant>
      <vt:variant>
        <vt:i4>5</vt:i4>
      </vt:variant>
      <vt:variant>
        <vt:lpwstr/>
      </vt:variant>
      <vt:variant>
        <vt:lpwstr>_Toc472352456</vt:lpwstr>
      </vt:variant>
      <vt:variant>
        <vt:i4>1310775</vt:i4>
      </vt:variant>
      <vt:variant>
        <vt:i4>47</vt:i4>
      </vt:variant>
      <vt:variant>
        <vt:i4>0</vt:i4>
      </vt:variant>
      <vt:variant>
        <vt:i4>5</vt:i4>
      </vt:variant>
      <vt:variant>
        <vt:lpwstr/>
      </vt:variant>
      <vt:variant>
        <vt:lpwstr>_Toc472352455</vt:lpwstr>
      </vt:variant>
      <vt:variant>
        <vt:i4>1310775</vt:i4>
      </vt:variant>
      <vt:variant>
        <vt:i4>44</vt:i4>
      </vt:variant>
      <vt:variant>
        <vt:i4>0</vt:i4>
      </vt:variant>
      <vt:variant>
        <vt:i4>5</vt:i4>
      </vt:variant>
      <vt:variant>
        <vt:lpwstr/>
      </vt:variant>
      <vt:variant>
        <vt:lpwstr>_Toc472352454</vt:lpwstr>
      </vt:variant>
      <vt:variant>
        <vt:i4>1310775</vt:i4>
      </vt:variant>
      <vt:variant>
        <vt:i4>41</vt:i4>
      </vt:variant>
      <vt:variant>
        <vt:i4>0</vt:i4>
      </vt:variant>
      <vt:variant>
        <vt:i4>5</vt:i4>
      </vt:variant>
      <vt:variant>
        <vt:lpwstr/>
      </vt:variant>
      <vt:variant>
        <vt:lpwstr>_Toc472352453</vt:lpwstr>
      </vt:variant>
      <vt:variant>
        <vt:i4>1310775</vt:i4>
      </vt:variant>
      <vt:variant>
        <vt:i4>38</vt:i4>
      </vt:variant>
      <vt:variant>
        <vt:i4>0</vt:i4>
      </vt:variant>
      <vt:variant>
        <vt:i4>5</vt:i4>
      </vt:variant>
      <vt:variant>
        <vt:lpwstr/>
      </vt:variant>
      <vt:variant>
        <vt:lpwstr>_Toc472352452</vt:lpwstr>
      </vt:variant>
      <vt:variant>
        <vt:i4>1310775</vt:i4>
      </vt:variant>
      <vt:variant>
        <vt:i4>35</vt:i4>
      </vt:variant>
      <vt:variant>
        <vt:i4>0</vt:i4>
      </vt:variant>
      <vt:variant>
        <vt:i4>5</vt:i4>
      </vt:variant>
      <vt:variant>
        <vt:lpwstr/>
      </vt:variant>
      <vt:variant>
        <vt:lpwstr>_Toc472352451</vt:lpwstr>
      </vt:variant>
      <vt:variant>
        <vt:i4>1376311</vt:i4>
      </vt:variant>
      <vt:variant>
        <vt:i4>32</vt:i4>
      </vt:variant>
      <vt:variant>
        <vt:i4>0</vt:i4>
      </vt:variant>
      <vt:variant>
        <vt:i4>5</vt:i4>
      </vt:variant>
      <vt:variant>
        <vt:lpwstr/>
      </vt:variant>
      <vt:variant>
        <vt:lpwstr>_Toc472352449</vt:lpwstr>
      </vt:variant>
      <vt:variant>
        <vt:i4>1376311</vt:i4>
      </vt:variant>
      <vt:variant>
        <vt:i4>29</vt:i4>
      </vt:variant>
      <vt:variant>
        <vt:i4>0</vt:i4>
      </vt:variant>
      <vt:variant>
        <vt:i4>5</vt:i4>
      </vt:variant>
      <vt:variant>
        <vt:lpwstr/>
      </vt:variant>
      <vt:variant>
        <vt:lpwstr>_Toc472352448</vt:lpwstr>
      </vt:variant>
      <vt:variant>
        <vt:i4>1376311</vt:i4>
      </vt:variant>
      <vt:variant>
        <vt:i4>26</vt:i4>
      </vt:variant>
      <vt:variant>
        <vt:i4>0</vt:i4>
      </vt:variant>
      <vt:variant>
        <vt:i4>5</vt:i4>
      </vt:variant>
      <vt:variant>
        <vt:lpwstr/>
      </vt:variant>
      <vt:variant>
        <vt:lpwstr>_Toc472352447</vt:lpwstr>
      </vt:variant>
      <vt:variant>
        <vt:i4>1376311</vt:i4>
      </vt:variant>
      <vt:variant>
        <vt:i4>23</vt:i4>
      </vt:variant>
      <vt:variant>
        <vt:i4>0</vt:i4>
      </vt:variant>
      <vt:variant>
        <vt:i4>5</vt:i4>
      </vt:variant>
      <vt:variant>
        <vt:lpwstr/>
      </vt:variant>
      <vt:variant>
        <vt:lpwstr>_Toc472352446</vt:lpwstr>
      </vt:variant>
      <vt:variant>
        <vt:i4>1376311</vt:i4>
      </vt:variant>
      <vt:variant>
        <vt:i4>20</vt:i4>
      </vt:variant>
      <vt:variant>
        <vt:i4>0</vt:i4>
      </vt:variant>
      <vt:variant>
        <vt:i4>5</vt:i4>
      </vt:variant>
      <vt:variant>
        <vt:lpwstr/>
      </vt:variant>
      <vt:variant>
        <vt:lpwstr>_Toc472352445</vt:lpwstr>
      </vt:variant>
      <vt:variant>
        <vt:i4>1376311</vt:i4>
      </vt:variant>
      <vt:variant>
        <vt:i4>17</vt:i4>
      </vt:variant>
      <vt:variant>
        <vt:i4>0</vt:i4>
      </vt:variant>
      <vt:variant>
        <vt:i4>5</vt:i4>
      </vt:variant>
      <vt:variant>
        <vt:lpwstr/>
      </vt:variant>
      <vt:variant>
        <vt:lpwstr>_Toc472352444</vt:lpwstr>
      </vt:variant>
      <vt:variant>
        <vt:i4>1376311</vt:i4>
      </vt:variant>
      <vt:variant>
        <vt:i4>14</vt:i4>
      </vt:variant>
      <vt:variant>
        <vt:i4>0</vt:i4>
      </vt:variant>
      <vt:variant>
        <vt:i4>5</vt:i4>
      </vt:variant>
      <vt:variant>
        <vt:lpwstr/>
      </vt:variant>
      <vt:variant>
        <vt:lpwstr>_Toc472352443</vt:lpwstr>
      </vt:variant>
      <vt:variant>
        <vt:i4>1376311</vt:i4>
      </vt:variant>
      <vt:variant>
        <vt:i4>11</vt:i4>
      </vt:variant>
      <vt:variant>
        <vt:i4>0</vt:i4>
      </vt:variant>
      <vt:variant>
        <vt:i4>5</vt:i4>
      </vt:variant>
      <vt:variant>
        <vt:lpwstr/>
      </vt:variant>
      <vt:variant>
        <vt:lpwstr>_Toc472352442</vt:lpwstr>
      </vt:variant>
      <vt:variant>
        <vt:i4>1376311</vt:i4>
      </vt:variant>
      <vt:variant>
        <vt:i4>8</vt:i4>
      </vt:variant>
      <vt:variant>
        <vt:i4>0</vt:i4>
      </vt:variant>
      <vt:variant>
        <vt:i4>5</vt:i4>
      </vt:variant>
      <vt:variant>
        <vt:lpwstr/>
      </vt:variant>
      <vt:variant>
        <vt:lpwstr>_Toc472352441</vt:lpwstr>
      </vt:variant>
      <vt:variant>
        <vt:i4>1376311</vt:i4>
      </vt:variant>
      <vt:variant>
        <vt:i4>5</vt:i4>
      </vt:variant>
      <vt:variant>
        <vt:i4>0</vt:i4>
      </vt:variant>
      <vt:variant>
        <vt:i4>5</vt:i4>
      </vt:variant>
      <vt:variant>
        <vt:lpwstr/>
      </vt:variant>
      <vt:variant>
        <vt:lpwstr>_Toc472352440</vt:lpwstr>
      </vt:variant>
      <vt:variant>
        <vt:i4>1179703</vt:i4>
      </vt:variant>
      <vt:variant>
        <vt:i4>2</vt:i4>
      </vt:variant>
      <vt:variant>
        <vt:i4>0</vt:i4>
      </vt:variant>
      <vt:variant>
        <vt:i4>5</vt:i4>
      </vt:variant>
      <vt:variant>
        <vt:lpwstr/>
      </vt:variant>
      <vt:variant>
        <vt:lpwstr>_Toc472352439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Barakshina</dc:creator>
  <cp:keywords/>
  <dc:description/>
  <cp:lastModifiedBy>Elmira</cp:lastModifiedBy>
  <cp:revision>3</cp:revision>
  <cp:lastPrinted>2017-10-31T05:54:00Z</cp:lastPrinted>
  <dcterms:created xsi:type="dcterms:W3CDTF">2020-09-07T11:20:00Z</dcterms:created>
  <dcterms:modified xsi:type="dcterms:W3CDTF">2020-09-07T11:20:00Z</dcterms:modified>
</cp:coreProperties>
</file>