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314"/>
      </w:tblGrid>
      <w:tr w:rsidR="0087065F" w:rsidTr="0087065F">
        <w:tc>
          <w:tcPr>
            <w:tcW w:w="10314" w:type="dxa"/>
          </w:tcPr>
          <w:p w:rsidR="0087065F" w:rsidRPr="002C56C9" w:rsidRDefault="0087065F" w:rsidP="007538A8">
            <w:pPr>
              <w:pStyle w:val="1"/>
              <w:jc w:val="center"/>
              <w:rPr>
                <w:b w:val="0"/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</w:tr>
      <w:tr w:rsidR="0087065F" w:rsidTr="0087065F">
        <w:tc>
          <w:tcPr>
            <w:tcW w:w="10314" w:type="dxa"/>
          </w:tcPr>
          <w:p w:rsidR="0087065F" w:rsidRPr="002C56C9" w:rsidRDefault="0087065F" w:rsidP="0075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АДМИНИСТРАЦИИ </w:t>
            </w:r>
          </w:p>
        </w:tc>
      </w:tr>
      <w:tr w:rsidR="0087065F" w:rsidTr="0087065F">
        <w:tc>
          <w:tcPr>
            <w:tcW w:w="10314" w:type="dxa"/>
          </w:tcPr>
          <w:p w:rsidR="0087065F" w:rsidRPr="002C56C9" w:rsidRDefault="0087065F" w:rsidP="0075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ГОРОДСКОГО ПОСЕЛЕНИЯ</w:t>
            </w:r>
          </w:p>
        </w:tc>
      </w:tr>
      <w:tr w:rsidR="0087065F" w:rsidTr="0087065F">
        <w:tc>
          <w:tcPr>
            <w:tcW w:w="10314" w:type="dxa"/>
          </w:tcPr>
          <w:p w:rsidR="0087065F" w:rsidRPr="002C56C9" w:rsidRDefault="0087065F" w:rsidP="007538A8">
            <w:pPr>
              <w:pStyle w:val="1"/>
              <w:jc w:val="center"/>
              <w:rPr>
                <w:b w:val="0"/>
                <w:szCs w:val="28"/>
              </w:rPr>
            </w:pPr>
            <w:r w:rsidRPr="00BE113C">
              <w:t>«ПОСЕЛОК ВОРОТЫНСК»</w:t>
            </w:r>
          </w:p>
        </w:tc>
      </w:tr>
      <w:tr w:rsidR="0087065F" w:rsidTr="0087065F">
        <w:tc>
          <w:tcPr>
            <w:tcW w:w="10314" w:type="dxa"/>
          </w:tcPr>
          <w:p w:rsidR="0087065F" w:rsidRPr="002C56C9" w:rsidRDefault="0087065F" w:rsidP="007538A8">
            <w:pPr>
              <w:pStyle w:val="1"/>
              <w:jc w:val="center"/>
              <w:rPr>
                <w:b w:val="0"/>
                <w:szCs w:val="28"/>
              </w:rPr>
            </w:pPr>
          </w:p>
        </w:tc>
      </w:tr>
      <w:tr w:rsidR="0087065F" w:rsidTr="0087065F">
        <w:tc>
          <w:tcPr>
            <w:tcW w:w="10314" w:type="dxa"/>
          </w:tcPr>
          <w:p w:rsidR="0087065F" w:rsidRPr="002C56C9" w:rsidRDefault="0087065F" w:rsidP="007538A8">
            <w:pPr>
              <w:jc w:val="center"/>
              <w:rPr>
                <w:b/>
                <w:sz w:val="28"/>
                <w:szCs w:val="28"/>
              </w:rPr>
            </w:pPr>
            <w:r w:rsidRPr="002C56C9">
              <w:rPr>
                <w:b/>
                <w:sz w:val="28"/>
              </w:rPr>
              <w:t>Калужской области</w:t>
            </w:r>
          </w:p>
        </w:tc>
      </w:tr>
    </w:tbl>
    <w:p w:rsidR="0087065F" w:rsidRDefault="0087065F" w:rsidP="0087065F">
      <w:pPr>
        <w:pStyle w:val="1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807"/>
        <w:gridCol w:w="3250"/>
        <w:gridCol w:w="3544"/>
      </w:tblGrid>
      <w:tr w:rsidR="0087065F" w:rsidRPr="006837CF" w:rsidTr="0087065F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65F" w:rsidRPr="002C56C9" w:rsidRDefault="0087065F" w:rsidP="00753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87065F" w:rsidRPr="002C56C9" w:rsidRDefault="00652C73" w:rsidP="00652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87065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="0087065F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="0087065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87065F" w:rsidRPr="002C56C9" w:rsidRDefault="0087065F" w:rsidP="0075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C56C9">
              <w:rPr>
                <w:b/>
                <w:sz w:val="28"/>
                <w:szCs w:val="28"/>
              </w:rPr>
              <w:t>пос. Воротынск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7065F" w:rsidRPr="006837CF" w:rsidRDefault="0087065F" w:rsidP="00652C73">
            <w:pPr>
              <w:jc w:val="right"/>
              <w:rPr>
                <w:b/>
                <w:sz w:val="28"/>
                <w:szCs w:val="28"/>
              </w:rPr>
            </w:pPr>
            <w:r w:rsidRPr="006837C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E2B91">
              <w:rPr>
                <w:b/>
                <w:sz w:val="28"/>
                <w:szCs w:val="28"/>
              </w:rPr>
              <w:t>252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87065F" w:rsidRPr="002C56C9" w:rsidTr="0087065F"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5F" w:rsidRPr="005446F7" w:rsidRDefault="0087065F" w:rsidP="007538A8">
            <w:pPr>
              <w:rPr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87065F" w:rsidRPr="005446F7" w:rsidRDefault="0087065F" w:rsidP="007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7065F" w:rsidRPr="002C56C9" w:rsidRDefault="0087065F" w:rsidP="007538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7065F" w:rsidRPr="0087065F" w:rsidTr="0087065F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5F" w:rsidRPr="0087065F" w:rsidRDefault="0087065F" w:rsidP="00CE43B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87065F">
              <w:rPr>
                <w:b/>
                <w:i/>
                <w:sz w:val="26"/>
                <w:szCs w:val="26"/>
              </w:rPr>
              <w:t xml:space="preserve">Об утверждении Порядка </w:t>
            </w:r>
            <w:r w:rsidRPr="0087065F">
              <w:rPr>
                <w:b/>
                <w:bCs/>
                <w:i/>
                <w:sz w:val="26"/>
                <w:szCs w:val="26"/>
              </w:rPr>
              <w:t>формирования</w:t>
            </w:r>
            <w:r w:rsidRPr="0087065F">
              <w:rPr>
                <w:b/>
                <w:i/>
                <w:sz w:val="26"/>
                <w:szCs w:val="26"/>
              </w:rPr>
              <w:t xml:space="preserve"> перечня налоговых расходов и оценки налоговых расходов ГП </w:t>
            </w:r>
            <w:r w:rsidR="00CE43B9">
              <w:rPr>
                <w:b/>
                <w:i/>
                <w:sz w:val="26"/>
                <w:szCs w:val="26"/>
              </w:rPr>
              <w:t>"</w:t>
            </w:r>
            <w:r w:rsidRPr="0087065F">
              <w:rPr>
                <w:b/>
                <w:i/>
                <w:sz w:val="26"/>
                <w:szCs w:val="26"/>
              </w:rPr>
              <w:t>Поселок Воротынск</w:t>
            </w:r>
            <w:r w:rsidR="00CE43B9">
              <w:rPr>
                <w:b/>
                <w:i/>
                <w:sz w:val="26"/>
                <w:szCs w:val="26"/>
              </w:rPr>
              <w:t>"</w:t>
            </w:r>
            <w:r w:rsidRPr="0087065F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7065F" w:rsidRPr="0087065F" w:rsidRDefault="0087065F" w:rsidP="007538A8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87065F" w:rsidRPr="0087065F" w:rsidRDefault="0087065F" w:rsidP="0087065F">
      <w:pPr>
        <w:rPr>
          <w:sz w:val="26"/>
          <w:szCs w:val="26"/>
        </w:rPr>
      </w:pPr>
    </w:p>
    <w:p w:rsidR="00B32FC5" w:rsidRPr="0087065F" w:rsidRDefault="0087065F" w:rsidP="0087065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7065F">
        <w:rPr>
          <w:color w:val="000000" w:themeColor="text1"/>
          <w:sz w:val="26"/>
          <w:szCs w:val="26"/>
        </w:rPr>
        <w:tab/>
      </w:r>
      <w:r w:rsidR="00B32FC5" w:rsidRPr="0087065F">
        <w:rPr>
          <w:sz w:val="26"/>
          <w:szCs w:val="26"/>
        </w:rPr>
        <w:t xml:space="preserve">В соответствии с Бюджетным кодексом Российской Федерации, Налоговым кодексом Российской Федерации, с Федеральным законом от 06.10.2003 № 131-ФЗ </w:t>
      </w:r>
      <w:r w:rsidR="00CE43B9">
        <w:rPr>
          <w:sz w:val="26"/>
          <w:szCs w:val="26"/>
        </w:rPr>
        <w:t>"</w:t>
      </w:r>
      <w:r w:rsidR="00B32FC5" w:rsidRPr="0087065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E43B9">
        <w:rPr>
          <w:sz w:val="26"/>
          <w:szCs w:val="26"/>
        </w:rPr>
        <w:t>"</w:t>
      </w:r>
      <w:r w:rsidR="00B32FC5" w:rsidRPr="0087065F">
        <w:rPr>
          <w:sz w:val="26"/>
          <w:szCs w:val="26"/>
        </w:rPr>
        <w:t xml:space="preserve"> администрация </w:t>
      </w:r>
      <w:r w:rsidRPr="0087065F">
        <w:rPr>
          <w:color w:val="000000" w:themeColor="text1"/>
          <w:sz w:val="26"/>
          <w:szCs w:val="26"/>
        </w:rPr>
        <w:t xml:space="preserve">городского поселения </w:t>
      </w:r>
      <w:r w:rsidR="00CE43B9">
        <w:rPr>
          <w:color w:val="000000" w:themeColor="text1"/>
          <w:sz w:val="26"/>
          <w:szCs w:val="26"/>
        </w:rPr>
        <w:t>"</w:t>
      </w:r>
      <w:r w:rsidRPr="0087065F">
        <w:rPr>
          <w:color w:val="000000" w:themeColor="text1"/>
          <w:sz w:val="26"/>
          <w:szCs w:val="26"/>
        </w:rPr>
        <w:t>Поселок Воротынск</w:t>
      </w:r>
      <w:r w:rsidR="00CE43B9">
        <w:rPr>
          <w:color w:val="000000" w:themeColor="text1"/>
          <w:sz w:val="26"/>
          <w:szCs w:val="26"/>
        </w:rPr>
        <w:t>"</w:t>
      </w:r>
      <w:r w:rsidRPr="0087065F">
        <w:rPr>
          <w:color w:val="000000" w:themeColor="text1"/>
          <w:sz w:val="26"/>
          <w:szCs w:val="26"/>
        </w:rPr>
        <w:t xml:space="preserve"> </w:t>
      </w:r>
      <w:r w:rsidRPr="0087065F">
        <w:rPr>
          <w:b/>
          <w:color w:val="000000" w:themeColor="text1"/>
          <w:sz w:val="26"/>
          <w:szCs w:val="26"/>
        </w:rPr>
        <w:t>ПОСТАНОВЛЯЕТ</w:t>
      </w:r>
      <w:r w:rsidR="00B32FC5" w:rsidRPr="0087065F">
        <w:rPr>
          <w:sz w:val="26"/>
          <w:szCs w:val="26"/>
        </w:rPr>
        <w:t>:</w:t>
      </w:r>
    </w:p>
    <w:p w:rsidR="00B32FC5" w:rsidRPr="0087065F" w:rsidRDefault="00B32FC5" w:rsidP="00B32FC5">
      <w:pPr>
        <w:jc w:val="both"/>
        <w:rPr>
          <w:sz w:val="26"/>
          <w:szCs w:val="26"/>
        </w:rPr>
      </w:pPr>
    </w:p>
    <w:p w:rsidR="00B32FC5" w:rsidRPr="0087065F" w:rsidRDefault="0087065F" w:rsidP="00B32FC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2FC5" w:rsidRPr="0087065F">
        <w:rPr>
          <w:sz w:val="26"/>
          <w:szCs w:val="26"/>
        </w:rPr>
        <w:t xml:space="preserve">1. Утвердить Порядок </w:t>
      </w:r>
      <w:r w:rsidR="00B32FC5" w:rsidRPr="0087065F">
        <w:rPr>
          <w:bCs/>
          <w:sz w:val="26"/>
          <w:szCs w:val="26"/>
        </w:rPr>
        <w:t>формирования</w:t>
      </w:r>
      <w:r w:rsidR="00B32FC5" w:rsidRPr="0087065F">
        <w:rPr>
          <w:sz w:val="26"/>
          <w:szCs w:val="26"/>
        </w:rPr>
        <w:t xml:space="preserve"> перечня налоговых расходов и оценки налоговых расходов </w:t>
      </w:r>
      <w:r w:rsidRPr="0087065F">
        <w:rPr>
          <w:color w:val="000000" w:themeColor="text1"/>
          <w:sz w:val="26"/>
          <w:szCs w:val="26"/>
        </w:rPr>
        <w:t xml:space="preserve">городского поселения </w:t>
      </w:r>
      <w:r w:rsidR="00CE43B9">
        <w:rPr>
          <w:color w:val="000000" w:themeColor="text1"/>
          <w:sz w:val="26"/>
          <w:szCs w:val="26"/>
        </w:rPr>
        <w:t>"</w:t>
      </w:r>
      <w:r w:rsidRPr="0087065F">
        <w:rPr>
          <w:color w:val="000000" w:themeColor="text1"/>
          <w:sz w:val="26"/>
          <w:szCs w:val="26"/>
        </w:rPr>
        <w:t>Поселок Воротынск</w:t>
      </w:r>
      <w:r w:rsidR="00CE43B9">
        <w:rPr>
          <w:color w:val="000000" w:themeColor="text1"/>
          <w:sz w:val="26"/>
          <w:szCs w:val="26"/>
        </w:rPr>
        <w:t>"</w:t>
      </w:r>
      <w:r w:rsidR="00B32FC5" w:rsidRPr="0087065F">
        <w:rPr>
          <w:sz w:val="26"/>
          <w:szCs w:val="26"/>
        </w:rPr>
        <w:t xml:space="preserve"> (Приложение № 1).</w:t>
      </w:r>
    </w:p>
    <w:p w:rsidR="00B32FC5" w:rsidRPr="0087065F" w:rsidRDefault="0087065F" w:rsidP="00B32F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2FC5" w:rsidRPr="0087065F">
        <w:rPr>
          <w:sz w:val="26"/>
          <w:szCs w:val="26"/>
        </w:rPr>
        <w:t>2. Настоящее постановление вступает в силу с момента его подписания.</w:t>
      </w:r>
    </w:p>
    <w:p w:rsidR="00B32FC5" w:rsidRPr="0087065F" w:rsidRDefault="00B32FC5" w:rsidP="00B32FC5">
      <w:pPr>
        <w:rPr>
          <w:sz w:val="26"/>
          <w:szCs w:val="26"/>
        </w:rPr>
      </w:pPr>
    </w:p>
    <w:p w:rsidR="00B32FC5" w:rsidRPr="0087065F" w:rsidRDefault="00B32FC5" w:rsidP="00B32FC5">
      <w:pPr>
        <w:jc w:val="both"/>
        <w:rPr>
          <w:sz w:val="26"/>
          <w:szCs w:val="26"/>
        </w:rPr>
      </w:pPr>
    </w:p>
    <w:p w:rsidR="00B32FC5" w:rsidRPr="0087065F" w:rsidRDefault="00B32FC5" w:rsidP="00B32FC5">
      <w:pPr>
        <w:jc w:val="both"/>
        <w:rPr>
          <w:sz w:val="26"/>
          <w:szCs w:val="26"/>
        </w:rPr>
      </w:pPr>
    </w:p>
    <w:p w:rsidR="00B32FC5" w:rsidRPr="0087065F" w:rsidRDefault="00B32FC5" w:rsidP="00B32FC5">
      <w:pPr>
        <w:jc w:val="both"/>
        <w:rPr>
          <w:sz w:val="26"/>
          <w:szCs w:val="26"/>
        </w:rPr>
      </w:pPr>
    </w:p>
    <w:p w:rsidR="00B32FC5" w:rsidRPr="0087065F" w:rsidRDefault="00B32FC5" w:rsidP="00B32FC5">
      <w:pPr>
        <w:jc w:val="both"/>
        <w:rPr>
          <w:sz w:val="26"/>
          <w:szCs w:val="26"/>
        </w:rPr>
      </w:pPr>
    </w:p>
    <w:p w:rsidR="00B32FC5" w:rsidRPr="0087065F" w:rsidRDefault="00B32FC5" w:rsidP="00B32FC5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43"/>
        <w:gridCol w:w="2511"/>
        <w:gridCol w:w="3083"/>
      </w:tblGrid>
      <w:tr w:rsidR="0087065F" w:rsidRPr="000E6AEC" w:rsidTr="007538A8">
        <w:tc>
          <w:tcPr>
            <w:tcW w:w="4543" w:type="dxa"/>
          </w:tcPr>
          <w:p w:rsidR="0087065F" w:rsidRPr="0087065F" w:rsidRDefault="0087065F" w:rsidP="007538A8">
            <w:pPr>
              <w:jc w:val="center"/>
              <w:rPr>
                <w:b/>
                <w:bCs/>
                <w:sz w:val="26"/>
                <w:szCs w:val="26"/>
              </w:rPr>
            </w:pPr>
            <w:r w:rsidRPr="0087065F">
              <w:rPr>
                <w:b/>
                <w:bCs/>
                <w:sz w:val="26"/>
                <w:szCs w:val="26"/>
              </w:rPr>
              <w:t>И.о.главы администрации</w:t>
            </w:r>
          </w:p>
          <w:p w:rsidR="0087065F" w:rsidRPr="0087065F" w:rsidRDefault="0087065F" w:rsidP="007538A8">
            <w:pPr>
              <w:jc w:val="center"/>
              <w:rPr>
                <w:b/>
                <w:bCs/>
                <w:sz w:val="26"/>
                <w:szCs w:val="26"/>
              </w:rPr>
            </w:pPr>
            <w:r w:rsidRPr="0087065F">
              <w:rPr>
                <w:b/>
                <w:bCs/>
                <w:sz w:val="26"/>
                <w:szCs w:val="26"/>
              </w:rPr>
              <w:t xml:space="preserve">городского поселения </w:t>
            </w:r>
          </w:p>
          <w:p w:rsidR="0087065F" w:rsidRPr="0087065F" w:rsidRDefault="00CE43B9" w:rsidP="00CE43B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87065F" w:rsidRPr="0087065F">
              <w:rPr>
                <w:b/>
                <w:bCs/>
                <w:sz w:val="26"/>
                <w:szCs w:val="26"/>
              </w:rPr>
              <w:t>Поселок Воротынск</w:t>
            </w:r>
            <w:r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2511" w:type="dxa"/>
          </w:tcPr>
          <w:p w:rsidR="0087065F" w:rsidRPr="0087065F" w:rsidRDefault="0087065F" w:rsidP="007538A8">
            <w:pPr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87065F" w:rsidRPr="0087065F" w:rsidRDefault="0087065F" w:rsidP="007538A8">
            <w:pPr>
              <w:rPr>
                <w:sz w:val="26"/>
                <w:szCs w:val="26"/>
              </w:rPr>
            </w:pPr>
          </w:p>
          <w:p w:rsidR="0087065F" w:rsidRPr="0087065F" w:rsidRDefault="0087065F" w:rsidP="007538A8">
            <w:pPr>
              <w:rPr>
                <w:b/>
                <w:bCs/>
                <w:sz w:val="26"/>
                <w:szCs w:val="26"/>
              </w:rPr>
            </w:pPr>
          </w:p>
          <w:p w:rsidR="0087065F" w:rsidRPr="0087065F" w:rsidRDefault="0087065F" w:rsidP="00CE43B9">
            <w:pPr>
              <w:jc w:val="right"/>
              <w:rPr>
                <w:sz w:val="26"/>
                <w:szCs w:val="26"/>
              </w:rPr>
            </w:pPr>
            <w:r w:rsidRPr="0087065F">
              <w:rPr>
                <w:b/>
                <w:bCs/>
                <w:sz w:val="26"/>
                <w:szCs w:val="26"/>
              </w:rPr>
              <w:t>А.Н.Шакура</w:t>
            </w:r>
          </w:p>
        </w:tc>
      </w:tr>
    </w:tbl>
    <w:p w:rsidR="00B32FC5" w:rsidRPr="0087065F" w:rsidRDefault="00B32FC5" w:rsidP="00B32FC5">
      <w:pPr>
        <w:rPr>
          <w:sz w:val="26"/>
          <w:szCs w:val="26"/>
        </w:rPr>
      </w:pPr>
      <w:r w:rsidRPr="0087065F">
        <w:rPr>
          <w:sz w:val="26"/>
          <w:szCs w:val="26"/>
        </w:rPr>
        <w:t xml:space="preserve">      </w:t>
      </w:r>
    </w:p>
    <w:p w:rsidR="00B32FC5" w:rsidRPr="0087065F" w:rsidRDefault="00B32FC5" w:rsidP="00B32FC5">
      <w:pPr>
        <w:rPr>
          <w:sz w:val="26"/>
          <w:szCs w:val="26"/>
        </w:rPr>
      </w:pPr>
    </w:p>
    <w:p w:rsidR="00B32FC5" w:rsidRPr="0087065F" w:rsidRDefault="00B32FC5" w:rsidP="00B32F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2FC5" w:rsidRPr="0087065F" w:rsidRDefault="00B32FC5" w:rsidP="00B32FC5">
      <w:pPr>
        <w:jc w:val="both"/>
        <w:rPr>
          <w:sz w:val="26"/>
          <w:szCs w:val="26"/>
        </w:rPr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E87774" w:rsidRDefault="00E87774" w:rsidP="00B32FC5">
      <w:pPr>
        <w:jc w:val="both"/>
      </w:pPr>
    </w:p>
    <w:p w:rsidR="00E87774" w:rsidRDefault="00E87774" w:rsidP="00B32FC5">
      <w:pPr>
        <w:jc w:val="both"/>
      </w:pPr>
    </w:p>
    <w:p w:rsidR="00E87774" w:rsidRDefault="00E87774" w:rsidP="00B32FC5">
      <w:pPr>
        <w:jc w:val="both"/>
      </w:pPr>
    </w:p>
    <w:p w:rsidR="00F14722" w:rsidRDefault="00F14722" w:rsidP="00B32FC5">
      <w:pPr>
        <w:jc w:val="both"/>
      </w:pPr>
    </w:p>
    <w:p w:rsidR="00F14722" w:rsidRDefault="00F14722" w:rsidP="00B32FC5">
      <w:pPr>
        <w:jc w:val="both"/>
      </w:pPr>
    </w:p>
    <w:p w:rsidR="00E87774" w:rsidRDefault="00E87774" w:rsidP="00B32FC5">
      <w:pPr>
        <w:jc w:val="both"/>
      </w:pPr>
    </w:p>
    <w:p w:rsidR="00E87774" w:rsidRDefault="00E87774" w:rsidP="00B32FC5">
      <w:pPr>
        <w:jc w:val="both"/>
      </w:pPr>
    </w:p>
    <w:p w:rsidR="00B32FC5" w:rsidRPr="00A044FA" w:rsidRDefault="00B32FC5" w:rsidP="00B32FC5">
      <w:pPr>
        <w:jc w:val="right"/>
      </w:pPr>
      <w:r w:rsidRPr="00A044FA">
        <w:lastRenderedPageBreak/>
        <w:t>Приложение</w:t>
      </w:r>
      <w:r>
        <w:t xml:space="preserve"> № 1</w:t>
      </w:r>
    </w:p>
    <w:p w:rsidR="00B32FC5" w:rsidRPr="00A044FA" w:rsidRDefault="00B32FC5" w:rsidP="00B32FC5">
      <w:pPr>
        <w:jc w:val="right"/>
      </w:pPr>
      <w:r w:rsidRPr="00A044FA">
        <w:t xml:space="preserve"> к постановлению администрации</w:t>
      </w:r>
    </w:p>
    <w:p w:rsidR="00B32FC5" w:rsidRPr="00A044FA" w:rsidRDefault="00B32FC5" w:rsidP="00B32FC5">
      <w:pPr>
        <w:jc w:val="right"/>
      </w:pPr>
      <w:r w:rsidRPr="00A044FA">
        <w:t xml:space="preserve"> </w:t>
      </w:r>
      <w:r w:rsidR="0087065F">
        <w:t>ГП "Поселок Воротынск"</w:t>
      </w:r>
    </w:p>
    <w:p w:rsidR="00B32FC5" w:rsidRDefault="00B32FC5" w:rsidP="00B32FC5">
      <w:pPr>
        <w:jc w:val="right"/>
      </w:pPr>
      <w:r>
        <w:t xml:space="preserve"> от 2</w:t>
      </w:r>
      <w:r w:rsidR="00F14722">
        <w:t>8</w:t>
      </w:r>
      <w:r>
        <w:t xml:space="preserve">.09.2020 года № </w:t>
      </w:r>
      <w:r w:rsidR="00F14722">
        <w:t>252</w:t>
      </w:r>
    </w:p>
    <w:p w:rsidR="00B32FC5" w:rsidRPr="0087065F" w:rsidRDefault="00B32FC5" w:rsidP="00B32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65F">
        <w:rPr>
          <w:b/>
          <w:sz w:val="26"/>
          <w:szCs w:val="26"/>
        </w:rPr>
        <w:t xml:space="preserve">Порядок </w:t>
      </w:r>
      <w:r w:rsidRPr="0087065F">
        <w:rPr>
          <w:b/>
          <w:bCs/>
          <w:sz w:val="26"/>
          <w:szCs w:val="26"/>
        </w:rPr>
        <w:t>формирования</w:t>
      </w:r>
      <w:r w:rsidRPr="0087065F">
        <w:rPr>
          <w:b/>
          <w:sz w:val="26"/>
          <w:szCs w:val="26"/>
        </w:rPr>
        <w:t xml:space="preserve"> перечня налоговых расходов </w:t>
      </w:r>
    </w:p>
    <w:p w:rsidR="00B32FC5" w:rsidRPr="0087065F" w:rsidRDefault="00B32FC5" w:rsidP="00B32FC5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65F">
        <w:rPr>
          <w:b/>
          <w:sz w:val="26"/>
          <w:szCs w:val="26"/>
        </w:rPr>
        <w:t xml:space="preserve">и оценки налоговых расходов </w:t>
      </w:r>
      <w:r w:rsidR="0087065F" w:rsidRPr="0087065F">
        <w:rPr>
          <w:b/>
          <w:color w:val="000000" w:themeColor="text1"/>
          <w:sz w:val="26"/>
          <w:szCs w:val="26"/>
        </w:rPr>
        <w:t xml:space="preserve">городского поселения </w:t>
      </w:r>
      <w:r w:rsidR="00F14722">
        <w:rPr>
          <w:b/>
          <w:color w:val="000000" w:themeColor="text1"/>
          <w:sz w:val="26"/>
          <w:szCs w:val="26"/>
        </w:rPr>
        <w:t>"</w:t>
      </w:r>
      <w:r w:rsidR="0087065F" w:rsidRPr="0087065F">
        <w:rPr>
          <w:b/>
          <w:color w:val="000000" w:themeColor="text1"/>
          <w:sz w:val="26"/>
          <w:szCs w:val="26"/>
        </w:rPr>
        <w:t>Поселок Воротынск</w:t>
      </w:r>
      <w:r w:rsidR="00F14722">
        <w:rPr>
          <w:b/>
          <w:color w:val="000000" w:themeColor="text1"/>
          <w:sz w:val="26"/>
          <w:szCs w:val="26"/>
        </w:rPr>
        <w:t>"</w:t>
      </w:r>
    </w:p>
    <w:p w:rsidR="00B32FC5" w:rsidRPr="0087065F" w:rsidRDefault="00B32FC5" w:rsidP="00B32FC5">
      <w:pPr>
        <w:tabs>
          <w:tab w:val="left" w:pos="1134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B32FC5" w:rsidRPr="0087065F" w:rsidRDefault="00B32FC5" w:rsidP="00B32FC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065F">
        <w:rPr>
          <w:b/>
          <w:bCs/>
          <w:sz w:val="26"/>
          <w:szCs w:val="26"/>
        </w:rPr>
        <w:t>Общие положения</w:t>
      </w:r>
    </w:p>
    <w:p w:rsidR="00B32FC5" w:rsidRPr="0087065F" w:rsidRDefault="00B32FC5" w:rsidP="00B32FC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065F">
        <w:rPr>
          <w:bCs/>
          <w:sz w:val="26"/>
          <w:szCs w:val="26"/>
        </w:rPr>
        <w:t xml:space="preserve">1. Настоящий Порядок устанавливает процедуру формирования перечня налоговых расходов и оценки налоговых расходов </w:t>
      </w:r>
      <w:r w:rsidR="0087065F" w:rsidRPr="0087065F">
        <w:rPr>
          <w:sz w:val="26"/>
          <w:szCs w:val="26"/>
        </w:rPr>
        <w:t>ГП "Поселок Воротынск"</w:t>
      </w:r>
      <w:r w:rsidRPr="0087065F">
        <w:rPr>
          <w:bCs/>
          <w:sz w:val="26"/>
          <w:szCs w:val="26"/>
        </w:rPr>
        <w:t>.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065F">
        <w:rPr>
          <w:bCs/>
          <w:sz w:val="26"/>
          <w:szCs w:val="26"/>
        </w:rPr>
        <w:t>2. В целях настоящего Порядка применяются следующие понятия и термины: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065F">
        <w:rPr>
          <w:sz w:val="26"/>
          <w:szCs w:val="26"/>
        </w:rPr>
        <w:t xml:space="preserve"> - налоговые расходы  </w:t>
      </w:r>
      <w:r w:rsidR="0087065F" w:rsidRPr="0087065F">
        <w:rPr>
          <w:sz w:val="26"/>
          <w:szCs w:val="26"/>
        </w:rPr>
        <w:t>ГП "Поселок Воротынск"</w:t>
      </w:r>
      <w:r w:rsidRPr="0087065F">
        <w:rPr>
          <w:bCs/>
          <w:sz w:val="26"/>
          <w:szCs w:val="26"/>
        </w:rPr>
        <w:t xml:space="preserve">;  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065F">
        <w:rPr>
          <w:bCs/>
          <w:sz w:val="26"/>
          <w:szCs w:val="26"/>
        </w:rPr>
        <w:t xml:space="preserve"> - </w:t>
      </w:r>
      <w:r w:rsidRPr="0087065F">
        <w:rPr>
          <w:sz w:val="26"/>
          <w:szCs w:val="26"/>
        </w:rPr>
        <w:t xml:space="preserve">выпадающие доходы бюджета  </w:t>
      </w:r>
      <w:r w:rsidR="0087065F" w:rsidRPr="0087065F">
        <w:rPr>
          <w:sz w:val="26"/>
          <w:szCs w:val="26"/>
        </w:rPr>
        <w:t>ГП "Поселок Воротынск"</w:t>
      </w:r>
      <w:r w:rsidRPr="0087065F">
        <w:rPr>
          <w:sz w:val="26"/>
          <w:szCs w:val="26"/>
        </w:rPr>
        <w:t>,</w:t>
      </w:r>
      <w:r w:rsidRPr="0087065F">
        <w:rPr>
          <w:bCs/>
          <w:sz w:val="26"/>
          <w:szCs w:val="26"/>
        </w:rPr>
        <w:t xml:space="preserve"> </w:t>
      </w:r>
      <w:r w:rsidRPr="0087065F">
        <w:rPr>
          <w:sz w:val="26"/>
          <w:szCs w:val="26"/>
        </w:rPr>
        <w:t>возникающие в связи с предоставлением налоговых льгот или снижением налоговой ставки по местным налогам (земельный налог, налог на имущество физических лиц) и со снижением налоговой ставки, установленной Налоговым кодексом Российской Федерации;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065F">
        <w:rPr>
          <w:sz w:val="26"/>
          <w:szCs w:val="26"/>
        </w:rPr>
        <w:t xml:space="preserve">- перечень налоговых расходов  </w:t>
      </w:r>
      <w:r w:rsidR="0087065F" w:rsidRPr="0087065F">
        <w:rPr>
          <w:sz w:val="26"/>
          <w:szCs w:val="26"/>
        </w:rPr>
        <w:t>ГП "Поселок Воротынск"</w:t>
      </w:r>
      <w:r w:rsidRPr="0087065F">
        <w:rPr>
          <w:bCs/>
          <w:sz w:val="26"/>
          <w:szCs w:val="26"/>
        </w:rPr>
        <w:t>;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065F">
        <w:rPr>
          <w:sz w:val="26"/>
          <w:szCs w:val="26"/>
        </w:rPr>
        <w:t xml:space="preserve">- документ, содержащий сведения о распределении налоговых расходов в соответствии с целями муниципальных программ  </w:t>
      </w:r>
      <w:r w:rsidR="0087065F" w:rsidRPr="0087065F">
        <w:rPr>
          <w:sz w:val="26"/>
          <w:szCs w:val="26"/>
        </w:rPr>
        <w:t>ГП "Поселок Воротынск"</w:t>
      </w:r>
      <w:r w:rsidRPr="0087065F">
        <w:rPr>
          <w:bCs/>
          <w:sz w:val="26"/>
          <w:szCs w:val="26"/>
        </w:rPr>
        <w:t xml:space="preserve">, </w:t>
      </w:r>
      <w:r w:rsidRPr="0087065F">
        <w:rPr>
          <w:sz w:val="26"/>
          <w:szCs w:val="26"/>
        </w:rPr>
        <w:t xml:space="preserve">и (или) целями социально-экономической политики  </w:t>
      </w:r>
      <w:r w:rsidR="0087065F" w:rsidRPr="0087065F">
        <w:rPr>
          <w:sz w:val="26"/>
          <w:szCs w:val="26"/>
        </w:rPr>
        <w:t>ГП "Поселок Воротынск"</w:t>
      </w:r>
      <w:r w:rsidRPr="0087065F">
        <w:rPr>
          <w:bCs/>
          <w:sz w:val="26"/>
          <w:szCs w:val="26"/>
        </w:rPr>
        <w:t xml:space="preserve">, </w:t>
      </w:r>
      <w:r w:rsidRPr="0087065F">
        <w:rPr>
          <w:sz w:val="26"/>
          <w:szCs w:val="26"/>
        </w:rPr>
        <w:t>не относящимися к муниципальным программам,</w:t>
      </w:r>
      <w:r w:rsidRPr="0087065F">
        <w:rPr>
          <w:bCs/>
          <w:sz w:val="26"/>
          <w:szCs w:val="26"/>
        </w:rPr>
        <w:t xml:space="preserve"> </w:t>
      </w:r>
      <w:r w:rsidRPr="0087065F">
        <w:rPr>
          <w:sz w:val="26"/>
          <w:szCs w:val="26"/>
        </w:rPr>
        <w:t xml:space="preserve">а также о кураторах налоговых расходов  </w:t>
      </w:r>
      <w:r w:rsidR="0087065F" w:rsidRPr="0087065F">
        <w:rPr>
          <w:sz w:val="26"/>
          <w:szCs w:val="26"/>
        </w:rPr>
        <w:t>ГП "Поселок Воротынск"</w:t>
      </w:r>
      <w:r w:rsidRPr="0087065F">
        <w:rPr>
          <w:sz w:val="26"/>
          <w:szCs w:val="26"/>
        </w:rPr>
        <w:t>;</w:t>
      </w:r>
    </w:p>
    <w:p w:rsidR="00B32FC5" w:rsidRPr="0087065F" w:rsidRDefault="0087065F" w:rsidP="00B32FC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2FC5" w:rsidRPr="0087065F">
        <w:rPr>
          <w:sz w:val="26"/>
          <w:szCs w:val="26"/>
        </w:rPr>
        <w:t xml:space="preserve">- иные термины и определения, используемые в настоящем Порядке, применяются в значениях, определенных Бюджетным кодексом Российской Федерации, постановлением Правительства Российской Федерации от 22.06.2019 № 796 </w:t>
      </w:r>
      <w:r w:rsidR="000609CB">
        <w:rPr>
          <w:sz w:val="26"/>
          <w:szCs w:val="26"/>
        </w:rPr>
        <w:t>"</w:t>
      </w:r>
      <w:r w:rsidR="00B32FC5" w:rsidRPr="0087065F">
        <w:rPr>
          <w:sz w:val="26"/>
          <w:szCs w:val="26"/>
        </w:rPr>
        <w:t>Об общих требованиях к оценке налоговых расходов субъектов Российской Федерации и муниципальных образований</w:t>
      </w:r>
      <w:r w:rsidR="000609CB">
        <w:rPr>
          <w:sz w:val="26"/>
          <w:szCs w:val="26"/>
        </w:rPr>
        <w:t>"</w:t>
      </w:r>
      <w:r w:rsidR="00B32FC5" w:rsidRPr="0087065F">
        <w:rPr>
          <w:sz w:val="26"/>
          <w:szCs w:val="26"/>
        </w:rPr>
        <w:t>.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 xml:space="preserve">3. Администрация </w:t>
      </w:r>
      <w:r w:rsidR="0087065F" w:rsidRPr="0087065F">
        <w:rPr>
          <w:sz w:val="26"/>
          <w:szCs w:val="26"/>
        </w:rPr>
        <w:t>ГП "Поселок Воротынск"</w:t>
      </w:r>
      <w:r w:rsidRPr="0087065F">
        <w:rPr>
          <w:sz w:val="26"/>
          <w:szCs w:val="26"/>
        </w:rPr>
        <w:t xml:space="preserve"> (далее – Администрация</w:t>
      </w:r>
      <w:r w:rsidRPr="0087065F">
        <w:rPr>
          <w:b/>
          <w:sz w:val="26"/>
          <w:szCs w:val="26"/>
        </w:rPr>
        <w:t xml:space="preserve">) </w:t>
      </w:r>
      <w:r w:rsidRPr="0087065F">
        <w:rPr>
          <w:sz w:val="26"/>
          <w:szCs w:val="26"/>
        </w:rPr>
        <w:t xml:space="preserve">в 2020 году в срок до 1 октября, а в последующие годы - в срок до 15 мая текущего года формирует </w:t>
      </w:r>
      <w:hyperlink r:id="rId8" w:history="1">
        <w:r w:rsidRPr="0087065F">
          <w:rPr>
            <w:sz w:val="26"/>
            <w:szCs w:val="26"/>
          </w:rPr>
          <w:t>перечен</w:t>
        </w:r>
      </w:hyperlink>
      <w:r w:rsidRPr="0087065F">
        <w:rPr>
          <w:sz w:val="26"/>
          <w:szCs w:val="26"/>
        </w:rPr>
        <w:t xml:space="preserve">ь налоговых расходов </w:t>
      </w:r>
      <w:r w:rsidR="0087065F" w:rsidRPr="0087065F">
        <w:rPr>
          <w:sz w:val="26"/>
          <w:szCs w:val="26"/>
        </w:rPr>
        <w:t>ГП "Поселок Воротынск"</w:t>
      </w:r>
      <w:r w:rsidRPr="0087065F">
        <w:rPr>
          <w:sz w:val="26"/>
          <w:szCs w:val="26"/>
        </w:rPr>
        <w:t xml:space="preserve"> на очередной финансовый год и</w:t>
      </w:r>
      <w:r w:rsidRPr="0087065F">
        <w:rPr>
          <w:bCs/>
          <w:sz w:val="26"/>
          <w:szCs w:val="26"/>
        </w:rPr>
        <w:t xml:space="preserve"> </w:t>
      </w:r>
      <w:r w:rsidRPr="0087065F">
        <w:rPr>
          <w:sz w:val="26"/>
          <w:szCs w:val="26"/>
        </w:rPr>
        <w:t xml:space="preserve">плановый период по форме в соответствии с приложением № 1 к настоящему Порядку. </w:t>
      </w:r>
    </w:p>
    <w:p w:rsidR="00B32FC5" w:rsidRPr="0087065F" w:rsidRDefault="00B32FC5" w:rsidP="00F14722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065F">
        <w:rPr>
          <w:sz w:val="26"/>
          <w:szCs w:val="26"/>
        </w:rPr>
        <w:t xml:space="preserve">4. Перечень налоговых расходов </w:t>
      </w:r>
      <w:r w:rsidR="0087065F" w:rsidRPr="0087065F">
        <w:rPr>
          <w:sz w:val="26"/>
          <w:szCs w:val="26"/>
        </w:rPr>
        <w:t>ГП "Поселок Воротынск"</w:t>
      </w:r>
      <w:r w:rsidRPr="0087065F">
        <w:rPr>
          <w:bCs/>
          <w:sz w:val="26"/>
          <w:szCs w:val="26"/>
        </w:rPr>
        <w:t xml:space="preserve"> </w:t>
      </w:r>
      <w:r w:rsidRPr="0087065F">
        <w:rPr>
          <w:sz w:val="26"/>
          <w:szCs w:val="26"/>
        </w:rPr>
        <w:t xml:space="preserve">подлежит размещению </w:t>
      </w:r>
      <w:r w:rsidR="00F14722">
        <w:rPr>
          <w:sz w:val="26"/>
          <w:szCs w:val="26"/>
        </w:rPr>
        <w:t xml:space="preserve">на официальном сайте </w:t>
      </w:r>
      <w:r w:rsidRPr="0087065F">
        <w:rPr>
          <w:sz w:val="26"/>
          <w:szCs w:val="26"/>
        </w:rPr>
        <w:t xml:space="preserve"> </w:t>
      </w:r>
      <w:r w:rsidR="000609CB" w:rsidRPr="0087065F">
        <w:rPr>
          <w:sz w:val="26"/>
          <w:szCs w:val="26"/>
        </w:rPr>
        <w:t>ГП "Поселок Воротынск"</w:t>
      </w:r>
      <w:r w:rsidRPr="0087065F">
        <w:rPr>
          <w:bCs/>
          <w:sz w:val="26"/>
          <w:szCs w:val="26"/>
        </w:rPr>
        <w:t>.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065F">
        <w:rPr>
          <w:sz w:val="26"/>
          <w:szCs w:val="26"/>
        </w:rPr>
        <w:t xml:space="preserve">5. При необходимости в течение текущего финансового года в перечень налоговых расходов  </w:t>
      </w:r>
      <w:r w:rsidR="000609CB" w:rsidRPr="0087065F">
        <w:rPr>
          <w:sz w:val="26"/>
          <w:szCs w:val="26"/>
        </w:rPr>
        <w:t>ГП "Поселок Воротынск"</w:t>
      </w:r>
      <w:r w:rsidRPr="0087065F">
        <w:rPr>
          <w:bCs/>
          <w:sz w:val="26"/>
          <w:szCs w:val="26"/>
        </w:rPr>
        <w:t xml:space="preserve"> вносятся изменения.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7065F">
        <w:rPr>
          <w:sz w:val="26"/>
          <w:szCs w:val="26"/>
        </w:rPr>
        <w:t xml:space="preserve"> 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r w:rsidRPr="0087065F">
        <w:rPr>
          <w:b/>
          <w:sz w:val="26"/>
          <w:szCs w:val="26"/>
        </w:rPr>
        <w:t>Порядок оценки налоговых расходов</w:t>
      </w:r>
      <w:r w:rsidRPr="0087065F">
        <w:rPr>
          <w:b/>
          <w:bCs/>
          <w:sz w:val="26"/>
          <w:szCs w:val="26"/>
        </w:rPr>
        <w:t xml:space="preserve"> </w:t>
      </w:r>
      <w:r w:rsidR="00F14722">
        <w:rPr>
          <w:b/>
          <w:bCs/>
          <w:sz w:val="26"/>
          <w:szCs w:val="26"/>
        </w:rPr>
        <w:t>ГП "Поселок Воротынск"</w:t>
      </w:r>
    </w:p>
    <w:p w:rsidR="00B32FC5" w:rsidRPr="0087065F" w:rsidRDefault="00B32FC5" w:rsidP="00B32FC5">
      <w:pPr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065F">
        <w:rPr>
          <w:sz w:val="26"/>
          <w:szCs w:val="26"/>
        </w:rPr>
        <w:t xml:space="preserve">6. Оценка эффективности налоговых расходов  </w:t>
      </w:r>
      <w:r w:rsidR="000609CB" w:rsidRPr="0087065F">
        <w:rPr>
          <w:sz w:val="26"/>
          <w:szCs w:val="26"/>
        </w:rPr>
        <w:t>ГП "Поселок Воротынск"</w:t>
      </w:r>
      <w:r w:rsidRPr="0087065F">
        <w:rPr>
          <w:bCs/>
          <w:sz w:val="26"/>
          <w:szCs w:val="26"/>
        </w:rPr>
        <w:t xml:space="preserve"> </w:t>
      </w:r>
      <w:r w:rsidRPr="0087065F">
        <w:rPr>
          <w:sz w:val="26"/>
          <w:szCs w:val="26"/>
        </w:rPr>
        <w:t>проводится в соответствии с пунктами 9 - 15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в отношении каждого налогового расхода.</w:t>
      </w:r>
    </w:p>
    <w:p w:rsidR="00B32FC5" w:rsidRPr="0087065F" w:rsidRDefault="00B32FC5" w:rsidP="00B32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 xml:space="preserve">7. В целях проведения оценки эффективности налоговых расходов Администрация до 1 февраля текущего финансового года направляет в территориальный налоговый орган сведения о категориях плательщиков с указанием обусловливающих соответствующие </w:t>
      </w:r>
      <w:r w:rsidRPr="0087065F">
        <w:rPr>
          <w:sz w:val="26"/>
          <w:szCs w:val="26"/>
        </w:rPr>
        <w:lastRenderedPageBreak/>
        <w:t>налоговые расходы нормативных правовых актов, в том числе действовавших в отчетном году и в году, предшествующем отчетному году.</w:t>
      </w:r>
    </w:p>
    <w:p w:rsidR="00B32FC5" w:rsidRPr="0087065F" w:rsidRDefault="00B32FC5" w:rsidP="00B32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>8. В целях проведения оценки налоговых расходов Администрация формирует ежегодно до 15 июня текущего финансового года фактический объем налоговых расходов за год, предшествующий отчетному, а также информацию о значениях фискальных характеристик налоговых расходов на основании информации территориального налогового органа.</w:t>
      </w:r>
    </w:p>
    <w:p w:rsidR="00B32FC5" w:rsidRPr="0087065F" w:rsidRDefault="00B32FC5" w:rsidP="00B32FC5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2FC5" w:rsidRPr="0087065F" w:rsidRDefault="00B32FC5" w:rsidP="00B32FC5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65F">
        <w:rPr>
          <w:b/>
          <w:sz w:val="26"/>
          <w:szCs w:val="26"/>
        </w:rPr>
        <w:t>Правила формирования информации о нормативных, целевых</w:t>
      </w:r>
    </w:p>
    <w:p w:rsidR="00B32FC5" w:rsidRPr="0087065F" w:rsidRDefault="00B32FC5" w:rsidP="00B32FC5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65F">
        <w:rPr>
          <w:b/>
          <w:sz w:val="26"/>
          <w:szCs w:val="26"/>
        </w:rPr>
        <w:t>и фискальных характеристиках налоговых расходов</w:t>
      </w:r>
    </w:p>
    <w:p w:rsidR="00B32FC5" w:rsidRPr="0087065F" w:rsidRDefault="00B32FC5" w:rsidP="00B32FC5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32FC5" w:rsidRPr="0087065F" w:rsidRDefault="00B32FC5" w:rsidP="00B32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>9. Формирование информации о нормативных, целевых и фискальных характеристиках налоговых расходов осуществляется согласно Приложению № 2 к настоящему Порядку с учетом следующих особенностей:</w:t>
      </w:r>
    </w:p>
    <w:p w:rsidR="00B32FC5" w:rsidRPr="0087065F" w:rsidRDefault="00B32FC5" w:rsidP="00B32F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>- объем налоговых расходов на отчетный финансовый год определяется в тысячах рублей на уровне факта объема налоговых расходов за год, предшествующий отчетному финансовому году.</w:t>
      </w:r>
    </w:p>
    <w:p w:rsidR="00B32FC5" w:rsidRPr="0087065F" w:rsidRDefault="00B32FC5" w:rsidP="00B32FC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>- объем налоговых расходов на текущий финансовый год, на очередной финансовый год и на плановый период - на уровне отчетного финансового года с учетом прогноза индекса потребительских цен по данным министерства экономического развития Калужской области.</w:t>
      </w:r>
    </w:p>
    <w:p w:rsidR="00B32FC5" w:rsidRPr="0087065F" w:rsidRDefault="00B32FC5" w:rsidP="00B32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>10. На основании сведений, указанных в пункте 11 настоящего Порядка, осуществляется оценка эффективности налоговых расходов, включающая следующую информацию: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065F">
        <w:rPr>
          <w:sz w:val="26"/>
          <w:szCs w:val="26"/>
        </w:rPr>
        <w:t xml:space="preserve">- соответствие целям муниципальной программы и (или) целям социально-экономической политики  </w:t>
      </w:r>
      <w:r w:rsidR="000609CB" w:rsidRPr="0087065F">
        <w:rPr>
          <w:sz w:val="26"/>
          <w:szCs w:val="26"/>
        </w:rPr>
        <w:t>ГП "Поселок Воротынск"</w:t>
      </w:r>
      <w:r w:rsidRPr="0087065F">
        <w:rPr>
          <w:sz w:val="26"/>
          <w:szCs w:val="26"/>
        </w:rPr>
        <w:t>;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065F">
        <w:rPr>
          <w:sz w:val="26"/>
          <w:szCs w:val="26"/>
        </w:rPr>
        <w:t xml:space="preserve">- достижение показателей целей муниципальной программы и (или) целей социально-экономической политики  </w:t>
      </w:r>
      <w:r w:rsidR="000609CB" w:rsidRPr="0087065F">
        <w:rPr>
          <w:sz w:val="26"/>
          <w:szCs w:val="26"/>
        </w:rPr>
        <w:t>ГП "Поселок Воротынск"</w:t>
      </w:r>
      <w:r w:rsidRPr="0087065F">
        <w:rPr>
          <w:sz w:val="26"/>
          <w:szCs w:val="26"/>
        </w:rPr>
        <w:t>;</w:t>
      </w:r>
    </w:p>
    <w:p w:rsidR="00B32FC5" w:rsidRPr="0087065F" w:rsidRDefault="00B32FC5" w:rsidP="00B32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>- уровень востребованности плательщиками предоставленных льгот;</w:t>
      </w:r>
    </w:p>
    <w:p w:rsidR="00B32FC5" w:rsidRPr="0087065F" w:rsidRDefault="00B32FC5" w:rsidP="00B32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>- результат оценки бюджетной эффективности;</w:t>
      </w:r>
    </w:p>
    <w:p w:rsidR="00B32FC5" w:rsidRPr="0087065F" w:rsidRDefault="00B32FC5" w:rsidP="00B32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>- выводы о целесообразности продления или отмены налоговых льгот.</w:t>
      </w:r>
    </w:p>
    <w:p w:rsidR="00B32FC5" w:rsidRPr="0087065F" w:rsidRDefault="00B32FC5" w:rsidP="00B32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>11. Информация о нормативных, целевых и фискальных характеристиках налоговых расходов формируется в срок до 15 июля текущего года.</w:t>
      </w:r>
    </w:p>
    <w:p w:rsidR="00B32FC5" w:rsidRPr="0087065F" w:rsidRDefault="00B32FC5" w:rsidP="00B32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32FC5" w:rsidRPr="0087065F" w:rsidRDefault="00B32FC5" w:rsidP="00B32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65F">
        <w:rPr>
          <w:b/>
          <w:sz w:val="26"/>
          <w:szCs w:val="26"/>
        </w:rPr>
        <w:t>Порядок обобщения результатов оценки эффективности налоговых расходов</w:t>
      </w:r>
    </w:p>
    <w:p w:rsidR="00B32FC5" w:rsidRPr="0087065F" w:rsidRDefault="00B32FC5" w:rsidP="00B32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32FC5" w:rsidRPr="0087065F" w:rsidRDefault="00B32FC5" w:rsidP="00B32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65F">
        <w:rPr>
          <w:sz w:val="26"/>
          <w:szCs w:val="26"/>
        </w:rPr>
        <w:t xml:space="preserve">15. Администрация в срок до 10 августа текущего года направляет в финансовый орган  МР </w:t>
      </w:r>
      <w:r w:rsidR="000609CB">
        <w:rPr>
          <w:sz w:val="26"/>
          <w:szCs w:val="26"/>
        </w:rPr>
        <w:t>"</w:t>
      </w:r>
      <w:r w:rsidRPr="0087065F">
        <w:rPr>
          <w:sz w:val="26"/>
          <w:szCs w:val="26"/>
        </w:rPr>
        <w:t>Бабынинский район</w:t>
      </w:r>
      <w:r w:rsidR="000609CB">
        <w:rPr>
          <w:sz w:val="26"/>
          <w:szCs w:val="26"/>
        </w:rPr>
        <w:t>"</w:t>
      </w:r>
      <w:r w:rsidRPr="0087065F">
        <w:rPr>
          <w:sz w:val="26"/>
          <w:szCs w:val="26"/>
        </w:rPr>
        <w:t xml:space="preserve">  сформированную информацию о нормативных, целевых и фискальных характеристиках налоговых расходов в соответствии с Приложением 2 к настоящему Порядку. </w:t>
      </w:r>
    </w:p>
    <w:p w:rsidR="00B32FC5" w:rsidRPr="0087065F" w:rsidRDefault="00B32FC5" w:rsidP="00B32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065F">
        <w:rPr>
          <w:sz w:val="26"/>
          <w:szCs w:val="26"/>
        </w:rPr>
        <w:t xml:space="preserve">16. 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0609CB" w:rsidRPr="0087065F">
        <w:rPr>
          <w:sz w:val="26"/>
          <w:szCs w:val="26"/>
        </w:rPr>
        <w:t>ГП "Поселок Воротынск"</w:t>
      </w:r>
      <w:r w:rsidRPr="0087065F">
        <w:rPr>
          <w:sz w:val="26"/>
          <w:szCs w:val="26"/>
        </w:rPr>
        <w:t>, а также при проведении оценки</w:t>
      </w:r>
      <w:r w:rsidRPr="0087065F">
        <w:rPr>
          <w:bCs/>
          <w:sz w:val="26"/>
          <w:szCs w:val="26"/>
        </w:rPr>
        <w:t xml:space="preserve"> </w:t>
      </w:r>
      <w:r w:rsidRPr="0087065F">
        <w:rPr>
          <w:sz w:val="26"/>
          <w:szCs w:val="26"/>
        </w:rPr>
        <w:t xml:space="preserve">эффективности реализации муниципальных программ </w:t>
      </w:r>
      <w:r w:rsidR="000609CB" w:rsidRPr="0087065F">
        <w:rPr>
          <w:sz w:val="26"/>
          <w:szCs w:val="26"/>
        </w:rPr>
        <w:t>ГП "Поселок Воротынск"</w:t>
      </w:r>
      <w:r w:rsidRPr="0087065F">
        <w:rPr>
          <w:sz w:val="26"/>
          <w:szCs w:val="26"/>
        </w:rPr>
        <w:t>,</w:t>
      </w:r>
      <w:r w:rsidRPr="0087065F">
        <w:rPr>
          <w:bCs/>
          <w:sz w:val="26"/>
          <w:szCs w:val="26"/>
        </w:rPr>
        <w:t xml:space="preserve"> </w:t>
      </w:r>
      <w:r w:rsidRPr="0087065F">
        <w:rPr>
          <w:sz w:val="26"/>
          <w:szCs w:val="26"/>
        </w:rPr>
        <w:t xml:space="preserve">и размещаются Администрацией в срок до 1 сентября текущего года на официальном сайте </w:t>
      </w:r>
      <w:r w:rsidR="000609CB" w:rsidRPr="0087065F">
        <w:rPr>
          <w:sz w:val="26"/>
          <w:szCs w:val="26"/>
        </w:rPr>
        <w:t>ГП "Поселок Воротынск"</w:t>
      </w:r>
      <w:r w:rsidRPr="0087065F">
        <w:rPr>
          <w:sz w:val="26"/>
          <w:szCs w:val="26"/>
        </w:rPr>
        <w:t>.</w:t>
      </w:r>
    </w:p>
    <w:p w:rsidR="00B32FC5" w:rsidRPr="00B73E36" w:rsidRDefault="00B32FC5" w:rsidP="00B32FC5">
      <w:pPr>
        <w:autoSpaceDE w:val="0"/>
        <w:autoSpaceDN w:val="0"/>
        <w:adjustRightInd w:val="0"/>
        <w:ind w:firstLine="709"/>
        <w:jc w:val="both"/>
        <w:sectPr w:rsidR="00B32FC5" w:rsidRPr="00B73E36" w:rsidSect="0087065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567" w:bottom="1134" w:left="1134" w:header="0" w:footer="454" w:gutter="0"/>
          <w:cols w:space="720"/>
          <w:titlePg/>
          <w:docGrid w:linePitch="354"/>
        </w:sectPr>
      </w:pPr>
    </w:p>
    <w:p w:rsidR="00B32FC5" w:rsidRPr="00B73E36" w:rsidRDefault="00B32FC5" w:rsidP="00B32FC5">
      <w:pPr>
        <w:tabs>
          <w:tab w:val="left" w:pos="5529"/>
        </w:tabs>
        <w:autoSpaceDE w:val="0"/>
        <w:autoSpaceDN w:val="0"/>
        <w:adjustRightInd w:val="0"/>
        <w:ind w:firstLine="709"/>
        <w:jc w:val="both"/>
      </w:pPr>
    </w:p>
    <w:p w:rsidR="00B32FC5" w:rsidRPr="000609CB" w:rsidRDefault="00B32FC5" w:rsidP="00B32FC5">
      <w:pPr>
        <w:autoSpaceDE w:val="0"/>
        <w:autoSpaceDN w:val="0"/>
        <w:adjustRightInd w:val="0"/>
        <w:jc w:val="right"/>
        <w:outlineLvl w:val="0"/>
      </w:pPr>
      <w:r w:rsidRPr="000609CB">
        <w:t>Приложение №1</w:t>
      </w:r>
    </w:p>
    <w:p w:rsidR="00B32FC5" w:rsidRPr="000609CB" w:rsidRDefault="00B32FC5" w:rsidP="00B32FC5">
      <w:pPr>
        <w:autoSpaceDE w:val="0"/>
        <w:autoSpaceDN w:val="0"/>
        <w:adjustRightInd w:val="0"/>
        <w:jc w:val="right"/>
        <w:outlineLvl w:val="0"/>
      </w:pPr>
      <w:r w:rsidRPr="000609CB">
        <w:t xml:space="preserve">к порядку формирования </w:t>
      </w:r>
    </w:p>
    <w:p w:rsidR="00B32FC5" w:rsidRPr="000609CB" w:rsidRDefault="00B32FC5" w:rsidP="00B32FC5">
      <w:pPr>
        <w:autoSpaceDE w:val="0"/>
        <w:autoSpaceDN w:val="0"/>
        <w:adjustRightInd w:val="0"/>
        <w:jc w:val="right"/>
        <w:outlineLvl w:val="0"/>
      </w:pPr>
      <w:r w:rsidRPr="000609CB">
        <w:t xml:space="preserve">перечня налоговых расходов </w:t>
      </w:r>
      <w:r w:rsidRPr="000609CB">
        <w:rPr>
          <w:bCs/>
        </w:rPr>
        <w:t xml:space="preserve">                                                                                                                                               </w:t>
      </w:r>
    </w:p>
    <w:p w:rsidR="00B32FC5" w:rsidRPr="000609CB" w:rsidRDefault="00B32FC5" w:rsidP="00B32FC5">
      <w:pPr>
        <w:autoSpaceDE w:val="0"/>
        <w:autoSpaceDN w:val="0"/>
        <w:adjustRightInd w:val="0"/>
        <w:jc w:val="right"/>
        <w:outlineLvl w:val="0"/>
      </w:pPr>
      <w:r w:rsidRPr="000609CB">
        <w:t xml:space="preserve">                                                                                                                                                                                              и оценки налоговых расходов </w:t>
      </w:r>
    </w:p>
    <w:p w:rsidR="00B32FC5" w:rsidRPr="000609CB" w:rsidRDefault="00B32FC5" w:rsidP="000609CB">
      <w:pPr>
        <w:tabs>
          <w:tab w:val="left" w:pos="1701"/>
        </w:tabs>
        <w:autoSpaceDE w:val="0"/>
        <w:autoSpaceDN w:val="0"/>
        <w:adjustRightInd w:val="0"/>
        <w:ind w:firstLine="709"/>
        <w:jc w:val="right"/>
      </w:pPr>
      <w:r w:rsidRPr="000609CB">
        <w:rPr>
          <w:bCs/>
        </w:rPr>
        <w:t xml:space="preserve">                                                                                                                                                     </w:t>
      </w:r>
      <w:r w:rsidR="000609CB" w:rsidRPr="000609CB">
        <w:t>ГП "Поселок Воротынск"</w:t>
      </w:r>
    </w:p>
    <w:p w:rsidR="00B32FC5" w:rsidRPr="00B73E36" w:rsidRDefault="00B32FC5" w:rsidP="00B32FC5">
      <w:pPr>
        <w:autoSpaceDE w:val="0"/>
        <w:autoSpaceDN w:val="0"/>
        <w:adjustRightInd w:val="0"/>
        <w:jc w:val="right"/>
        <w:outlineLvl w:val="0"/>
      </w:pPr>
    </w:p>
    <w:p w:rsidR="00B32FC5" w:rsidRPr="00B73E36" w:rsidRDefault="00B32FC5" w:rsidP="00B32FC5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B32FC5" w:rsidRPr="00B73E36" w:rsidRDefault="00B32FC5" w:rsidP="00B32FC5">
      <w:pPr>
        <w:tabs>
          <w:tab w:val="left" w:pos="2977"/>
        </w:tabs>
        <w:autoSpaceDE w:val="0"/>
        <w:autoSpaceDN w:val="0"/>
        <w:adjustRightInd w:val="0"/>
        <w:jc w:val="right"/>
        <w:outlineLvl w:val="0"/>
      </w:pPr>
      <w:r w:rsidRPr="00B73E36">
        <w:t xml:space="preserve"> </w:t>
      </w:r>
    </w:p>
    <w:p w:rsidR="00B32FC5" w:rsidRPr="000609CB" w:rsidRDefault="00B32FC5" w:rsidP="000609CB">
      <w:pPr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609CB">
        <w:rPr>
          <w:rFonts w:eastAsia="Calibri"/>
          <w:b/>
          <w:sz w:val="26"/>
          <w:szCs w:val="26"/>
        </w:rPr>
        <w:t xml:space="preserve">Перечень налоговых расходов  </w:t>
      </w:r>
      <w:r w:rsidR="000609CB" w:rsidRPr="000609CB">
        <w:rPr>
          <w:b/>
          <w:sz w:val="26"/>
          <w:szCs w:val="26"/>
        </w:rPr>
        <w:t>ГП "Поселок Воротынск"</w:t>
      </w:r>
      <w:r w:rsidRPr="000609CB">
        <w:rPr>
          <w:rFonts w:eastAsia="Calibri"/>
          <w:b/>
          <w:sz w:val="26"/>
          <w:szCs w:val="26"/>
        </w:rPr>
        <w:t xml:space="preserve"> </w:t>
      </w:r>
      <w:r w:rsidRPr="000609CB">
        <w:rPr>
          <w:b/>
          <w:sz w:val="26"/>
          <w:szCs w:val="26"/>
        </w:rPr>
        <w:t>на очередной финансовый год и плановый период</w:t>
      </w:r>
    </w:p>
    <w:p w:rsidR="00B32FC5" w:rsidRPr="000609CB" w:rsidRDefault="00B32FC5" w:rsidP="00B32FC5">
      <w:pPr>
        <w:tabs>
          <w:tab w:val="left" w:pos="2977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0609CB">
        <w:rPr>
          <w:b/>
          <w:sz w:val="26"/>
          <w:szCs w:val="26"/>
        </w:rPr>
        <w:tab/>
      </w:r>
      <w:r w:rsidRPr="000609CB">
        <w:rPr>
          <w:b/>
          <w:sz w:val="26"/>
          <w:szCs w:val="26"/>
        </w:rPr>
        <w:tab/>
        <w:t xml:space="preserve">         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709"/>
        <w:gridCol w:w="1134"/>
        <w:gridCol w:w="1276"/>
        <w:gridCol w:w="1276"/>
        <w:gridCol w:w="1134"/>
        <w:gridCol w:w="1134"/>
        <w:gridCol w:w="992"/>
        <w:gridCol w:w="993"/>
        <w:gridCol w:w="1134"/>
        <w:gridCol w:w="2409"/>
        <w:gridCol w:w="1843"/>
      </w:tblGrid>
      <w:tr w:rsidR="00B32FC5" w:rsidRPr="00B73E36" w:rsidTr="00B32FC5">
        <w:trPr>
          <w:cantSplit/>
          <w:trHeight w:val="5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2FC5" w:rsidRPr="00B73E36" w:rsidRDefault="00B32FC5" w:rsidP="00B32FC5">
            <w:pPr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2FC5" w:rsidRPr="00B73E36" w:rsidRDefault="00B32FC5" w:rsidP="00B32FC5">
            <w:pPr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B73E36" w:rsidRDefault="00B32FC5" w:rsidP="00B32FC5">
            <w:pPr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Наименование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2FC5" w:rsidRPr="00B73E36" w:rsidRDefault="00B32FC5" w:rsidP="00B32FC5">
            <w:pPr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Нормативный правовой акт, устанавливающий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2FC5" w:rsidRPr="00B73E36" w:rsidRDefault="00B32FC5" w:rsidP="00B32FC5">
            <w:pPr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B73E36" w:rsidRDefault="00B32FC5" w:rsidP="00B32FC5">
            <w:pPr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B73E36" w:rsidRDefault="00B32FC5" w:rsidP="00B32FC5">
            <w:pPr>
              <w:tabs>
                <w:tab w:val="left" w:pos="989"/>
              </w:tabs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Цели предоставления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B73E36" w:rsidRDefault="00B32FC5" w:rsidP="00B32FC5">
            <w:pPr>
              <w:tabs>
                <w:tab w:val="left" w:pos="989"/>
              </w:tabs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Целевая категория налогового 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B73E36" w:rsidRDefault="00B32FC5" w:rsidP="00B32FC5">
            <w:pPr>
              <w:tabs>
                <w:tab w:val="left" w:pos="989"/>
              </w:tabs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B73E36" w:rsidRDefault="00B32FC5" w:rsidP="00B32FC5">
            <w:pPr>
              <w:tabs>
                <w:tab w:val="left" w:pos="589"/>
              </w:tabs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Наименование куратора налогового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B73E36" w:rsidRDefault="00B32FC5" w:rsidP="00B32FC5">
            <w:pPr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B73E36" w:rsidRDefault="00B32FC5" w:rsidP="00B32FC5">
            <w:pPr>
              <w:ind w:left="113" w:right="113"/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Наименования структурных элементов муниципальных программ, в целях реализации которых предоставляются налоговые расходы</w:t>
            </w:r>
          </w:p>
        </w:tc>
      </w:tr>
      <w:tr w:rsidR="00B32FC5" w:rsidRPr="00B73E36" w:rsidTr="00B3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B73E36" w:rsidRDefault="00B32FC5" w:rsidP="00B32FC5">
            <w:pPr>
              <w:jc w:val="center"/>
              <w:rPr>
                <w:rFonts w:eastAsia="Calibri"/>
                <w:b/>
              </w:rPr>
            </w:pPr>
            <w:r w:rsidRPr="00B73E36">
              <w:rPr>
                <w:rFonts w:eastAsia="Calibri"/>
                <w:b/>
              </w:rPr>
              <w:t>13</w:t>
            </w:r>
          </w:p>
        </w:tc>
      </w:tr>
      <w:tr w:rsidR="00B32FC5" w:rsidRPr="00B73E36" w:rsidTr="00B3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jc w:val="center"/>
              <w:rPr>
                <w:rFonts w:eastAsia="Calibri"/>
              </w:rPr>
            </w:pPr>
          </w:p>
        </w:tc>
      </w:tr>
    </w:tbl>
    <w:p w:rsidR="00B32FC5" w:rsidRPr="00B73E36" w:rsidRDefault="00B32FC5" w:rsidP="00B32FC5">
      <w:pPr>
        <w:autoSpaceDE w:val="0"/>
        <w:autoSpaceDN w:val="0"/>
        <w:adjustRightInd w:val="0"/>
        <w:jc w:val="right"/>
        <w:outlineLvl w:val="0"/>
        <w:sectPr w:rsidR="00B32FC5" w:rsidRPr="00B73E36" w:rsidSect="00B32FC5">
          <w:pgSz w:w="16840" w:h="11907" w:orient="landscape" w:code="9"/>
          <w:pgMar w:top="567" w:right="567" w:bottom="567" w:left="567" w:header="0" w:footer="454" w:gutter="0"/>
          <w:cols w:space="720"/>
          <w:titlePg/>
          <w:docGrid w:linePitch="354"/>
        </w:sectPr>
      </w:pPr>
    </w:p>
    <w:p w:rsidR="00B32FC5" w:rsidRPr="000609CB" w:rsidRDefault="00B32FC5" w:rsidP="00B32F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609CB">
        <w:rPr>
          <w:sz w:val="26"/>
          <w:szCs w:val="26"/>
        </w:rPr>
        <w:lastRenderedPageBreak/>
        <w:t>Приложение № 2</w:t>
      </w:r>
    </w:p>
    <w:p w:rsidR="00B32FC5" w:rsidRPr="000609CB" w:rsidRDefault="00B32FC5" w:rsidP="00B32F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609CB">
        <w:rPr>
          <w:sz w:val="26"/>
          <w:szCs w:val="26"/>
        </w:rPr>
        <w:t xml:space="preserve">к порядку формирования </w:t>
      </w:r>
    </w:p>
    <w:p w:rsidR="00B32FC5" w:rsidRPr="000609CB" w:rsidRDefault="00B32FC5" w:rsidP="00B32F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609CB">
        <w:rPr>
          <w:sz w:val="26"/>
          <w:szCs w:val="26"/>
        </w:rPr>
        <w:t xml:space="preserve">перечня налоговых расходов </w:t>
      </w:r>
    </w:p>
    <w:p w:rsidR="00B32FC5" w:rsidRPr="000609CB" w:rsidRDefault="00B32FC5" w:rsidP="00B32FC5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0609CB">
        <w:rPr>
          <w:sz w:val="26"/>
          <w:szCs w:val="26"/>
        </w:rPr>
        <w:t xml:space="preserve">                                                                         </w:t>
      </w:r>
      <w:r w:rsidR="000609CB">
        <w:rPr>
          <w:sz w:val="26"/>
          <w:szCs w:val="26"/>
        </w:rPr>
        <w:t xml:space="preserve">                    </w:t>
      </w:r>
      <w:r w:rsidRPr="000609CB">
        <w:rPr>
          <w:sz w:val="26"/>
          <w:szCs w:val="26"/>
        </w:rPr>
        <w:t xml:space="preserve">и оценки налоговых расходов </w:t>
      </w:r>
    </w:p>
    <w:p w:rsidR="00B32FC5" w:rsidRPr="000609CB" w:rsidRDefault="000609CB" w:rsidP="000609CB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0609CB">
        <w:rPr>
          <w:sz w:val="26"/>
          <w:szCs w:val="26"/>
        </w:rPr>
        <w:t>ГП "Поселок Воротынск"</w:t>
      </w:r>
    </w:p>
    <w:p w:rsidR="00B32FC5" w:rsidRPr="000609CB" w:rsidRDefault="00B32FC5" w:rsidP="00B32FC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609CB">
        <w:rPr>
          <w:b/>
          <w:bCs/>
          <w:sz w:val="26"/>
          <w:szCs w:val="26"/>
        </w:rPr>
        <w:t>Информация о нормативных, целевых и фискальных</w:t>
      </w:r>
    </w:p>
    <w:p w:rsidR="00B32FC5" w:rsidRPr="000609CB" w:rsidRDefault="00B32FC5" w:rsidP="00B32FC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609CB">
        <w:rPr>
          <w:b/>
          <w:bCs/>
          <w:sz w:val="26"/>
          <w:szCs w:val="26"/>
        </w:rPr>
        <w:t>характеристиках налоговых расходов</w:t>
      </w:r>
    </w:p>
    <w:p w:rsidR="00B32FC5" w:rsidRPr="00B73E36" w:rsidRDefault="00B32FC5" w:rsidP="00B32FC5">
      <w:pPr>
        <w:autoSpaceDE w:val="0"/>
        <w:autoSpaceDN w:val="0"/>
        <w:adjustRightInd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8958"/>
      </w:tblGrid>
      <w:tr w:rsidR="00B32FC5" w:rsidRPr="00B73E36" w:rsidTr="00B32FC5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N п/п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Предоставляемая информация</w:t>
            </w:r>
          </w:p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FC5" w:rsidRPr="00B73E36" w:rsidTr="00B32F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0609CB">
            <w:pPr>
              <w:autoSpaceDE w:val="0"/>
              <w:autoSpaceDN w:val="0"/>
              <w:adjustRightInd w:val="0"/>
              <w:jc w:val="center"/>
              <w:outlineLvl w:val="1"/>
            </w:pPr>
            <w:r w:rsidRPr="00B73E36">
              <w:t>Раздел I</w:t>
            </w:r>
            <w:r w:rsidR="000609CB">
              <w:t xml:space="preserve"> </w:t>
            </w:r>
            <w:r w:rsidRPr="00B73E36">
              <w:t>Нормативные характеристики налоговых расходов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1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73E36">
              <w:t xml:space="preserve">Наименования налогов, по которым предусматриваются льготы, освобождения и иные преференции, установленные нормативными правовыми актами 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2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73E36"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3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4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5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6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Даты начала действия предоставленного нормативными правовыми актами права на льготы, освобождения и иные преференции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7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8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B32FC5" w:rsidRPr="00B73E36" w:rsidTr="00B32F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0609CB">
            <w:pPr>
              <w:autoSpaceDE w:val="0"/>
              <w:autoSpaceDN w:val="0"/>
              <w:adjustRightInd w:val="0"/>
              <w:jc w:val="center"/>
              <w:outlineLvl w:val="1"/>
            </w:pPr>
            <w:r w:rsidRPr="00B73E36">
              <w:t>Раздел II</w:t>
            </w:r>
            <w:r w:rsidR="000609CB">
              <w:t xml:space="preserve"> </w:t>
            </w:r>
            <w:r w:rsidRPr="00B73E36">
              <w:t>Целевые характеристики налоговых расходов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9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Наименование льгот, освобождений и иных преференций по налогам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10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Целевая категория налогового расхода</w:t>
            </w:r>
          </w:p>
        </w:tc>
      </w:tr>
      <w:tr w:rsidR="00B32FC5" w:rsidRPr="00B73E36" w:rsidTr="00B32FC5">
        <w:trPr>
          <w:trHeight w:val="72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11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 xml:space="preserve">Цели предоставления льгот, освобождений и иных преференций для плательщиков налогов, установленных нормативными правовыми актами </w:t>
            </w:r>
          </w:p>
        </w:tc>
      </w:tr>
      <w:tr w:rsidR="00B32FC5" w:rsidRPr="00B73E36" w:rsidTr="00B32FC5">
        <w:trPr>
          <w:trHeight w:val="2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12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B32FC5" w:rsidRPr="00B73E36" w:rsidTr="00B32FC5">
        <w:trPr>
          <w:trHeight w:val="2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13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lastRenderedPageBreak/>
              <w:t>14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 xml:space="preserve"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 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15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 xml:space="preserve">Код вида экономической деятельности (по </w:t>
            </w:r>
            <w:hyperlink r:id="rId14" w:history="1">
              <w:r w:rsidRPr="00B73E36">
                <w:t>ОКВЭД</w:t>
              </w:r>
            </w:hyperlink>
            <w:r w:rsidRPr="00B73E36">
              <w:t xml:space="preserve"> – «ОК 029-2014 - Общероссийский классификатор видов экономической деятельности», утвержденный Приказом Росстандарта от 31.01.2014 №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16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 xml:space="preserve">Принадлежность налогового расхода к группе полномочий в соответствии с </w:t>
            </w:r>
            <w:hyperlink r:id="rId15" w:history="1">
              <w:r w:rsidRPr="00B73E36">
                <w:t>методикой</w:t>
              </w:r>
            </w:hyperlink>
            <w:r w:rsidRPr="00B73E36">
              <w:t xml:space="preserve">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</w:tr>
      <w:tr w:rsidR="00B32FC5" w:rsidRPr="00B73E36" w:rsidTr="00B32F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0609CB">
            <w:pPr>
              <w:autoSpaceDE w:val="0"/>
              <w:autoSpaceDN w:val="0"/>
              <w:adjustRightInd w:val="0"/>
              <w:jc w:val="center"/>
              <w:outlineLvl w:val="1"/>
            </w:pPr>
            <w:r w:rsidRPr="00B73E36">
              <w:t>Раздел III</w:t>
            </w:r>
            <w:r w:rsidR="000609CB">
              <w:t xml:space="preserve"> </w:t>
            </w:r>
            <w:r w:rsidRPr="00B73E36">
              <w:t>Фискальные характеристики налогового расхода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17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18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19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Численность плательщиков налогов, воспользовавшихся льготой, освобождением и иной преференций, установленными нормативными правовыми актами за пятилетний период (единиц)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20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Базовый объем налогов, задекларированный для уплаты в консолидированный бюджет Калужской области плательщиками налогов, имеющими право на налоговые льготы, освобождения и иные преференции, установленные нормативными правовыми актами  (тыс. рублей)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21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Объем налогов, задекларированный для уплаты в бюджет городского (сельского) поселения плательщиками налогов, имеющими право на льготы, освобождения и иные преференции, за 6 лет, предшествующих отчетному финансовому году (тыс. рублей)</w:t>
            </w:r>
          </w:p>
        </w:tc>
      </w:tr>
      <w:tr w:rsidR="00B32FC5" w:rsidRPr="00B73E36" w:rsidTr="00B32F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center"/>
            </w:pPr>
            <w:r w:rsidRPr="00B73E36">
              <w:t>22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5" w:rsidRPr="00B73E36" w:rsidRDefault="00B32FC5" w:rsidP="00B32FC5">
            <w:pPr>
              <w:autoSpaceDE w:val="0"/>
              <w:autoSpaceDN w:val="0"/>
              <w:adjustRightInd w:val="0"/>
              <w:jc w:val="both"/>
            </w:pPr>
            <w:r w:rsidRPr="00B73E36">
              <w:t>Результат оценки эффективности налогового расхода</w:t>
            </w:r>
          </w:p>
        </w:tc>
      </w:tr>
    </w:tbl>
    <w:p w:rsidR="00B32FC5" w:rsidRPr="00B73E36" w:rsidRDefault="00B32FC5" w:rsidP="00B32FC5">
      <w:pPr>
        <w:rPr>
          <w:i/>
        </w:rPr>
      </w:pPr>
    </w:p>
    <w:p w:rsidR="00B32FC5" w:rsidRPr="00B73E36" w:rsidRDefault="00B32FC5" w:rsidP="00B32FC5">
      <w:pPr>
        <w:jc w:val="both"/>
      </w:pPr>
    </w:p>
    <w:p w:rsidR="00B32FC5" w:rsidRPr="00B73E36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E87774" w:rsidRPr="00C82EA9" w:rsidRDefault="00E87774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0609CB" w:rsidRDefault="000609CB" w:rsidP="00B32FC5">
      <w:pPr>
        <w:jc w:val="center"/>
        <w:rPr>
          <w:b/>
        </w:rPr>
      </w:pPr>
    </w:p>
    <w:p w:rsidR="000609CB" w:rsidRDefault="000609CB" w:rsidP="00B32FC5">
      <w:pPr>
        <w:jc w:val="center"/>
        <w:rPr>
          <w:b/>
        </w:rPr>
      </w:pPr>
    </w:p>
    <w:p w:rsidR="000609CB" w:rsidRDefault="000609CB" w:rsidP="00B32FC5">
      <w:pPr>
        <w:jc w:val="center"/>
        <w:rPr>
          <w:b/>
        </w:rPr>
      </w:pPr>
    </w:p>
    <w:p w:rsidR="000609CB" w:rsidRDefault="000609CB" w:rsidP="00B32FC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9571"/>
      </w:tblGrid>
      <w:tr w:rsidR="00CE43B9" w:rsidTr="007538A8">
        <w:tc>
          <w:tcPr>
            <w:tcW w:w="10314" w:type="dxa"/>
          </w:tcPr>
          <w:p w:rsidR="00CE43B9" w:rsidRPr="002C56C9" w:rsidRDefault="00CE43B9" w:rsidP="007538A8">
            <w:pPr>
              <w:pStyle w:val="1"/>
              <w:jc w:val="center"/>
              <w:rPr>
                <w:b w:val="0"/>
                <w:szCs w:val="28"/>
              </w:rPr>
            </w:pPr>
            <w:r>
              <w:rPr>
                <w:szCs w:val="28"/>
              </w:rPr>
              <w:lastRenderedPageBreak/>
              <w:t>ПОСТАНОВЛЕНИЕ</w:t>
            </w:r>
          </w:p>
        </w:tc>
      </w:tr>
      <w:tr w:rsidR="00CE43B9" w:rsidTr="007538A8">
        <w:tc>
          <w:tcPr>
            <w:tcW w:w="10314" w:type="dxa"/>
          </w:tcPr>
          <w:p w:rsidR="00CE43B9" w:rsidRPr="002C56C9" w:rsidRDefault="00CE43B9" w:rsidP="0075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АДМИНИСТРАЦИИ </w:t>
            </w:r>
          </w:p>
        </w:tc>
      </w:tr>
      <w:tr w:rsidR="00CE43B9" w:rsidTr="007538A8">
        <w:tc>
          <w:tcPr>
            <w:tcW w:w="10314" w:type="dxa"/>
          </w:tcPr>
          <w:p w:rsidR="00CE43B9" w:rsidRPr="002C56C9" w:rsidRDefault="00CE43B9" w:rsidP="0075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ГОРОДСКОГО ПОСЕЛЕНИЯ</w:t>
            </w:r>
          </w:p>
        </w:tc>
      </w:tr>
      <w:tr w:rsidR="00CE43B9" w:rsidTr="007538A8">
        <w:tc>
          <w:tcPr>
            <w:tcW w:w="10314" w:type="dxa"/>
          </w:tcPr>
          <w:p w:rsidR="00CE43B9" w:rsidRPr="002C56C9" w:rsidRDefault="00CE43B9" w:rsidP="007538A8">
            <w:pPr>
              <w:pStyle w:val="1"/>
              <w:jc w:val="center"/>
              <w:rPr>
                <w:b w:val="0"/>
                <w:szCs w:val="28"/>
              </w:rPr>
            </w:pPr>
            <w:r w:rsidRPr="00BE113C">
              <w:t>«ПОСЕЛОК ВОРОТЫНСК»</w:t>
            </w:r>
          </w:p>
        </w:tc>
      </w:tr>
      <w:tr w:rsidR="00CE43B9" w:rsidTr="007538A8">
        <w:tc>
          <w:tcPr>
            <w:tcW w:w="10314" w:type="dxa"/>
          </w:tcPr>
          <w:p w:rsidR="00CE43B9" w:rsidRPr="002C56C9" w:rsidRDefault="00CE43B9" w:rsidP="007538A8">
            <w:pPr>
              <w:pStyle w:val="1"/>
              <w:jc w:val="center"/>
              <w:rPr>
                <w:b w:val="0"/>
                <w:szCs w:val="28"/>
              </w:rPr>
            </w:pPr>
          </w:p>
        </w:tc>
      </w:tr>
      <w:tr w:rsidR="00CE43B9" w:rsidTr="007538A8">
        <w:tc>
          <w:tcPr>
            <w:tcW w:w="10314" w:type="dxa"/>
          </w:tcPr>
          <w:p w:rsidR="00CE43B9" w:rsidRPr="002C56C9" w:rsidRDefault="00CE43B9" w:rsidP="007538A8">
            <w:pPr>
              <w:jc w:val="center"/>
              <w:rPr>
                <w:b/>
                <w:sz w:val="28"/>
                <w:szCs w:val="28"/>
              </w:rPr>
            </w:pPr>
            <w:r w:rsidRPr="002C56C9">
              <w:rPr>
                <w:b/>
                <w:sz w:val="28"/>
              </w:rPr>
              <w:t>Калужской области</w:t>
            </w:r>
          </w:p>
        </w:tc>
      </w:tr>
    </w:tbl>
    <w:p w:rsidR="00CE43B9" w:rsidRDefault="00CE43B9" w:rsidP="00CE43B9">
      <w:pPr>
        <w:pStyle w:val="1"/>
        <w:jc w:val="center"/>
        <w:rPr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807"/>
        <w:gridCol w:w="2825"/>
        <w:gridCol w:w="3544"/>
      </w:tblGrid>
      <w:tr w:rsidR="00CE43B9" w:rsidRPr="006837CF" w:rsidTr="00CE43B9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E43B9" w:rsidRPr="002C56C9" w:rsidRDefault="00CE43B9" w:rsidP="00753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CE43B9" w:rsidRPr="002C56C9" w:rsidRDefault="00EE2B91" w:rsidP="00EE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CE43B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="00CE43B9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="00CE43B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CE43B9" w:rsidRPr="002C56C9" w:rsidRDefault="00CE43B9" w:rsidP="0075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C56C9">
              <w:rPr>
                <w:b/>
                <w:sz w:val="28"/>
                <w:szCs w:val="28"/>
              </w:rPr>
              <w:t>пос. Воротынск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43B9" w:rsidRPr="006837CF" w:rsidRDefault="00CE43B9" w:rsidP="00EE2B91">
            <w:pPr>
              <w:jc w:val="right"/>
              <w:rPr>
                <w:b/>
                <w:sz w:val="28"/>
                <w:szCs w:val="28"/>
              </w:rPr>
            </w:pPr>
            <w:r w:rsidRPr="006837C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EE2B91">
              <w:rPr>
                <w:b/>
                <w:sz w:val="28"/>
                <w:szCs w:val="28"/>
              </w:rPr>
              <w:t>53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E43B9" w:rsidRPr="002C56C9" w:rsidTr="00CE43B9"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B9" w:rsidRPr="005446F7" w:rsidRDefault="00CE43B9" w:rsidP="007538A8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CE43B9" w:rsidRPr="005446F7" w:rsidRDefault="00CE43B9" w:rsidP="007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43B9" w:rsidRPr="002C56C9" w:rsidRDefault="00CE43B9" w:rsidP="007538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E43B9" w:rsidRPr="00CE43B9" w:rsidTr="00CE43B9"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3B9" w:rsidRPr="00CE43B9" w:rsidRDefault="00CE43B9" w:rsidP="00CE43B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CE43B9">
              <w:rPr>
                <w:b/>
                <w:i/>
                <w:sz w:val="26"/>
                <w:szCs w:val="26"/>
              </w:rPr>
              <w:t>Об утверждении Перечня налоговых расходов ГП «Поселок Воротынск» на очередной финансовый год и плановый период</w:t>
            </w:r>
          </w:p>
          <w:p w:rsidR="00CE43B9" w:rsidRPr="00CE43B9" w:rsidRDefault="00CE43B9" w:rsidP="007538A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43B9" w:rsidRPr="00CE43B9" w:rsidRDefault="00CE43B9" w:rsidP="007538A8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32FC5" w:rsidRPr="00CE43B9" w:rsidRDefault="00B32FC5" w:rsidP="00B32FC5">
      <w:pPr>
        <w:jc w:val="both"/>
        <w:rPr>
          <w:b/>
          <w:sz w:val="26"/>
          <w:szCs w:val="26"/>
        </w:rPr>
      </w:pPr>
      <w:r w:rsidRPr="00CE43B9">
        <w:rPr>
          <w:sz w:val="26"/>
          <w:szCs w:val="26"/>
        </w:rPr>
        <w:t xml:space="preserve">          В соответствии с Налоговым кодексом Российской Федерации, с Федеральным </w:t>
      </w:r>
      <w:r w:rsidR="00CE43B9">
        <w:rPr>
          <w:sz w:val="26"/>
          <w:szCs w:val="26"/>
        </w:rPr>
        <w:t>законом от 06.10.2003 № 131-ФЗ "</w:t>
      </w:r>
      <w:r w:rsidRPr="00CE43B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E43B9">
        <w:rPr>
          <w:sz w:val="26"/>
          <w:szCs w:val="26"/>
        </w:rPr>
        <w:t>"</w:t>
      </w:r>
      <w:r w:rsidRPr="00CE43B9">
        <w:rPr>
          <w:sz w:val="26"/>
          <w:szCs w:val="26"/>
        </w:rPr>
        <w:t xml:space="preserve">, с Порядком </w:t>
      </w:r>
      <w:r w:rsidRPr="00CE43B9">
        <w:rPr>
          <w:bCs/>
          <w:sz w:val="26"/>
          <w:szCs w:val="26"/>
        </w:rPr>
        <w:t>формирования</w:t>
      </w:r>
      <w:r w:rsidRPr="00CE43B9">
        <w:rPr>
          <w:sz w:val="26"/>
          <w:szCs w:val="26"/>
        </w:rPr>
        <w:t xml:space="preserve"> перечня налоговых расходов и оценки налоговых расходов </w:t>
      </w:r>
      <w:r w:rsidR="00CE43B9" w:rsidRPr="00CE43B9">
        <w:rPr>
          <w:color w:val="000000" w:themeColor="text1"/>
          <w:sz w:val="26"/>
          <w:szCs w:val="26"/>
        </w:rPr>
        <w:t xml:space="preserve">городского поселения "Поселок </w:t>
      </w:r>
      <w:r w:rsidR="00CE43B9" w:rsidRPr="00F14722">
        <w:rPr>
          <w:color w:val="000000" w:themeColor="text1"/>
          <w:sz w:val="26"/>
          <w:szCs w:val="26"/>
        </w:rPr>
        <w:t>Воротынск"</w:t>
      </w:r>
      <w:r w:rsidRPr="00F14722">
        <w:rPr>
          <w:sz w:val="26"/>
          <w:szCs w:val="26"/>
        </w:rPr>
        <w:t>, утвержденным</w:t>
      </w:r>
      <w:r w:rsidR="00CE43B9" w:rsidRPr="00F14722">
        <w:rPr>
          <w:sz w:val="26"/>
          <w:szCs w:val="26"/>
        </w:rPr>
        <w:t xml:space="preserve"> постановлением администрации</w:t>
      </w:r>
      <w:r w:rsidRPr="00F14722">
        <w:rPr>
          <w:sz w:val="26"/>
          <w:szCs w:val="26"/>
        </w:rPr>
        <w:t xml:space="preserve"> </w:t>
      </w:r>
      <w:r w:rsidR="00CE43B9" w:rsidRPr="00F14722">
        <w:rPr>
          <w:sz w:val="26"/>
          <w:szCs w:val="26"/>
        </w:rPr>
        <w:t>ГП "Поселок Воротынск"</w:t>
      </w:r>
      <w:r w:rsidRPr="00F14722">
        <w:rPr>
          <w:sz w:val="26"/>
          <w:szCs w:val="26"/>
        </w:rPr>
        <w:t xml:space="preserve"> от 2</w:t>
      </w:r>
      <w:r w:rsidR="00F14722" w:rsidRPr="00F14722">
        <w:rPr>
          <w:sz w:val="26"/>
          <w:szCs w:val="26"/>
        </w:rPr>
        <w:t>8</w:t>
      </w:r>
      <w:r w:rsidRPr="00F14722">
        <w:rPr>
          <w:sz w:val="26"/>
          <w:szCs w:val="26"/>
        </w:rPr>
        <w:t xml:space="preserve">.09.2020 № </w:t>
      </w:r>
      <w:r w:rsidR="00F14722" w:rsidRPr="00F14722">
        <w:rPr>
          <w:sz w:val="26"/>
          <w:szCs w:val="26"/>
        </w:rPr>
        <w:t>252</w:t>
      </w:r>
      <w:r w:rsidRPr="00F14722">
        <w:rPr>
          <w:sz w:val="26"/>
          <w:szCs w:val="26"/>
        </w:rPr>
        <w:t xml:space="preserve">  </w:t>
      </w:r>
      <w:r w:rsidR="00CE43B9" w:rsidRPr="00CE43B9">
        <w:rPr>
          <w:sz w:val="26"/>
          <w:szCs w:val="26"/>
        </w:rPr>
        <w:t xml:space="preserve">администрация </w:t>
      </w:r>
      <w:r w:rsidR="00CE43B9" w:rsidRPr="00CE43B9">
        <w:rPr>
          <w:color w:val="000000" w:themeColor="text1"/>
          <w:sz w:val="26"/>
          <w:szCs w:val="26"/>
        </w:rPr>
        <w:t xml:space="preserve">городского поселения "Поселок Воротынск" </w:t>
      </w:r>
      <w:r w:rsidR="00CE43B9" w:rsidRPr="00CE43B9">
        <w:rPr>
          <w:b/>
          <w:color w:val="000000" w:themeColor="text1"/>
          <w:sz w:val="26"/>
          <w:szCs w:val="26"/>
        </w:rPr>
        <w:t>ПОСТАНОВЛЯЕТ</w:t>
      </w:r>
      <w:r w:rsidR="00CE43B9" w:rsidRPr="00CE43B9">
        <w:rPr>
          <w:sz w:val="26"/>
          <w:szCs w:val="26"/>
        </w:rPr>
        <w:t>:</w:t>
      </w:r>
    </w:p>
    <w:p w:rsidR="00B32FC5" w:rsidRPr="00CE43B9" w:rsidRDefault="00B32FC5" w:rsidP="00B32FC5">
      <w:pPr>
        <w:jc w:val="both"/>
        <w:rPr>
          <w:sz w:val="26"/>
          <w:szCs w:val="26"/>
        </w:rPr>
      </w:pPr>
    </w:p>
    <w:p w:rsidR="00B32FC5" w:rsidRPr="00CE43B9" w:rsidRDefault="00CE43B9" w:rsidP="00B32FC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2FC5" w:rsidRPr="00CE43B9">
        <w:rPr>
          <w:sz w:val="26"/>
          <w:szCs w:val="26"/>
        </w:rPr>
        <w:t xml:space="preserve">1. Утвердить Перечень налоговых расходов </w:t>
      </w:r>
      <w:r w:rsidRPr="00CE43B9">
        <w:rPr>
          <w:color w:val="000000" w:themeColor="text1"/>
          <w:sz w:val="26"/>
          <w:szCs w:val="26"/>
        </w:rPr>
        <w:t xml:space="preserve">городского поселения "Поселок Воротынск" </w:t>
      </w:r>
      <w:r w:rsidR="00B32FC5" w:rsidRPr="00CE43B9">
        <w:rPr>
          <w:b/>
          <w:sz w:val="26"/>
          <w:szCs w:val="26"/>
        </w:rPr>
        <w:t xml:space="preserve"> </w:t>
      </w:r>
      <w:r w:rsidR="00B32FC5" w:rsidRPr="00CE43B9">
        <w:rPr>
          <w:sz w:val="26"/>
          <w:szCs w:val="26"/>
        </w:rPr>
        <w:t>на очередной финансовый год и плановый период (Приложение № 1).</w:t>
      </w:r>
    </w:p>
    <w:p w:rsidR="00B32FC5" w:rsidRPr="00CE43B9" w:rsidRDefault="00CE43B9" w:rsidP="00B32F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2FC5" w:rsidRPr="00CE43B9">
        <w:rPr>
          <w:sz w:val="26"/>
          <w:szCs w:val="26"/>
        </w:rPr>
        <w:t>2. Настоящее постановление вступает в силу с момента его подписания.</w:t>
      </w:r>
    </w:p>
    <w:p w:rsidR="00B32FC5" w:rsidRPr="00CE43B9" w:rsidRDefault="00B32FC5" w:rsidP="00B32FC5">
      <w:pPr>
        <w:rPr>
          <w:sz w:val="26"/>
          <w:szCs w:val="26"/>
        </w:rPr>
      </w:pPr>
    </w:p>
    <w:p w:rsidR="00B32FC5" w:rsidRPr="00CE43B9" w:rsidRDefault="00B32FC5" w:rsidP="00B32FC5">
      <w:pPr>
        <w:jc w:val="both"/>
        <w:rPr>
          <w:sz w:val="26"/>
          <w:szCs w:val="26"/>
        </w:rPr>
      </w:pPr>
    </w:p>
    <w:p w:rsidR="00B32FC5" w:rsidRPr="00CE43B9" w:rsidRDefault="00B32FC5" w:rsidP="00B32FC5">
      <w:pPr>
        <w:jc w:val="both"/>
        <w:rPr>
          <w:sz w:val="26"/>
          <w:szCs w:val="26"/>
        </w:rPr>
      </w:pPr>
    </w:p>
    <w:p w:rsidR="00B32FC5" w:rsidRPr="00CE43B9" w:rsidRDefault="00B32FC5" w:rsidP="00B32FC5">
      <w:pPr>
        <w:jc w:val="both"/>
        <w:rPr>
          <w:sz w:val="26"/>
          <w:szCs w:val="26"/>
        </w:rPr>
      </w:pPr>
    </w:p>
    <w:p w:rsidR="00B32FC5" w:rsidRPr="00CE43B9" w:rsidRDefault="00B32FC5" w:rsidP="00B32FC5">
      <w:pPr>
        <w:jc w:val="both"/>
        <w:rPr>
          <w:sz w:val="26"/>
          <w:szCs w:val="26"/>
        </w:rPr>
      </w:pPr>
    </w:p>
    <w:p w:rsidR="00B32FC5" w:rsidRPr="00CE43B9" w:rsidRDefault="00B32FC5" w:rsidP="00B32FC5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315"/>
        <w:gridCol w:w="2300"/>
        <w:gridCol w:w="2956"/>
      </w:tblGrid>
      <w:tr w:rsidR="00CE43B9" w:rsidRPr="000E6AEC" w:rsidTr="007538A8">
        <w:tc>
          <w:tcPr>
            <w:tcW w:w="4543" w:type="dxa"/>
          </w:tcPr>
          <w:p w:rsidR="00CE43B9" w:rsidRPr="0087065F" w:rsidRDefault="00CE43B9" w:rsidP="007538A8">
            <w:pPr>
              <w:jc w:val="center"/>
              <w:rPr>
                <w:b/>
                <w:bCs/>
                <w:sz w:val="26"/>
                <w:szCs w:val="26"/>
              </w:rPr>
            </w:pPr>
            <w:r w:rsidRPr="0087065F">
              <w:rPr>
                <w:b/>
                <w:bCs/>
                <w:sz w:val="26"/>
                <w:szCs w:val="26"/>
              </w:rPr>
              <w:t>И.о.главы администрации</w:t>
            </w:r>
          </w:p>
          <w:p w:rsidR="00CE43B9" w:rsidRPr="0087065F" w:rsidRDefault="00CE43B9" w:rsidP="007538A8">
            <w:pPr>
              <w:jc w:val="center"/>
              <w:rPr>
                <w:b/>
                <w:bCs/>
                <w:sz w:val="26"/>
                <w:szCs w:val="26"/>
              </w:rPr>
            </w:pPr>
            <w:r w:rsidRPr="0087065F">
              <w:rPr>
                <w:b/>
                <w:bCs/>
                <w:sz w:val="26"/>
                <w:szCs w:val="26"/>
              </w:rPr>
              <w:t xml:space="preserve">городского поселения </w:t>
            </w:r>
          </w:p>
          <w:p w:rsidR="00CE43B9" w:rsidRPr="0087065F" w:rsidRDefault="00CE43B9" w:rsidP="007538A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Pr="0087065F">
              <w:rPr>
                <w:b/>
                <w:bCs/>
                <w:sz w:val="26"/>
                <w:szCs w:val="26"/>
              </w:rPr>
              <w:t>Поселок Воротынск</w:t>
            </w:r>
            <w:r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2511" w:type="dxa"/>
          </w:tcPr>
          <w:p w:rsidR="00CE43B9" w:rsidRPr="0087065F" w:rsidRDefault="00CE43B9" w:rsidP="007538A8">
            <w:pPr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CE43B9" w:rsidRPr="0087065F" w:rsidRDefault="00CE43B9" w:rsidP="007538A8">
            <w:pPr>
              <w:rPr>
                <w:sz w:val="26"/>
                <w:szCs w:val="26"/>
              </w:rPr>
            </w:pPr>
          </w:p>
          <w:p w:rsidR="00CE43B9" w:rsidRPr="0087065F" w:rsidRDefault="00CE43B9" w:rsidP="007538A8">
            <w:pPr>
              <w:rPr>
                <w:b/>
                <w:bCs/>
                <w:sz w:val="26"/>
                <w:szCs w:val="26"/>
              </w:rPr>
            </w:pPr>
          </w:p>
          <w:p w:rsidR="00CE43B9" w:rsidRPr="0087065F" w:rsidRDefault="00CE43B9" w:rsidP="007538A8">
            <w:pPr>
              <w:jc w:val="right"/>
              <w:rPr>
                <w:sz w:val="26"/>
                <w:szCs w:val="26"/>
              </w:rPr>
            </w:pPr>
            <w:r w:rsidRPr="0087065F">
              <w:rPr>
                <w:b/>
                <w:bCs/>
                <w:sz w:val="26"/>
                <w:szCs w:val="26"/>
              </w:rPr>
              <w:t>А.Н.Шакура</w:t>
            </w:r>
          </w:p>
        </w:tc>
      </w:tr>
    </w:tbl>
    <w:p w:rsidR="00CE43B9" w:rsidRPr="0087065F" w:rsidRDefault="00CE43B9" w:rsidP="00CE43B9">
      <w:pPr>
        <w:rPr>
          <w:sz w:val="26"/>
          <w:szCs w:val="26"/>
        </w:rPr>
      </w:pPr>
      <w:r w:rsidRPr="0087065F">
        <w:rPr>
          <w:sz w:val="26"/>
          <w:szCs w:val="26"/>
        </w:rPr>
        <w:t xml:space="preserve">      </w:t>
      </w:r>
    </w:p>
    <w:p w:rsidR="00B32FC5" w:rsidRPr="00CE43B9" w:rsidRDefault="00B32FC5" w:rsidP="00B32FC5">
      <w:pPr>
        <w:jc w:val="both"/>
        <w:rPr>
          <w:sz w:val="26"/>
          <w:szCs w:val="26"/>
        </w:rPr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</w:pPr>
    </w:p>
    <w:p w:rsidR="00B32FC5" w:rsidRDefault="00B32FC5" w:rsidP="00B32FC5">
      <w:pPr>
        <w:jc w:val="both"/>
        <w:sectPr w:rsidR="00B32FC5" w:rsidSect="00B32FC5">
          <w:headerReference w:type="even" r:id="rId16"/>
          <w:headerReference w:type="default" r:id="rId17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B32FC5" w:rsidRDefault="00B32FC5" w:rsidP="00B32FC5">
      <w:pPr>
        <w:jc w:val="both"/>
      </w:pPr>
    </w:p>
    <w:p w:rsidR="00B32FC5" w:rsidRPr="00CE43B9" w:rsidRDefault="00B32FC5" w:rsidP="00CE43B9">
      <w:pPr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CE43B9">
        <w:rPr>
          <w:rFonts w:eastAsia="Calibri"/>
          <w:b/>
          <w:sz w:val="26"/>
          <w:szCs w:val="26"/>
          <w:lang w:eastAsia="en-US"/>
        </w:rPr>
        <w:t xml:space="preserve">Перечень налоговых расходов  </w:t>
      </w:r>
      <w:r w:rsidR="00CE43B9" w:rsidRPr="00CE43B9">
        <w:rPr>
          <w:b/>
          <w:bCs/>
          <w:sz w:val="26"/>
          <w:szCs w:val="26"/>
        </w:rPr>
        <w:t>ГП "Поселок Воротынск"</w:t>
      </w:r>
      <w:r w:rsidRPr="00CE43B9">
        <w:rPr>
          <w:rFonts w:eastAsia="Calibri"/>
          <w:b/>
          <w:sz w:val="26"/>
          <w:szCs w:val="26"/>
          <w:lang w:eastAsia="en-US"/>
        </w:rPr>
        <w:t xml:space="preserve"> </w:t>
      </w:r>
      <w:r w:rsidRPr="00CE43B9">
        <w:rPr>
          <w:b/>
          <w:sz w:val="26"/>
          <w:szCs w:val="26"/>
        </w:rPr>
        <w:t>на очередной финансовый год и плановый период</w:t>
      </w:r>
    </w:p>
    <w:p w:rsidR="00B32FC5" w:rsidRPr="00DA767B" w:rsidRDefault="00B32FC5" w:rsidP="00B32FC5">
      <w:pPr>
        <w:tabs>
          <w:tab w:val="left" w:pos="2977"/>
        </w:tabs>
        <w:autoSpaceDE w:val="0"/>
        <w:autoSpaceDN w:val="0"/>
        <w:adjustRightInd w:val="0"/>
        <w:outlineLvl w:val="0"/>
        <w:rPr>
          <w:b/>
          <w:szCs w:val="26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2"/>
        <w:gridCol w:w="993"/>
        <w:gridCol w:w="1275"/>
        <w:gridCol w:w="993"/>
        <w:gridCol w:w="2126"/>
        <w:gridCol w:w="850"/>
        <w:gridCol w:w="2127"/>
        <w:gridCol w:w="708"/>
        <w:gridCol w:w="851"/>
        <w:gridCol w:w="1701"/>
        <w:gridCol w:w="1276"/>
        <w:gridCol w:w="1276"/>
      </w:tblGrid>
      <w:tr w:rsidR="00B32FC5" w:rsidTr="00CD151C">
        <w:trPr>
          <w:cantSplit/>
          <w:trHeight w:val="5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2FC5" w:rsidRPr="0017475C" w:rsidRDefault="00B32FC5" w:rsidP="00B32FC5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№ </w:t>
            </w:r>
            <w:r w:rsidRPr="0017475C">
              <w:rPr>
                <w:rFonts w:eastAsia="Calibri"/>
                <w:b/>
                <w:sz w:val="20"/>
                <w:lang w:eastAsia="en-US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2FC5" w:rsidRPr="00ED7A3D" w:rsidRDefault="00B32FC5" w:rsidP="00B32FC5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D7A3D">
              <w:rPr>
                <w:rFonts w:eastAsia="Calibri"/>
                <w:b/>
                <w:sz w:val="20"/>
                <w:lang w:eastAsia="en-US"/>
              </w:rPr>
              <w:t>Наименование налог</w:t>
            </w:r>
            <w:r>
              <w:rPr>
                <w:rFonts w:eastAsia="Calibri"/>
                <w:b/>
                <w:sz w:val="20"/>
                <w:lang w:eastAsia="en-US"/>
              </w:rPr>
              <w:t>а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>, по котор</w:t>
            </w:r>
            <w:r>
              <w:rPr>
                <w:rFonts w:eastAsia="Calibri"/>
                <w:b/>
                <w:sz w:val="20"/>
                <w:lang w:eastAsia="en-US"/>
              </w:rPr>
              <w:t>ому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 xml:space="preserve"> предусматриваются налоговые </w:t>
            </w:r>
            <w:r>
              <w:rPr>
                <w:rFonts w:eastAsia="Calibri"/>
                <w:b/>
                <w:sz w:val="20"/>
                <w:lang w:eastAsia="en-US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ED7A3D" w:rsidRDefault="00B32FC5" w:rsidP="00B32FC5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налогового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2FC5" w:rsidRPr="00ED7A3D" w:rsidRDefault="00B32FC5" w:rsidP="00B32FC5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D7A3D">
              <w:rPr>
                <w:rFonts w:eastAsia="Calibri"/>
                <w:b/>
                <w:sz w:val="20"/>
                <w:lang w:eastAsia="en-US"/>
              </w:rPr>
              <w:t>Нормативны</w:t>
            </w:r>
            <w:r>
              <w:rPr>
                <w:rFonts w:eastAsia="Calibri"/>
                <w:b/>
                <w:sz w:val="20"/>
                <w:lang w:eastAsia="en-US"/>
              </w:rPr>
              <w:t>й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 xml:space="preserve"> правов</w:t>
            </w:r>
            <w:r>
              <w:rPr>
                <w:rFonts w:eastAsia="Calibri"/>
                <w:b/>
                <w:sz w:val="20"/>
                <w:lang w:eastAsia="en-US"/>
              </w:rPr>
              <w:t>ой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 xml:space="preserve"> акт, </w:t>
            </w:r>
            <w:r>
              <w:rPr>
                <w:rFonts w:eastAsia="Calibri"/>
                <w:b/>
                <w:sz w:val="20"/>
                <w:lang w:eastAsia="en-US"/>
              </w:rPr>
              <w:t xml:space="preserve">устанавливающий 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>налоговы</w:t>
            </w:r>
            <w:r>
              <w:rPr>
                <w:rFonts w:eastAsia="Calibri"/>
                <w:b/>
                <w:sz w:val="20"/>
                <w:lang w:eastAsia="en-US"/>
              </w:rPr>
              <w:t>й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lang w:eastAsia="en-US"/>
              </w:rPr>
              <w:t>расход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2FC5" w:rsidRPr="0017475C" w:rsidRDefault="00B32FC5" w:rsidP="00B32FC5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7475C">
              <w:rPr>
                <w:rFonts w:eastAsia="Calibri"/>
                <w:b/>
                <w:sz w:val="20"/>
                <w:lang w:eastAsia="en-US"/>
              </w:rPr>
              <w:t xml:space="preserve">Реквизиты норм </w:t>
            </w:r>
            <w:r>
              <w:rPr>
                <w:rFonts w:eastAsia="Calibri"/>
                <w:b/>
                <w:sz w:val="20"/>
                <w:lang w:eastAsia="en-US"/>
              </w:rPr>
              <w:t>нормативного правового акта</w:t>
            </w:r>
            <w:r w:rsidRPr="0017475C">
              <w:rPr>
                <w:rFonts w:eastAsia="Calibri"/>
                <w:b/>
                <w:sz w:val="20"/>
                <w:lang w:eastAsia="en-US"/>
              </w:rPr>
              <w:t>, устанавливающ</w:t>
            </w:r>
            <w:r>
              <w:rPr>
                <w:rFonts w:eastAsia="Calibri"/>
                <w:b/>
                <w:sz w:val="20"/>
                <w:lang w:eastAsia="en-US"/>
              </w:rPr>
              <w:t>его</w:t>
            </w:r>
            <w:r w:rsidRPr="0017475C">
              <w:rPr>
                <w:rFonts w:eastAsia="Calibri"/>
                <w:b/>
                <w:sz w:val="20"/>
                <w:lang w:eastAsia="en-US"/>
              </w:rPr>
              <w:t xml:space="preserve"> налоговый расход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D2311B" w:rsidRDefault="00B32FC5" w:rsidP="00B32FC5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Целевая к</w:t>
            </w:r>
            <w:r w:rsidRPr="00D2311B">
              <w:rPr>
                <w:rFonts w:eastAsia="Calibri"/>
                <w:b/>
                <w:sz w:val="20"/>
                <w:lang w:eastAsia="en-US"/>
              </w:rPr>
              <w:t>атегория плательщиков налогов, для которых предусмотрен налоговый расход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9B45D9" w:rsidRDefault="00B32FC5" w:rsidP="00B32FC5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5D9">
              <w:rPr>
                <w:rFonts w:eastAsia="Calibri"/>
                <w:b/>
                <w:sz w:val="20"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323F0F" w:rsidRDefault="00B32FC5" w:rsidP="00B32FC5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C3BBC">
              <w:rPr>
                <w:rFonts w:eastAsia="Calibri"/>
                <w:b/>
                <w:sz w:val="20"/>
                <w:lang w:eastAsia="en-US"/>
              </w:rPr>
              <w:t>Целевая категория налогового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D2311B" w:rsidRDefault="00B32FC5" w:rsidP="00B32FC5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2311B">
              <w:rPr>
                <w:rFonts w:eastAsia="Calibri"/>
                <w:b/>
                <w:sz w:val="20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D2311B" w:rsidRDefault="00B32FC5" w:rsidP="00B32FC5">
            <w:pPr>
              <w:tabs>
                <w:tab w:val="left" w:pos="5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2311B">
              <w:rPr>
                <w:rFonts w:eastAsia="Calibri"/>
                <w:b/>
                <w:sz w:val="20"/>
                <w:lang w:eastAsia="en-US"/>
              </w:rPr>
              <w:t>Наименование куратора налогового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FB42F4" w:rsidRDefault="00B32FC5" w:rsidP="00B32FC5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B42F4">
              <w:rPr>
                <w:rFonts w:eastAsia="Calibri"/>
                <w:b/>
                <w:sz w:val="20"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sz w:val="20"/>
                <w:lang w:eastAsia="en-US"/>
              </w:rPr>
              <w:t>муниципальны</w:t>
            </w:r>
            <w:r w:rsidRPr="00FB42F4">
              <w:rPr>
                <w:rFonts w:eastAsia="Calibri"/>
                <w:b/>
                <w:sz w:val="20"/>
                <w:lang w:eastAsia="en-US"/>
              </w:rPr>
              <w:t xml:space="preserve">х программ, наименования нормативных правовых актов, определяющих цели социально-экономической политики, не относящиеся к </w:t>
            </w:r>
            <w:r>
              <w:rPr>
                <w:rFonts w:eastAsia="Calibri"/>
                <w:b/>
                <w:sz w:val="20"/>
                <w:lang w:eastAsia="en-US"/>
              </w:rPr>
              <w:t>муниципальным</w:t>
            </w:r>
            <w:r w:rsidRPr="00FB42F4">
              <w:rPr>
                <w:rFonts w:eastAsia="Calibri"/>
                <w:b/>
                <w:sz w:val="20"/>
                <w:lang w:eastAsia="en-US"/>
              </w:rPr>
              <w:t xml:space="preserve"> программам, в целях которых предоставляются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FC5" w:rsidRPr="00FB42F4" w:rsidRDefault="00B32FC5" w:rsidP="00B32FC5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B42F4">
              <w:rPr>
                <w:rFonts w:eastAsia="Calibri"/>
                <w:b/>
                <w:sz w:val="20"/>
                <w:lang w:eastAsia="en-US"/>
              </w:rPr>
              <w:t xml:space="preserve">Наименования структурных элементов </w:t>
            </w:r>
            <w:r>
              <w:rPr>
                <w:rFonts w:eastAsia="Calibri"/>
                <w:b/>
                <w:sz w:val="20"/>
                <w:lang w:eastAsia="en-US"/>
              </w:rPr>
              <w:t>муниципальны</w:t>
            </w:r>
            <w:r w:rsidRPr="00FB42F4">
              <w:rPr>
                <w:rFonts w:eastAsia="Calibri"/>
                <w:b/>
                <w:sz w:val="20"/>
                <w:lang w:eastAsia="en-US"/>
              </w:rPr>
              <w:t>х программ, в целях реализации которых предоставляются налоговые расходы</w:t>
            </w:r>
          </w:p>
        </w:tc>
      </w:tr>
      <w:tr w:rsidR="00B32FC5" w:rsidTr="00CD1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F5CCC"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F5CCC"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F5CCC">
              <w:rPr>
                <w:rFonts w:eastAsia="Calibri"/>
                <w:b/>
                <w:sz w:val="20"/>
                <w:lang w:eastAsia="en-US"/>
              </w:rPr>
              <w:t>1</w:t>
            </w:r>
            <w:r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F5CCC">
              <w:rPr>
                <w:rFonts w:eastAsia="Calibri"/>
                <w:b/>
                <w:sz w:val="20"/>
                <w:lang w:eastAsia="en-US"/>
              </w:rPr>
              <w:t>1</w:t>
            </w: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C5" w:rsidRPr="001F5CCC" w:rsidRDefault="00B32FC5" w:rsidP="00B32FC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F5CCC">
              <w:rPr>
                <w:rFonts w:eastAsia="Calibri"/>
                <w:b/>
                <w:sz w:val="20"/>
                <w:lang w:eastAsia="en-US"/>
              </w:rPr>
              <w:t>1</w:t>
            </w: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</w:tr>
      <w:tr w:rsidR="00CD151C" w:rsidRPr="00E443C4" w:rsidTr="00CD1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43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Льгота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7538A8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Собрания представителей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CD151C" w:rsidRDefault="00CD151C" w:rsidP="00CD151C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№ 32 от 05.11.</w:t>
            </w:r>
          </w:p>
          <w:p w:rsidR="00CD151C" w:rsidRPr="00CD151C" w:rsidRDefault="00CD151C" w:rsidP="00CD151C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652C7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Бюджетные и казенные учреждения, находящиеся на территории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ГП</w:t>
            </w: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 "Поселок Воротынск"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Льгота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7538A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Бюджетные и казенные учреждения, находящиеся на территории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ГП</w:t>
            </w: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 "Поселок Воротынск"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CD151C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Администрация ГП "Поселок Воротынск"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151C" w:rsidRPr="00E443C4" w:rsidTr="00CD1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43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Льгота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7538A8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Собрания представителей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CD151C" w:rsidRDefault="00CD151C" w:rsidP="007538A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№ 32 от 05.11.</w:t>
            </w:r>
          </w:p>
          <w:p w:rsidR="00CD151C" w:rsidRPr="00CD151C" w:rsidRDefault="00CD151C" w:rsidP="007538A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652C7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Муниципальные учреждения, расположенные на территории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ГП</w:t>
            </w: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 "Поселок Воротынск"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Льгота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7538A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Муниципальные учреждения, расположенные на территории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ГП</w:t>
            </w: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 "Поселок Воротынск"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CD151C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Администрация ГП "Поселок Воротынск"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151C" w:rsidRPr="00E443C4" w:rsidTr="00CD1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43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Земельн</w:t>
            </w:r>
            <w:r w:rsidRPr="00652C73">
              <w:rPr>
                <w:rFonts w:eastAsia="Calibri"/>
                <w:sz w:val="20"/>
                <w:szCs w:val="20"/>
                <w:lang w:eastAsia="en-US"/>
              </w:rPr>
              <w:lastRenderedPageBreak/>
              <w:t>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lastRenderedPageBreak/>
              <w:t>Льгота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7538A8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Собрания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представителей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CD151C" w:rsidRDefault="00CD151C" w:rsidP="007538A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lastRenderedPageBreak/>
              <w:t>№ 32 от 05.11.</w:t>
            </w:r>
          </w:p>
          <w:p w:rsidR="00CD151C" w:rsidRPr="00CD151C" w:rsidRDefault="00CD151C" w:rsidP="007538A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lastRenderedPageBreak/>
              <w:t>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Организации, уполномоченные в </w:t>
            </w:r>
            <w:r w:rsidRPr="00652C73">
              <w:rPr>
                <w:rFonts w:eastAsia="Calibri"/>
                <w:sz w:val="20"/>
                <w:szCs w:val="20"/>
                <w:lang w:eastAsia="en-US"/>
              </w:rPr>
              <w:lastRenderedPageBreak/>
              <w:t>сфере создания и развития инфраструктуры индустриальных парков и технопарков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lastRenderedPageBreak/>
              <w:t>Льгота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Организации, уполномоченные в </w:t>
            </w:r>
            <w:r w:rsidRPr="00652C73">
              <w:rPr>
                <w:rFonts w:eastAsia="Calibri"/>
                <w:sz w:val="20"/>
                <w:szCs w:val="20"/>
                <w:lang w:eastAsia="en-US"/>
              </w:rPr>
              <w:lastRenderedPageBreak/>
              <w:t>сфере создания и развития инфраструктуры индустриальных парков и технопарков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CD151C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ГП "Поселок </w:t>
            </w:r>
            <w:r w:rsidRPr="00CD151C">
              <w:rPr>
                <w:rFonts w:eastAsia="Calibri"/>
                <w:sz w:val="20"/>
                <w:szCs w:val="20"/>
                <w:lang w:eastAsia="en-US"/>
              </w:rPr>
              <w:lastRenderedPageBreak/>
              <w:t>Воротынск"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151C" w:rsidRPr="00E443C4" w:rsidTr="00CD1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43C4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Льгота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7538A8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Собрания представителей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CD151C" w:rsidRDefault="00CD151C" w:rsidP="007538A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№ 32 от 05.11.</w:t>
            </w:r>
          </w:p>
          <w:p w:rsidR="00CD151C" w:rsidRPr="00CD151C" w:rsidRDefault="00CD151C" w:rsidP="007538A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Государственные учреждения Калужской области, использующие земельные участки (части, доли земельных участков) для непосредственного выполнения возложенных на них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Льгота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Государственные учреждения Калужской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CD151C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Администрация ГП "Поселок Воротынск"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151C" w:rsidRPr="00E443C4" w:rsidTr="00CD1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43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Льгота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7538A8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Собрания представителей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CD151C" w:rsidRDefault="00CD151C" w:rsidP="007538A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№ 32 от 05.11.</w:t>
            </w:r>
          </w:p>
          <w:p w:rsidR="00CD151C" w:rsidRPr="00CD151C" w:rsidRDefault="00CD151C" w:rsidP="007538A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652C7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Члены</w:t>
            </w: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 многодетной семьи, постоянно проживающ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ие </w:t>
            </w:r>
            <w:r w:rsidRPr="00652C73">
              <w:rPr>
                <w:rFonts w:eastAsia="Calibri"/>
                <w:sz w:val="20"/>
                <w:szCs w:val="20"/>
                <w:lang w:eastAsia="en-US"/>
              </w:rPr>
              <w:t>на территории Калужской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Льгота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Члены</w:t>
            </w: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 многодетной семьи, постоянно проживающ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ие </w:t>
            </w:r>
            <w:r w:rsidRPr="00652C73">
              <w:rPr>
                <w:rFonts w:eastAsia="Calibri"/>
                <w:sz w:val="20"/>
                <w:szCs w:val="20"/>
                <w:lang w:eastAsia="en-US"/>
              </w:rPr>
              <w:t>на территории Калужской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CD151C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Администр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D151C">
              <w:rPr>
                <w:rFonts w:eastAsia="Calibri"/>
                <w:sz w:val="20"/>
                <w:szCs w:val="20"/>
                <w:lang w:eastAsia="en-US"/>
              </w:rPr>
              <w:t>ция ГП "Поселок Воротынск"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151C" w:rsidRPr="00E443C4" w:rsidTr="00CD1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43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Льгота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CD151C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Собрания представителей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CD151C" w:rsidRDefault="00CD151C" w:rsidP="007538A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№ 32 от 05.11.</w:t>
            </w:r>
          </w:p>
          <w:p w:rsidR="00CD151C" w:rsidRPr="00CD151C" w:rsidRDefault="00CD151C" w:rsidP="007538A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Многодетные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C73">
              <w:rPr>
                <w:rFonts w:eastAsia="Calibri"/>
                <w:sz w:val="20"/>
                <w:szCs w:val="20"/>
                <w:lang w:eastAsia="en-US"/>
              </w:rPr>
              <w:t>Льгота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Многодетные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B32FC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652C73" w:rsidRDefault="00CD151C" w:rsidP="00CD151C">
            <w:pPr>
              <w:pStyle w:val="aa"/>
              <w:rPr>
                <w:rFonts w:eastAsia="Calibri"/>
                <w:lang w:eastAsia="en-US"/>
              </w:rPr>
            </w:pPr>
            <w:r w:rsidRPr="00CD151C">
              <w:rPr>
                <w:rFonts w:eastAsia="Calibri"/>
                <w:sz w:val="20"/>
                <w:szCs w:val="20"/>
                <w:lang w:eastAsia="en-US"/>
              </w:rPr>
              <w:t>Администрация ГП "Поселок Воротынск"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C" w:rsidRPr="00E443C4" w:rsidRDefault="00CD151C" w:rsidP="00B32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2FC5" w:rsidRDefault="00B32FC5" w:rsidP="00B32FC5">
      <w:pPr>
        <w:autoSpaceDE w:val="0"/>
        <w:autoSpaceDN w:val="0"/>
        <w:adjustRightInd w:val="0"/>
        <w:jc w:val="right"/>
        <w:outlineLvl w:val="0"/>
        <w:rPr>
          <w:szCs w:val="26"/>
        </w:rPr>
        <w:sectPr w:rsidR="00B32FC5" w:rsidSect="00B32FC5">
          <w:pgSz w:w="16840" w:h="11907" w:orient="landscape" w:code="9"/>
          <w:pgMar w:top="567" w:right="567" w:bottom="567" w:left="567" w:header="0" w:footer="454" w:gutter="0"/>
          <w:cols w:space="720"/>
          <w:titlePg/>
          <w:docGrid w:linePitch="354"/>
        </w:sectPr>
      </w:pPr>
    </w:p>
    <w:p w:rsidR="00CD151C" w:rsidRDefault="00CD151C" w:rsidP="00CD151C">
      <w:pPr>
        <w:jc w:val="center"/>
        <w:rPr>
          <w:b/>
        </w:rPr>
      </w:pPr>
    </w:p>
    <w:sectPr w:rsidR="00CD151C" w:rsidSect="00CE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20" w:rsidRDefault="00885320">
      <w:r>
        <w:separator/>
      </w:r>
    </w:p>
  </w:endnote>
  <w:endnote w:type="continuationSeparator" w:id="1">
    <w:p w:rsidR="00885320" w:rsidRDefault="0088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C5" w:rsidRDefault="00CE73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2F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2FC5" w:rsidRDefault="00B32FC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C5" w:rsidRDefault="00B32FC5">
    <w:pPr>
      <w:pStyle w:val="a7"/>
      <w:framePr w:wrap="around" w:vAnchor="text" w:hAnchor="margin" w:xAlign="right" w:y="1"/>
      <w:rPr>
        <w:rStyle w:val="a9"/>
      </w:rPr>
    </w:pPr>
  </w:p>
  <w:p w:rsidR="00B32FC5" w:rsidRPr="00DE5979" w:rsidRDefault="00B32FC5" w:rsidP="00B32FC5">
    <w:pPr>
      <w:pStyle w:val="a7"/>
      <w:ind w:right="360"/>
      <w:rPr>
        <w:b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C5" w:rsidRDefault="00B32FC5" w:rsidP="00B32FC5">
    <w:pPr>
      <w:pStyle w:val="a7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20" w:rsidRDefault="00885320">
      <w:r>
        <w:separator/>
      </w:r>
    </w:p>
  </w:footnote>
  <w:footnote w:type="continuationSeparator" w:id="1">
    <w:p w:rsidR="00885320" w:rsidRDefault="0088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C5" w:rsidRDefault="00CE732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2F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2FC5" w:rsidRDefault="00B32F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C5" w:rsidRDefault="00B32FC5" w:rsidP="00B32FC5">
    <w:pPr>
      <w:pStyle w:val="a5"/>
      <w:tabs>
        <w:tab w:val="left" w:pos="28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C5" w:rsidRDefault="00CE732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2F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2FC5" w:rsidRDefault="00B32FC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C5" w:rsidRPr="00CF0EAE" w:rsidRDefault="00B32FC5" w:rsidP="00B32F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C99"/>
    <w:multiLevelType w:val="multilevel"/>
    <w:tmpl w:val="4AA2C1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D6924"/>
    <w:multiLevelType w:val="multilevel"/>
    <w:tmpl w:val="CBBEF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93502"/>
    <w:multiLevelType w:val="hybridMultilevel"/>
    <w:tmpl w:val="78AA76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FB34587"/>
    <w:multiLevelType w:val="multilevel"/>
    <w:tmpl w:val="09D44A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C43AD"/>
    <w:multiLevelType w:val="hybridMultilevel"/>
    <w:tmpl w:val="D77C5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D1D9D"/>
    <w:multiLevelType w:val="multilevel"/>
    <w:tmpl w:val="98C0A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7504C"/>
    <w:multiLevelType w:val="multilevel"/>
    <w:tmpl w:val="7194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C5038"/>
    <w:multiLevelType w:val="multilevel"/>
    <w:tmpl w:val="AA2C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D6CC6"/>
    <w:multiLevelType w:val="hybridMultilevel"/>
    <w:tmpl w:val="07E4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81F19"/>
    <w:multiLevelType w:val="multilevel"/>
    <w:tmpl w:val="7ED4E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0D"/>
    <w:rsid w:val="000609CB"/>
    <w:rsid w:val="002A4B39"/>
    <w:rsid w:val="00480CDF"/>
    <w:rsid w:val="00652C73"/>
    <w:rsid w:val="00854277"/>
    <w:rsid w:val="0087065F"/>
    <w:rsid w:val="00885320"/>
    <w:rsid w:val="00947A5D"/>
    <w:rsid w:val="00B32FC5"/>
    <w:rsid w:val="00BB6AF8"/>
    <w:rsid w:val="00BC0D1D"/>
    <w:rsid w:val="00CD151C"/>
    <w:rsid w:val="00CE43B9"/>
    <w:rsid w:val="00CE7324"/>
    <w:rsid w:val="00DB1A43"/>
    <w:rsid w:val="00E63812"/>
    <w:rsid w:val="00E87774"/>
    <w:rsid w:val="00EE2B91"/>
    <w:rsid w:val="00F00377"/>
    <w:rsid w:val="00F14722"/>
    <w:rsid w:val="00F1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C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65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C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17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F1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4277"/>
    <w:pPr>
      <w:suppressAutoHyphens/>
    </w:pPr>
    <w:rPr>
      <w:rFonts w:ascii="Arial" w:eastAsia="SimSun" w:hAnsi="Arial" w:cs="Mangal"/>
      <w:b/>
      <w:color w:val="000000"/>
      <w:kern w:val="1"/>
      <w:lang w:eastAsia="zh-CN" w:bidi="hi-IN"/>
    </w:rPr>
  </w:style>
  <w:style w:type="paragraph" w:styleId="a5">
    <w:name w:val="header"/>
    <w:basedOn w:val="a"/>
    <w:link w:val="a6"/>
    <w:rsid w:val="00B32FC5"/>
    <w:pPr>
      <w:tabs>
        <w:tab w:val="center" w:pos="4677"/>
        <w:tab w:val="right" w:pos="9355"/>
      </w:tabs>
      <w:jc w:val="center"/>
    </w:pPr>
    <w:rPr>
      <w:sz w:val="22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rsid w:val="00B32FC5"/>
    <w:rPr>
      <w:sz w:val="22"/>
      <w:szCs w:val="28"/>
      <w:lang w:eastAsia="en-US"/>
    </w:rPr>
  </w:style>
  <w:style w:type="paragraph" w:styleId="a7">
    <w:name w:val="footer"/>
    <w:basedOn w:val="a"/>
    <w:link w:val="a8"/>
    <w:rsid w:val="00B32FC5"/>
    <w:pPr>
      <w:tabs>
        <w:tab w:val="center" w:pos="4677"/>
        <w:tab w:val="right" w:pos="9355"/>
      </w:tabs>
      <w:jc w:val="right"/>
    </w:pPr>
    <w:rPr>
      <w:sz w:val="18"/>
      <w:lang w:eastAsia="en-US"/>
    </w:rPr>
  </w:style>
  <w:style w:type="character" w:customStyle="1" w:styleId="a8">
    <w:name w:val="Нижний колонтитул Знак"/>
    <w:basedOn w:val="a0"/>
    <w:link w:val="a7"/>
    <w:rsid w:val="00B32FC5"/>
    <w:rPr>
      <w:sz w:val="18"/>
      <w:szCs w:val="24"/>
      <w:lang w:eastAsia="en-US"/>
    </w:rPr>
  </w:style>
  <w:style w:type="character" w:styleId="a9">
    <w:name w:val="page number"/>
    <w:rsid w:val="00B32FC5"/>
    <w:rPr>
      <w:spacing w:val="0"/>
      <w:w w:val="100"/>
      <w:sz w:val="22"/>
    </w:rPr>
  </w:style>
  <w:style w:type="character" w:customStyle="1" w:styleId="10">
    <w:name w:val="Заголовок 1 Знак"/>
    <w:basedOn w:val="a0"/>
    <w:link w:val="1"/>
    <w:uiPriority w:val="9"/>
    <w:rsid w:val="0087065F"/>
    <w:rPr>
      <w:b/>
      <w:sz w:val="28"/>
    </w:rPr>
  </w:style>
  <w:style w:type="paragraph" w:styleId="aa">
    <w:name w:val="No Spacing"/>
    <w:uiPriority w:val="1"/>
    <w:qFormat/>
    <w:rsid w:val="00CD15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B02FF4B354349FA0FD5194FD2C63CF0872269BC99076B6614EC5E9D604EE886B4B670973739706D81F99146947D39DADF969B046465E03969D6180C2AJ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606AAB8855FBFBB832C97E5BA386800E32037BC1210F7B488A8F4788D5C47D512952806C18512B3688423807A3B7546E58D75CB6DAF8BAAM2N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A1606AAB8855FBFBB832C97E5BA386800E12637BB1910F7B488A8F4788D5C47C712CD2406C99911B17DD272C5A2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4718-728F-4047-9BD9-A807B844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User</Company>
  <LinksUpToDate>false</LinksUpToDate>
  <CharactersWithSpaces>16386</CharactersWithSpaces>
  <SharedDoc>false</SharedDoc>
  <HLinks>
    <vt:vector size="18" baseType="variant"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consultantplus://offline/ref=CA1606AAB8855FBFBB832C97E5BA386800E32037BC1210F7B488A8F4788D5C47D512952806C18512B3688423807A3B7546E58D75CB6DAF8BAAM2N</vt:lpwstr>
      </vt:variant>
      <vt:variant>
        <vt:lpwstr/>
      </vt:variant>
      <vt:variant>
        <vt:i4>4522079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consultantplus://offline/ref=CA1606AAB8855FBFBB832C97E5BA386800E12637BB1910F7B488A8F4788D5C47C712CD2406C99911B17DD272C5A2M6N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consultantplus://offline/ref=266B02FF4B354349FA0FD5194FD2C63CF0872269BC99076B6614EC5E9D604EE886B4B670973739706D81F99146947D39DADF969B046465E03969D6180C2AJ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N-adm</cp:lastModifiedBy>
  <cp:revision>3</cp:revision>
  <dcterms:created xsi:type="dcterms:W3CDTF">2020-09-30T10:05:00Z</dcterms:created>
  <dcterms:modified xsi:type="dcterms:W3CDTF">2020-09-30T11:41:00Z</dcterms:modified>
</cp:coreProperties>
</file>