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021" w:rsidRPr="00015562" w:rsidRDefault="002F43E2" w:rsidP="001C3021">
      <w:pPr>
        <w:jc w:val="center"/>
        <w:rPr>
          <w:rFonts w:ascii="Tahoma" w:hAnsi="Tahoma" w:cs="Tahoma"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1228725" cy="724871"/>
            <wp:effectExtent l="0" t="0" r="0" b="0"/>
            <wp:docPr id="1" name="Рисунок 1" descr="C:\Users\tikhonova.ga\Desktop\Логотип\1-2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khonova.ga\Desktop\Логотип\1-2-1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885" cy="739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021" w:rsidRPr="00015562" w:rsidRDefault="001C3021" w:rsidP="001C3021">
      <w:pPr>
        <w:jc w:val="center"/>
        <w:rPr>
          <w:rFonts w:ascii="Tahoma" w:hAnsi="Tahoma" w:cs="Tahoma"/>
          <w:sz w:val="24"/>
          <w:szCs w:val="24"/>
        </w:rPr>
      </w:pPr>
    </w:p>
    <w:p w:rsidR="00B45139" w:rsidRDefault="002F43E2" w:rsidP="00230D28">
      <w:pPr>
        <w:jc w:val="center"/>
        <w:rPr>
          <w:rFonts w:ascii="Tahoma" w:hAnsi="Tahoma" w:cs="Tahoma"/>
          <w:b/>
          <w:sz w:val="24"/>
          <w:szCs w:val="24"/>
        </w:rPr>
      </w:pPr>
      <w:r w:rsidRPr="00AA0D2E">
        <w:rPr>
          <w:rFonts w:ascii="Tahoma" w:hAnsi="Tahoma" w:cs="Tahoma"/>
          <w:b/>
          <w:sz w:val="24"/>
          <w:szCs w:val="24"/>
        </w:rPr>
        <w:t xml:space="preserve"> </w:t>
      </w:r>
      <w:r w:rsidR="00AA0D2E" w:rsidRPr="00AA0D2E">
        <w:rPr>
          <w:rFonts w:ascii="Tahoma" w:hAnsi="Tahoma" w:cs="Tahoma"/>
          <w:b/>
          <w:sz w:val="24"/>
          <w:szCs w:val="24"/>
        </w:rPr>
        <w:t xml:space="preserve">«Газпром газораспределение </w:t>
      </w:r>
      <w:r>
        <w:rPr>
          <w:rFonts w:ascii="Tahoma" w:hAnsi="Tahoma" w:cs="Tahoma"/>
          <w:b/>
          <w:sz w:val="24"/>
          <w:szCs w:val="24"/>
        </w:rPr>
        <w:t>Калуга</w:t>
      </w:r>
      <w:r w:rsidR="00AA0D2E" w:rsidRPr="00AA0D2E">
        <w:rPr>
          <w:rFonts w:ascii="Tahoma" w:hAnsi="Tahoma" w:cs="Tahoma"/>
          <w:b/>
          <w:sz w:val="24"/>
          <w:szCs w:val="24"/>
        </w:rPr>
        <w:t>» напоминает о</w:t>
      </w:r>
      <w:r w:rsidR="00AA0D2E">
        <w:rPr>
          <w:rFonts w:ascii="Tahoma" w:hAnsi="Tahoma" w:cs="Tahoma"/>
          <w:b/>
          <w:sz w:val="24"/>
          <w:szCs w:val="24"/>
        </w:rPr>
        <w:t> необходимости соблюдения правил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AA0D2E" w:rsidRPr="00AA0D2E">
        <w:rPr>
          <w:rFonts w:ascii="Tahoma" w:hAnsi="Tahoma" w:cs="Tahoma"/>
          <w:b/>
          <w:sz w:val="24"/>
          <w:szCs w:val="24"/>
        </w:rPr>
        <w:t>б</w:t>
      </w:r>
      <w:r w:rsidR="00AA0D2E">
        <w:rPr>
          <w:rFonts w:ascii="Tahoma" w:hAnsi="Tahoma" w:cs="Tahoma"/>
          <w:b/>
          <w:sz w:val="24"/>
          <w:szCs w:val="24"/>
        </w:rPr>
        <w:t>езопасного использования газа в </w:t>
      </w:r>
      <w:r w:rsidR="00AA0D2E" w:rsidRPr="00AA0D2E">
        <w:rPr>
          <w:rFonts w:ascii="Tahoma" w:hAnsi="Tahoma" w:cs="Tahoma"/>
          <w:b/>
          <w:sz w:val="24"/>
          <w:szCs w:val="24"/>
        </w:rPr>
        <w:t>быту</w:t>
      </w:r>
    </w:p>
    <w:p w:rsidR="00A35EDA" w:rsidRPr="00A35EDA" w:rsidRDefault="00A35EDA" w:rsidP="00B45139">
      <w:pPr>
        <w:rPr>
          <w:rFonts w:ascii="Tahoma" w:hAnsi="Tahoma" w:cs="Tahoma"/>
          <w:b/>
          <w:sz w:val="24"/>
          <w:szCs w:val="24"/>
        </w:rPr>
      </w:pPr>
    </w:p>
    <w:p w:rsidR="00AA0D2E" w:rsidRPr="00AA0D2E" w:rsidRDefault="00AA0D2E" w:rsidP="00AA0D2E">
      <w:pPr>
        <w:pStyle w:val="a8"/>
        <w:ind w:firstLine="709"/>
        <w:jc w:val="both"/>
        <w:rPr>
          <w:rFonts w:ascii="Tahoma" w:hAnsi="Tahoma" w:cs="Tahoma"/>
          <w:b/>
          <w:sz w:val="24"/>
          <w:szCs w:val="24"/>
        </w:rPr>
      </w:pPr>
      <w:r w:rsidRPr="00AA0D2E">
        <w:rPr>
          <w:rFonts w:ascii="Tahoma" w:hAnsi="Tahoma" w:cs="Tahoma"/>
          <w:b/>
          <w:sz w:val="24"/>
          <w:szCs w:val="24"/>
        </w:rPr>
        <w:t>Основные правила пользования газовым оборудованием:</w:t>
      </w:r>
    </w:p>
    <w:p w:rsidR="00AA0D2E" w:rsidRPr="00AA0D2E" w:rsidRDefault="00AA0D2E" w:rsidP="00AA0D2E">
      <w:pPr>
        <w:pStyle w:val="a8"/>
        <w:ind w:firstLine="709"/>
        <w:jc w:val="both"/>
        <w:rPr>
          <w:rFonts w:ascii="Tahoma" w:hAnsi="Tahoma" w:cs="Tahoma"/>
          <w:sz w:val="24"/>
          <w:szCs w:val="24"/>
        </w:rPr>
      </w:pPr>
      <w:r w:rsidRPr="00AA0D2E">
        <w:rPr>
          <w:rFonts w:ascii="Tahoma" w:hAnsi="Tahoma" w:cs="Tahoma"/>
          <w:b/>
          <w:sz w:val="24"/>
          <w:szCs w:val="24"/>
        </w:rPr>
        <w:t>1.</w:t>
      </w:r>
      <w:r w:rsidRPr="00AA0D2E">
        <w:rPr>
          <w:rFonts w:ascii="Tahoma" w:hAnsi="Tahoma" w:cs="Tahoma"/>
          <w:sz w:val="24"/>
          <w:szCs w:val="24"/>
        </w:rPr>
        <w:t xml:space="preserve"> Перед включением газового оборудования откройте форточку – это обеспечит</w:t>
      </w:r>
      <w:r w:rsidR="005E2EE2">
        <w:rPr>
          <w:rFonts w:ascii="Tahoma" w:hAnsi="Tahoma" w:cs="Tahoma"/>
          <w:sz w:val="24"/>
          <w:szCs w:val="24"/>
        </w:rPr>
        <w:t xml:space="preserve"> приток воздуха и </w:t>
      </w:r>
      <w:r w:rsidRPr="00AA0D2E">
        <w:rPr>
          <w:rFonts w:ascii="Tahoma" w:hAnsi="Tahoma" w:cs="Tahoma"/>
          <w:sz w:val="24"/>
          <w:szCs w:val="24"/>
        </w:rPr>
        <w:t>полноту сгорания газа.</w:t>
      </w:r>
    </w:p>
    <w:p w:rsidR="00AA0D2E" w:rsidRPr="00CD43C9" w:rsidRDefault="00AA0D2E" w:rsidP="00AA0D2E">
      <w:pPr>
        <w:pStyle w:val="a8"/>
        <w:ind w:firstLine="709"/>
        <w:jc w:val="both"/>
        <w:rPr>
          <w:rFonts w:ascii="Tahoma" w:hAnsi="Tahoma" w:cs="Tahoma"/>
          <w:sz w:val="24"/>
          <w:szCs w:val="24"/>
        </w:rPr>
      </w:pPr>
      <w:r w:rsidRPr="00AA0D2E">
        <w:rPr>
          <w:rFonts w:ascii="Tahoma" w:hAnsi="Tahoma" w:cs="Tahoma"/>
          <w:b/>
          <w:sz w:val="24"/>
          <w:szCs w:val="24"/>
        </w:rPr>
        <w:t>2.</w:t>
      </w:r>
      <w:r w:rsidRPr="00AA0D2E">
        <w:rPr>
          <w:rFonts w:ascii="Tahoma" w:hAnsi="Tahoma" w:cs="Tahoma"/>
          <w:sz w:val="24"/>
          <w:szCs w:val="24"/>
        </w:rPr>
        <w:t xml:space="preserve"> При включении газовой плиты </w:t>
      </w:r>
      <w:r w:rsidRPr="00CD43C9">
        <w:rPr>
          <w:rFonts w:ascii="Tahoma" w:hAnsi="Tahoma" w:cs="Tahoma"/>
          <w:sz w:val="24"/>
          <w:szCs w:val="24"/>
        </w:rPr>
        <w:t>сначала необходимо поднести зажженную спичку к горелке, затем открыть кран. Газ должен загораться во всех отверстиях горелки. Горение газа считается нормальным, если пламя спокойное, голубоватого или фиолетового цвета.</w:t>
      </w:r>
    </w:p>
    <w:p w:rsidR="00AA0D2E" w:rsidRDefault="00AA0D2E" w:rsidP="00AA0D2E">
      <w:pPr>
        <w:pStyle w:val="a8"/>
        <w:ind w:firstLine="709"/>
        <w:jc w:val="both"/>
        <w:rPr>
          <w:rFonts w:ascii="Tahoma" w:hAnsi="Tahoma" w:cs="Tahoma"/>
          <w:sz w:val="24"/>
          <w:szCs w:val="24"/>
        </w:rPr>
      </w:pPr>
      <w:r w:rsidRPr="00CD43C9">
        <w:rPr>
          <w:rFonts w:ascii="Tahoma" w:hAnsi="Tahoma" w:cs="Tahoma"/>
          <w:b/>
          <w:sz w:val="24"/>
          <w:szCs w:val="24"/>
        </w:rPr>
        <w:t>3.</w:t>
      </w:r>
      <w:r w:rsidRPr="00CD43C9">
        <w:rPr>
          <w:rFonts w:ascii="Tahoma" w:hAnsi="Tahoma" w:cs="Tahoma"/>
          <w:sz w:val="24"/>
          <w:szCs w:val="24"/>
        </w:rPr>
        <w:t xml:space="preserve"> Если у вас установлено газоиспользующее оборудование с отводом продуктов сгорания в дымоход (водонагреватели, котлы и др.) — обязательно проверяйте тягу как перед включением, так и во время работы.</w:t>
      </w:r>
    </w:p>
    <w:p w:rsidR="002F43E2" w:rsidRDefault="002F43E2" w:rsidP="00AA0D2E">
      <w:pPr>
        <w:pStyle w:val="a8"/>
        <w:ind w:firstLine="709"/>
        <w:jc w:val="both"/>
        <w:rPr>
          <w:rFonts w:ascii="Tahoma" w:hAnsi="Tahoma" w:cs="Tahoma"/>
          <w:sz w:val="24"/>
          <w:szCs w:val="24"/>
        </w:rPr>
      </w:pPr>
      <w:r w:rsidRPr="002F43E2">
        <w:rPr>
          <w:rFonts w:ascii="Tahoma" w:hAnsi="Tahoma" w:cs="Tahoma"/>
          <w:b/>
          <w:sz w:val="24"/>
          <w:szCs w:val="24"/>
        </w:rPr>
        <w:t>4.</w:t>
      </w:r>
      <w:r>
        <w:rPr>
          <w:rFonts w:ascii="Tahoma" w:hAnsi="Tahoma" w:cs="Tahoma"/>
          <w:sz w:val="24"/>
          <w:szCs w:val="24"/>
        </w:rPr>
        <w:t xml:space="preserve"> Недопустимо использование кухонной вытяжки одновременно с таким газовым оборудованием, как газовой котел и водонагревательная колонка</w:t>
      </w:r>
      <w:r w:rsidR="005E2EE2">
        <w:rPr>
          <w:rFonts w:ascii="Tahoma" w:hAnsi="Tahoma" w:cs="Tahoma"/>
          <w:sz w:val="24"/>
          <w:szCs w:val="24"/>
        </w:rPr>
        <w:t xml:space="preserve"> (если кухонная вытяжка установлена по проекту)</w:t>
      </w:r>
      <w:r>
        <w:rPr>
          <w:rFonts w:ascii="Tahoma" w:hAnsi="Tahoma" w:cs="Tahoma"/>
          <w:sz w:val="24"/>
          <w:szCs w:val="24"/>
        </w:rPr>
        <w:t>.</w:t>
      </w:r>
    </w:p>
    <w:p w:rsidR="00AA0D2E" w:rsidRPr="00CD43C9" w:rsidRDefault="00AA0D2E" w:rsidP="00AA0D2E">
      <w:pPr>
        <w:pStyle w:val="a8"/>
        <w:ind w:firstLine="709"/>
        <w:jc w:val="both"/>
        <w:rPr>
          <w:rFonts w:ascii="Tahoma" w:hAnsi="Tahoma" w:cs="Tahoma"/>
          <w:sz w:val="24"/>
          <w:szCs w:val="24"/>
        </w:rPr>
      </w:pPr>
    </w:p>
    <w:p w:rsidR="00AA0D2E" w:rsidRPr="00CD43C9" w:rsidRDefault="00AA0D2E" w:rsidP="00D57CB1">
      <w:pPr>
        <w:pStyle w:val="a8"/>
        <w:ind w:firstLine="709"/>
        <w:jc w:val="center"/>
        <w:rPr>
          <w:rFonts w:ascii="Tahoma" w:hAnsi="Tahoma" w:cs="Tahoma"/>
          <w:b/>
          <w:sz w:val="24"/>
          <w:szCs w:val="24"/>
        </w:rPr>
      </w:pPr>
      <w:r w:rsidRPr="00CD43C9">
        <w:rPr>
          <w:rFonts w:ascii="Tahoma" w:hAnsi="Tahoma" w:cs="Tahoma"/>
          <w:b/>
          <w:sz w:val="24"/>
          <w:szCs w:val="24"/>
        </w:rPr>
        <w:t xml:space="preserve">С целью обеспечения безопасности потребителю природного газа </w:t>
      </w:r>
      <w:r w:rsidRPr="00CD43C9">
        <w:rPr>
          <w:rFonts w:ascii="Tahoma" w:hAnsi="Tahoma" w:cs="Tahoma"/>
          <w:b/>
          <w:sz w:val="24"/>
          <w:szCs w:val="24"/>
          <w:u w:val="single"/>
        </w:rPr>
        <w:t>запрещается</w:t>
      </w:r>
      <w:r w:rsidRPr="00CD43C9">
        <w:rPr>
          <w:rFonts w:ascii="Tahoma" w:hAnsi="Tahoma" w:cs="Tahoma"/>
          <w:b/>
          <w:sz w:val="24"/>
          <w:szCs w:val="24"/>
        </w:rPr>
        <w:t>:</w:t>
      </w:r>
    </w:p>
    <w:p w:rsidR="00AA0D2E" w:rsidRPr="00CD43C9" w:rsidRDefault="00AA0D2E" w:rsidP="002F43E2">
      <w:pPr>
        <w:pStyle w:val="a8"/>
        <w:numPr>
          <w:ilvl w:val="0"/>
          <w:numId w:val="2"/>
        </w:numPr>
        <w:ind w:left="284" w:hanging="284"/>
        <w:jc w:val="both"/>
        <w:rPr>
          <w:rFonts w:ascii="Tahoma" w:hAnsi="Tahoma" w:cs="Tahoma"/>
          <w:sz w:val="24"/>
          <w:szCs w:val="24"/>
        </w:rPr>
      </w:pPr>
      <w:r w:rsidRPr="00CD43C9">
        <w:rPr>
          <w:rFonts w:ascii="Tahoma" w:hAnsi="Tahoma" w:cs="Tahoma"/>
          <w:sz w:val="24"/>
          <w:szCs w:val="24"/>
        </w:rPr>
        <w:t>Самовольно переустанавливать, заменять и рем</w:t>
      </w:r>
      <w:r w:rsidR="002F43E2">
        <w:rPr>
          <w:rFonts w:ascii="Tahoma" w:hAnsi="Tahoma" w:cs="Tahoma"/>
          <w:sz w:val="24"/>
          <w:szCs w:val="24"/>
        </w:rPr>
        <w:t>онтировать газовое оборудование</w:t>
      </w:r>
      <w:r w:rsidRPr="00CD43C9">
        <w:rPr>
          <w:rFonts w:ascii="Tahoma" w:hAnsi="Tahoma" w:cs="Tahoma"/>
          <w:sz w:val="24"/>
          <w:szCs w:val="24"/>
        </w:rPr>
        <w:t>;</w:t>
      </w:r>
    </w:p>
    <w:p w:rsidR="00AA0D2E" w:rsidRPr="00AA0D2E" w:rsidRDefault="00AA0D2E" w:rsidP="002F43E2">
      <w:pPr>
        <w:pStyle w:val="a8"/>
        <w:numPr>
          <w:ilvl w:val="0"/>
          <w:numId w:val="2"/>
        </w:numPr>
        <w:ind w:left="284" w:hanging="284"/>
        <w:jc w:val="both"/>
        <w:rPr>
          <w:rFonts w:ascii="Tahoma" w:hAnsi="Tahoma" w:cs="Tahoma"/>
          <w:sz w:val="24"/>
          <w:szCs w:val="24"/>
        </w:rPr>
      </w:pPr>
      <w:r w:rsidRPr="00CD43C9">
        <w:rPr>
          <w:rFonts w:ascii="Tahoma" w:hAnsi="Tahoma" w:cs="Tahoma"/>
          <w:sz w:val="24"/>
          <w:szCs w:val="24"/>
        </w:rPr>
        <w:t>Вносить изменения в конструкцию газовых приборов, изменять устройство дымовых и вентиляционных систем, заклеивать вентиляционные</w:t>
      </w:r>
      <w:r w:rsidRPr="00AA0D2E">
        <w:rPr>
          <w:rFonts w:ascii="Tahoma" w:hAnsi="Tahoma" w:cs="Tahoma"/>
          <w:sz w:val="24"/>
          <w:szCs w:val="24"/>
        </w:rPr>
        <w:t xml:space="preserve"> каналы, </w:t>
      </w:r>
      <w:proofErr w:type="gramStart"/>
      <w:r w:rsidRPr="00AA0D2E">
        <w:rPr>
          <w:rFonts w:ascii="Tahoma" w:hAnsi="Tahoma" w:cs="Tahoma"/>
          <w:sz w:val="24"/>
          <w:szCs w:val="24"/>
        </w:rPr>
        <w:t>замуровывать или заклеивать</w:t>
      </w:r>
      <w:proofErr w:type="gramEnd"/>
      <w:r w:rsidRPr="00AA0D2E">
        <w:rPr>
          <w:rFonts w:ascii="Tahoma" w:hAnsi="Tahoma" w:cs="Tahoma"/>
          <w:sz w:val="24"/>
          <w:szCs w:val="24"/>
        </w:rPr>
        <w:t xml:space="preserve"> «карманы» и люки, предназначенные для чистки дымоходов;</w:t>
      </w:r>
    </w:p>
    <w:p w:rsidR="00AA0D2E" w:rsidRPr="00AA0D2E" w:rsidRDefault="00AA0D2E" w:rsidP="002F43E2">
      <w:pPr>
        <w:pStyle w:val="a8"/>
        <w:numPr>
          <w:ilvl w:val="0"/>
          <w:numId w:val="2"/>
        </w:numPr>
        <w:ind w:left="284" w:hanging="284"/>
        <w:jc w:val="both"/>
        <w:rPr>
          <w:rFonts w:ascii="Tahoma" w:hAnsi="Tahoma" w:cs="Tahoma"/>
          <w:sz w:val="24"/>
          <w:szCs w:val="24"/>
        </w:rPr>
      </w:pPr>
      <w:r w:rsidRPr="00AA0D2E">
        <w:rPr>
          <w:rFonts w:ascii="Tahoma" w:hAnsi="Tahoma" w:cs="Tahoma"/>
          <w:sz w:val="24"/>
          <w:szCs w:val="24"/>
        </w:rPr>
        <w:t>Оставлять работающие газовые приборы без присмотра (кроме тех, которые рассчитаны на непрерывную работу и имеют автоматику безопасности);</w:t>
      </w:r>
    </w:p>
    <w:p w:rsidR="00AA0D2E" w:rsidRPr="00AA0D2E" w:rsidRDefault="00AA0D2E" w:rsidP="002F43E2">
      <w:pPr>
        <w:pStyle w:val="a8"/>
        <w:numPr>
          <w:ilvl w:val="0"/>
          <w:numId w:val="2"/>
        </w:numPr>
        <w:ind w:left="284" w:hanging="284"/>
        <w:jc w:val="both"/>
        <w:rPr>
          <w:rFonts w:ascii="Tahoma" w:hAnsi="Tahoma" w:cs="Tahoma"/>
          <w:sz w:val="24"/>
          <w:szCs w:val="24"/>
        </w:rPr>
      </w:pPr>
      <w:r w:rsidRPr="00AA0D2E">
        <w:rPr>
          <w:rFonts w:ascii="Tahoma" w:hAnsi="Tahoma" w:cs="Tahoma"/>
          <w:sz w:val="24"/>
          <w:szCs w:val="24"/>
        </w:rPr>
        <w:t>Отключать автоматику безопасности и регулирования газовых приборов;</w:t>
      </w:r>
    </w:p>
    <w:p w:rsidR="00AA0D2E" w:rsidRPr="00AA0D2E" w:rsidRDefault="00AA0D2E" w:rsidP="002F43E2">
      <w:pPr>
        <w:pStyle w:val="a8"/>
        <w:numPr>
          <w:ilvl w:val="0"/>
          <w:numId w:val="2"/>
        </w:numPr>
        <w:ind w:left="284" w:hanging="284"/>
        <w:jc w:val="both"/>
        <w:rPr>
          <w:rFonts w:ascii="Tahoma" w:hAnsi="Tahoma" w:cs="Tahoma"/>
          <w:sz w:val="24"/>
          <w:szCs w:val="24"/>
        </w:rPr>
      </w:pPr>
      <w:r w:rsidRPr="00AA0D2E">
        <w:rPr>
          <w:rFonts w:ascii="Tahoma" w:hAnsi="Tahoma" w:cs="Tahoma"/>
          <w:sz w:val="24"/>
          <w:szCs w:val="24"/>
        </w:rPr>
        <w:t>Пользоваться газом, если газовые приборы, автоматика или арматура неисправны;</w:t>
      </w:r>
    </w:p>
    <w:p w:rsidR="00AA0D2E" w:rsidRPr="00AA0D2E" w:rsidRDefault="00AA0D2E" w:rsidP="002F43E2">
      <w:pPr>
        <w:pStyle w:val="a8"/>
        <w:numPr>
          <w:ilvl w:val="0"/>
          <w:numId w:val="2"/>
        </w:numPr>
        <w:ind w:left="284" w:hanging="284"/>
        <w:jc w:val="both"/>
        <w:rPr>
          <w:rFonts w:ascii="Tahoma" w:hAnsi="Tahoma" w:cs="Tahoma"/>
          <w:sz w:val="24"/>
          <w:szCs w:val="24"/>
        </w:rPr>
      </w:pPr>
      <w:r w:rsidRPr="00AA0D2E">
        <w:rPr>
          <w:rFonts w:ascii="Tahoma" w:hAnsi="Tahoma" w:cs="Tahoma"/>
          <w:sz w:val="24"/>
          <w:szCs w:val="24"/>
        </w:rPr>
        <w:t>Допускать к газовым приборам детей дошкольного возраста и лиц в нетрезвом состоянии;</w:t>
      </w:r>
    </w:p>
    <w:p w:rsidR="00AA0D2E" w:rsidRPr="00AA0D2E" w:rsidRDefault="00AA0D2E" w:rsidP="002F43E2">
      <w:pPr>
        <w:pStyle w:val="a8"/>
        <w:numPr>
          <w:ilvl w:val="0"/>
          <w:numId w:val="2"/>
        </w:numPr>
        <w:ind w:left="284" w:hanging="284"/>
        <w:jc w:val="both"/>
        <w:rPr>
          <w:rFonts w:ascii="Tahoma" w:hAnsi="Tahoma" w:cs="Tahoma"/>
          <w:sz w:val="24"/>
          <w:szCs w:val="24"/>
        </w:rPr>
      </w:pPr>
      <w:r w:rsidRPr="00AA0D2E">
        <w:rPr>
          <w:rFonts w:ascii="Tahoma" w:hAnsi="Tahoma" w:cs="Tahoma"/>
          <w:sz w:val="24"/>
          <w:szCs w:val="24"/>
        </w:rPr>
        <w:t>Использовать газовые плиты для отопления помещений, привязывать к газопроводам веревки, сушить белье и волосы над пламенем горелок;</w:t>
      </w:r>
    </w:p>
    <w:p w:rsidR="00AA0D2E" w:rsidRPr="00AA0D2E" w:rsidRDefault="00AA0D2E" w:rsidP="002F43E2">
      <w:pPr>
        <w:pStyle w:val="a8"/>
        <w:numPr>
          <w:ilvl w:val="0"/>
          <w:numId w:val="2"/>
        </w:numPr>
        <w:ind w:left="284" w:hanging="284"/>
        <w:jc w:val="both"/>
        <w:rPr>
          <w:rFonts w:ascii="Tahoma" w:hAnsi="Tahoma" w:cs="Tahoma"/>
          <w:sz w:val="24"/>
          <w:szCs w:val="24"/>
        </w:rPr>
      </w:pPr>
      <w:r w:rsidRPr="00AA0D2E">
        <w:rPr>
          <w:rFonts w:ascii="Tahoma" w:hAnsi="Tahoma" w:cs="Tahoma"/>
          <w:sz w:val="24"/>
          <w:szCs w:val="24"/>
        </w:rPr>
        <w:t>Оставлять на плите или вблизи легковоспламеняющиеся предметы: бумагу, тряпки и т.д.;</w:t>
      </w:r>
    </w:p>
    <w:p w:rsidR="00AA0D2E" w:rsidRPr="00AA0D2E" w:rsidRDefault="00AA0D2E" w:rsidP="002F43E2">
      <w:pPr>
        <w:pStyle w:val="a8"/>
        <w:numPr>
          <w:ilvl w:val="0"/>
          <w:numId w:val="2"/>
        </w:numPr>
        <w:ind w:left="284" w:hanging="284"/>
        <w:jc w:val="both"/>
        <w:rPr>
          <w:rFonts w:ascii="Tahoma" w:hAnsi="Tahoma" w:cs="Tahoma"/>
          <w:sz w:val="24"/>
          <w:szCs w:val="24"/>
        </w:rPr>
      </w:pPr>
      <w:r w:rsidRPr="00AA0D2E">
        <w:rPr>
          <w:rFonts w:ascii="Tahoma" w:hAnsi="Tahoma" w:cs="Tahoma"/>
          <w:sz w:val="24"/>
          <w:szCs w:val="24"/>
        </w:rPr>
        <w:t>Использовать помещения, в которых установлены газовые приборы, для сна и отдыха;</w:t>
      </w:r>
    </w:p>
    <w:p w:rsidR="00AA0D2E" w:rsidRPr="00AA0D2E" w:rsidRDefault="00AA0D2E" w:rsidP="002F43E2">
      <w:pPr>
        <w:pStyle w:val="a8"/>
        <w:numPr>
          <w:ilvl w:val="0"/>
          <w:numId w:val="2"/>
        </w:numPr>
        <w:ind w:left="284" w:hanging="284"/>
        <w:jc w:val="both"/>
        <w:rPr>
          <w:rFonts w:ascii="Tahoma" w:hAnsi="Tahoma" w:cs="Tahoma"/>
          <w:sz w:val="24"/>
          <w:szCs w:val="24"/>
        </w:rPr>
      </w:pPr>
      <w:r w:rsidRPr="00AA0D2E">
        <w:rPr>
          <w:rFonts w:ascii="Tahoma" w:hAnsi="Tahoma" w:cs="Tahoma"/>
          <w:sz w:val="24"/>
          <w:szCs w:val="24"/>
        </w:rPr>
        <w:t>Применять открытый огонь для обнаружения утечек газа;</w:t>
      </w:r>
    </w:p>
    <w:p w:rsidR="00AA0D2E" w:rsidRPr="00AA0D2E" w:rsidRDefault="00AA0D2E" w:rsidP="00AA0D2E">
      <w:pPr>
        <w:pStyle w:val="a8"/>
        <w:ind w:left="720" w:firstLine="709"/>
        <w:jc w:val="both"/>
        <w:rPr>
          <w:rFonts w:ascii="Tahoma" w:hAnsi="Tahoma" w:cs="Tahoma"/>
          <w:sz w:val="24"/>
          <w:szCs w:val="24"/>
        </w:rPr>
      </w:pPr>
    </w:p>
    <w:p w:rsidR="005E2EE2" w:rsidRDefault="005E2EE2" w:rsidP="00CE3777">
      <w:pPr>
        <w:pStyle w:val="a8"/>
        <w:ind w:firstLine="784"/>
        <w:jc w:val="both"/>
        <w:rPr>
          <w:rFonts w:ascii="Tahoma" w:hAnsi="Tahoma" w:cs="Tahoma"/>
          <w:sz w:val="24"/>
          <w:szCs w:val="24"/>
        </w:rPr>
      </w:pPr>
      <w:r w:rsidRPr="00CE3777">
        <w:rPr>
          <w:rFonts w:ascii="Tahoma" w:hAnsi="Tahoma" w:cs="Tahoma"/>
          <w:sz w:val="24"/>
          <w:szCs w:val="24"/>
        </w:rPr>
        <w:t xml:space="preserve">Согласно п. 131 Постановления РФ от 6 мая 2011 г. N 354 </w:t>
      </w:r>
      <w:r w:rsidR="00CE3777" w:rsidRPr="00CE3777">
        <w:rPr>
          <w:rFonts w:ascii="Tahoma" w:hAnsi="Tahoma" w:cs="Tahoma"/>
          <w:b/>
          <w:sz w:val="24"/>
          <w:szCs w:val="24"/>
        </w:rPr>
        <w:t xml:space="preserve">собственники жилых помещений </w:t>
      </w:r>
      <w:r w:rsidRPr="00CE3777">
        <w:rPr>
          <w:rFonts w:ascii="Tahoma" w:hAnsi="Tahoma" w:cs="Tahoma"/>
          <w:b/>
          <w:sz w:val="24"/>
          <w:szCs w:val="24"/>
        </w:rPr>
        <w:t>обязаны</w:t>
      </w:r>
      <w:r w:rsidRPr="00CE3777">
        <w:rPr>
          <w:rFonts w:ascii="Tahoma" w:hAnsi="Tahoma" w:cs="Tahoma"/>
          <w:sz w:val="24"/>
          <w:szCs w:val="24"/>
        </w:rPr>
        <w:t xml:space="preserve">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 посредством заключения договора о техническом обслуживании и ремонте внутридомового газового оборудования и (или) внутриквартирного газового оборудования</w:t>
      </w:r>
      <w:r w:rsidR="00CE3777" w:rsidRPr="00CE3777">
        <w:rPr>
          <w:rFonts w:ascii="Tahoma" w:hAnsi="Tahoma" w:cs="Tahoma"/>
          <w:sz w:val="24"/>
          <w:szCs w:val="24"/>
        </w:rPr>
        <w:t xml:space="preserve"> (ТО ВДГО/ВКГО) </w:t>
      </w:r>
      <w:r w:rsidRPr="00CE3777">
        <w:rPr>
          <w:rFonts w:ascii="Tahoma" w:hAnsi="Tahoma" w:cs="Tahoma"/>
          <w:sz w:val="24"/>
          <w:szCs w:val="24"/>
        </w:rPr>
        <w:t xml:space="preserve"> с любой специализированной организацией, </w:t>
      </w:r>
      <w:r w:rsidR="00CE3777" w:rsidRPr="00CE3777">
        <w:rPr>
          <w:rFonts w:ascii="Tahoma" w:hAnsi="Tahoma" w:cs="Tahoma"/>
          <w:sz w:val="24"/>
          <w:szCs w:val="24"/>
        </w:rPr>
        <w:t>которая подала Уведомление о начале осуществления предпринимательской деятельности по техническому обслуживанию, ремонту внутридомового и внутриквартирного газового оборудования.</w:t>
      </w:r>
    </w:p>
    <w:p w:rsidR="00F42AD5" w:rsidRPr="00F42AD5" w:rsidRDefault="00F42AD5" w:rsidP="00F42AD5">
      <w:pPr>
        <w:pStyle w:val="a8"/>
        <w:ind w:left="720"/>
        <w:jc w:val="both"/>
        <w:rPr>
          <w:rFonts w:ascii="Tahoma" w:hAnsi="Tahoma" w:cs="Tahoma"/>
          <w:sz w:val="24"/>
          <w:szCs w:val="24"/>
        </w:rPr>
      </w:pPr>
    </w:p>
    <w:p w:rsidR="00CE3777" w:rsidRPr="00F42AD5" w:rsidRDefault="00CE3777" w:rsidP="009B1F76">
      <w:pPr>
        <w:pStyle w:val="a8"/>
        <w:numPr>
          <w:ilvl w:val="0"/>
          <w:numId w:val="2"/>
        </w:numPr>
        <w:ind w:left="284"/>
        <w:jc w:val="both"/>
        <w:rPr>
          <w:rFonts w:ascii="Tahoma" w:hAnsi="Tahoma" w:cs="Tahoma"/>
          <w:sz w:val="24"/>
          <w:szCs w:val="24"/>
        </w:rPr>
      </w:pPr>
      <w:r w:rsidRPr="00F42AD5">
        <w:rPr>
          <w:rFonts w:ascii="Tahoma" w:hAnsi="Tahoma" w:cs="Tahoma"/>
          <w:b/>
          <w:sz w:val="24"/>
          <w:szCs w:val="24"/>
        </w:rPr>
        <w:t>Помните, что утечка газа может привести к взрывам, пожарам и отравлениям. Если вы почувствовали запах газа</w:t>
      </w:r>
      <w:r w:rsidRPr="00F42AD5">
        <w:rPr>
          <w:rFonts w:ascii="Tahoma" w:hAnsi="Tahoma" w:cs="Tahoma"/>
          <w:sz w:val="24"/>
          <w:szCs w:val="24"/>
        </w:rPr>
        <w:t xml:space="preserve"> в квартире или доме – не включайте и не выключайте освещение и электрические приборы, не зажигайте огня, а немедленно перекройте краны газовых приборов, откройте окна и двери для проветривания помещения, покиньте загазованное помещение и позвоните по телефону </w:t>
      </w:r>
      <w:r w:rsidRPr="00F42AD5">
        <w:rPr>
          <w:rFonts w:ascii="Tahoma" w:hAnsi="Tahoma" w:cs="Tahoma"/>
          <w:b/>
          <w:sz w:val="24"/>
          <w:szCs w:val="24"/>
        </w:rPr>
        <w:t>04</w:t>
      </w:r>
      <w:r w:rsidRPr="00F42AD5">
        <w:rPr>
          <w:rFonts w:ascii="Tahoma" w:hAnsi="Tahoma" w:cs="Tahoma"/>
          <w:sz w:val="24"/>
          <w:szCs w:val="24"/>
        </w:rPr>
        <w:t xml:space="preserve"> или </w:t>
      </w:r>
      <w:r w:rsidRPr="00F42AD5">
        <w:rPr>
          <w:rFonts w:ascii="Tahoma" w:hAnsi="Tahoma" w:cs="Tahoma"/>
          <w:b/>
          <w:sz w:val="24"/>
          <w:szCs w:val="24"/>
        </w:rPr>
        <w:t>104</w:t>
      </w:r>
      <w:r w:rsidRPr="00F42AD5">
        <w:rPr>
          <w:rFonts w:ascii="Tahoma" w:hAnsi="Tahoma" w:cs="Tahoma"/>
          <w:sz w:val="24"/>
          <w:szCs w:val="24"/>
        </w:rPr>
        <w:t xml:space="preserve"> (с мобильного телефона). Аварийно-диспетчерская служба «Газпром газораспределение Калуга» работает круглосуточно.</w:t>
      </w:r>
    </w:p>
    <w:sectPr w:rsidR="00CE3777" w:rsidRPr="00F42AD5" w:rsidSect="00F42AD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144ED"/>
    <w:multiLevelType w:val="hybridMultilevel"/>
    <w:tmpl w:val="C21051B8"/>
    <w:lvl w:ilvl="0" w:tplc="9402A6EC">
      <w:start w:val="1"/>
      <w:numFmt w:val="decimal"/>
      <w:lvlText w:val="%1."/>
      <w:lvlJc w:val="left"/>
      <w:pPr>
        <w:ind w:left="1069" w:hanging="360"/>
      </w:pPr>
      <w:rPr>
        <w:rFonts w:ascii="Tahoma" w:eastAsiaTheme="minorHAnsi" w:hAnsi="Tahoma" w:cs="Tahoma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2E3BDC"/>
    <w:multiLevelType w:val="hybridMultilevel"/>
    <w:tmpl w:val="2DD6E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EDA"/>
    <w:rsid w:val="00003CE8"/>
    <w:rsid w:val="0002472D"/>
    <w:rsid w:val="00064E44"/>
    <w:rsid w:val="00085769"/>
    <w:rsid w:val="00163AB1"/>
    <w:rsid w:val="001779BF"/>
    <w:rsid w:val="00193A0F"/>
    <w:rsid w:val="001942DB"/>
    <w:rsid w:val="001B40CF"/>
    <w:rsid w:val="001B4AFC"/>
    <w:rsid w:val="001C1E54"/>
    <w:rsid w:val="001C3021"/>
    <w:rsid w:val="00230D28"/>
    <w:rsid w:val="002732FF"/>
    <w:rsid w:val="002A1E15"/>
    <w:rsid w:val="002E52B4"/>
    <w:rsid w:val="002F43E2"/>
    <w:rsid w:val="003036F9"/>
    <w:rsid w:val="00346690"/>
    <w:rsid w:val="00350D21"/>
    <w:rsid w:val="00387111"/>
    <w:rsid w:val="003915C4"/>
    <w:rsid w:val="003A3E63"/>
    <w:rsid w:val="003A6B57"/>
    <w:rsid w:val="003E739F"/>
    <w:rsid w:val="00417C05"/>
    <w:rsid w:val="0045691A"/>
    <w:rsid w:val="0050273E"/>
    <w:rsid w:val="00561BE0"/>
    <w:rsid w:val="005805F3"/>
    <w:rsid w:val="005B3032"/>
    <w:rsid w:val="005C3EDF"/>
    <w:rsid w:val="005E2EE2"/>
    <w:rsid w:val="005E3497"/>
    <w:rsid w:val="00620817"/>
    <w:rsid w:val="00654C21"/>
    <w:rsid w:val="00654D90"/>
    <w:rsid w:val="006906F0"/>
    <w:rsid w:val="006A1F96"/>
    <w:rsid w:val="006B7190"/>
    <w:rsid w:val="006B76F1"/>
    <w:rsid w:val="006C5E47"/>
    <w:rsid w:val="00702983"/>
    <w:rsid w:val="00705367"/>
    <w:rsid w:val="007435B1"/>
    <w:rsid w:val="00750449"/>
    <w:rsid w:val="00756F8F"/>
    <w:rsid w:val="007575B3"/>
    <w:rsid w:val="0079353E"/>
    <w:rsid w:val="0079675C"/>
    <w:rsid w:val="007976B6"/>
    <w:rsid w:val="007A3FFA"/>
    <w:rsid w:val="007A74A4"/>
    <w:rsid w:val="007B7791"/>
    <w:rsid w:val="00823C07"/>
    <w:rsid w:val="00852270"/>
    <w:rsid w:val="008723DC"/>
    <w:rsid w:val="0088077A"/>
    <w:rsid w:val="008A76A7"/>
    <w:rsid w:val="008F064F"/>
    <w:rsid w:val="008F762E"/>
    <w:rsid w:val="00910D3F"/>
    <w:rsid w:val="00911281"/>
    <w:rsid w:val="0091789A"/>
    <w:rsid w:val="00950C7A"/>
    <w:rsid w:val="0095318C"/>
    <w:rsid w:val="00954633"/>
    <w:rsid w:val="00973A2F"/>
    <w:rsid w:val="009851AA"/>
    <w:rsid w:val="00993C1A"/>
    <w:rsid w:val="009A2718"/>
    <w:rsid w:val="009C5D72"/>
    <w:rsid w:val="009E05E8"/>
    <w:rsid w:val="00A35EDA"/>
    <w:rsid w:val="00AA0D2E"/>
    <w:rsid w:val="00AC0810"/>
    <w:rsid w:val="00AF0C81"/>
    <w:rsid w:val="00B44C6B"/>
    <w:rsid w:val="00B45139"/>
    <w:rsid w:val="00BD03DA"/>
    <w:rsid w:val="00BD4A9F"/>
    <w:rsid w:val="00C15DF4"/>
    <w:rsid w:val="00C23338"/>
    <w:rsid w:val="00C33FCB"/>
    <w:rsid w:val="00C468BC"/>
    <w:rsid w:val="00C5491C"/>
    <w:rsid w:val="00C87939"/>
    <w:rsid w:val="00C92F85"/>
    <w:rsid w:val="00CA0124"/>
    <w:rsid w:val="00CD43C9"/>
    <w:rsid w:val="00CE3777"/>
    <w:rsid w:val="00CF7E98"/>
    <w:rsid w:val="00D0517A"/>
    <w:rsid w:val="00D41EF9"/>
    <w:rsid w:val="00D57CB1"/>
    <w:rsid w:val="00D86004"/>
    <w:rsid w:val="00DF0E4C"/>
    <w:rsid w:val="00ED33F8"/>
    <w:rsid w:val="00F42AD5"/>
    <w:rsid w:val="00F664CA"/>
    <w:rsid w:val="00FA1ACC"/>
    <w:rsid w:val="00FB5543"/>
    <w:rsid w:val="00FE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EDA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1C302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0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30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021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1C3021"/>
    <w:rPr>
      <w:rFonts w:ascii="Times New Roman" w:hAnsi="Times New Roman" w:cs="Times New Roman" w:hint="default"/>
      <w:color w:val="0000FF"/>
      <w:u w:val="single"/>
    </w:rPr>
  </w:style>
  <w:style w:type="paragraph" w:styleId="a6">
    <w:name w:val="List Paragraph"/>
    <w:basedOn w:val="a"/>
    <w:uiPriority w:val="34"/>
    <w:qFormat/>
    <w:rsid w:val="002A1E15"/>
    <w:pPr>
      <w:ind w:left="720"/>
      <w:contextualSpacing/>
    </w:pPr>
  </w:style>
  <w:style w:type="table" w:styleId="a7">
    <w:name w:val="Table Grid"/>
    <w:basedOn w:val="a1"/>
    <w:uiPriority w:val="59"/>
    <w:rsid w:val="006C5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230D28"/>
    <w:pPr>
      <w:spacing w:after="0" w:line="240" w:lineRule="auto"/>
    </w:pPr>
  </w:style>
  <w:style w:type="paragraph" w:customStyle="1" w:styleId="ConsPlusTitle">
    <w:name w:val="ConsPlusTitle"/>
    <w:rsid w:val="005E2E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EDA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1C302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0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30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021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1C3021"/>
    <w:rPr>
      <w:rFonts w:ascii="Times New Roman" w:hAnsi="Times New Roman" w:cs="Times New Roman" w:hint="default"/>
      <w:color w:val="0000FF"/>
      <w:u w:val="single"/>
    </w:rPr>
  </w:style>
  <w:style w:type="paragraph" w:styleId="a6">
    <w:name w:val="List Paragraph"/>
    <w:basedOn w:val="a"/>
    <w:uiPriority w:val="34"/>
    <w:qFormat/>
    <w:rsid w:val="002A1E15"/>
    <w:pPr>
      <w:ind w:left="720"/>
      <w:contextualSpacing/>
    </w:pPr>
  </w:style>
  <w:style w:type="table" w:styleId="a7">
    <w:name w:val="Table Grid"/>
    <w:basedOn w:val="a1"/>
    <w:uiPriority w:val="59"/>
    <w:rsid w:val="006C5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230D28"/>
    <w:pPr>
      <w:spacing w:after="0" w:line="240" w:lineRule="auto"/>
    </w:pPr>
  </w:style>
  <w:style w:type="paragraph" w:customStyle="1" w:styleId="ConsPlusTitle">
    <w:name w:val="ConsPlusTitle"/>
    <w:rsid w:val="005E2E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42BC7-4663-44FB-AB45-2E13DF35A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Lenoblgas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Питиримова Наталья Ивановна</dc:creator>
  <cp:lastModifiedBy>Кузнецова Елена Владимировна</cp:lastModifiedBy>
  <cp:revision>2</cp:revision>
  <cp:lastPrinted>2021-02-09T10:33:00Z</cp:lastPrinted>
  <dcterms:created xsi:type="dcterms:W3CDTF">2021-11-22T11:33:00Z</dcterms:created>
  <dcterms:modified xsi:type="dcterms:W3CDTF">2021-11-22T11:33:00Z</dcterms:modified>
</cp:coreProperties>
</file>