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B3" w:rsidRPr="005D3113" w:rsidRDefault="001937B3" w:rsidP="001937B3">
      <w:pPr>
        <w:jc w:val="center"/>
        <w:rPr>
          <w:color w:val="000000" w:themeColor="text1"/>
          <w:sz w:val="28"/>
          <w:szCs w:val="28"/>
        </w:rPr>
      </w:pPr>
      <w:r w:rsidRPr="005D3113">
        <w:rPr>
          <w:noProof/>
          <w:color w:val="000000" w:themeColor="text1"/>
          <w:sz w:val="140"/>
          <w:szCs w:val="20"/>
        </w:rPr>
        <w:drawing>
          <wp:inline distT="0" distB="0" distL="0" distR="0">
            <wp:extent cx="688975" cy="113982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3" w:rsidRPr="005D3113" w:rsidRDefault="001937B3" w:rsidP="001937B3">
      <w:pPr>
        <w:jc w:val="center"/>
        <w:rPr>
          <w:color w:val="000000" w:themeColor="text1"/>
          <w:sz w:val="28"/>
          <w:szCs w:val="28"/>
        </w:rPr>
      </w:pPr>
    </w:p>
    <w:p w:rsidR="001937B3" w:rsidRPr="005D3113" w:rsidRDefault="001937B3" w:rsidP="001937B3">
      <w:pPr>
        <w:jc w:val="center"/>
        <w:rPr>
          <w:color w:val="000000" w:themeColor="text1"/>
          <w:sz w:val="28"/>
          <w:szCs w:val="28"/>
        </w:rPr>
      </w:pPr>
      <w:r w:rsidRPr="005D3113">
        <w:rPr>
          <w:color w:val="000000" w:themeColor="text1"/>
          <w:sz w:val="28"/>
          <w:szCs w:val="28"/>
        </w:rPr>
        <w:t>СОБРАНИЕ ПРЕДСТАВИТЕЛЕЙ</w:t>
      </w:r>
    </w:p>
    <w:p w:rsidR="001937B3" w:rsidRPr="005D3113" w:rsidRDefault="001937B3" w:rsidP="001937B3">
      <w:pPr>
        <w:jc w:val="center"/>
        <w:rPr>
          <w:color w:val="000000" w:themeColor="text1"/>
          <w:sz w:val="28"/>
          <w:szCs w:val="28"/>
        </w:rPr>
      </w:pPr>
      <w:r w:rsidRPr="005D3113">
        <w:rPr>
          <w:color w:val="000000" w:themeColor="text1"/>
          <w:sz w:val="28"/>
          <w:szCs w:val="28"/>
        </w:rPr>
        <w:t>ГОРОДСКОГО ПОСЕЛЕНИЯ</w:t>
      </w:r>
    </w:p>
    <w:p w:rsidR="001937B3" w:rsidRPr="005D3113" w:rsidRDefault="001937B3" w:rsidP="001937B3">
      <w:pPr>
        <w:jc w:val="center"/>
        <w:rPr>
          <w:color w:val="000000" w:themeColor="text1"/>
          <w:sz w:val="28"/>
          <w:szCs w:val="28"/>
        </w:rPr>
      </w:pPr>
      <w:r w:rsidRPr="005D3113">
        <w:rPr>
          <w:color w:val="000000" w:themeColor="text1"/>
          <w:sz w:val="28"/>
          <w:szCs w:val="28"/>
        </w:rPr>
        <w:t>«ПОСЕЛОК ВОРОТЫНСК»</w:t>
      </w:r>
    </w:p>
    <w:p w:rsidR="001937B3" w:rsidRPr="005D3113" w:rsidRDefault="001937B3" w:rsidP="001937B3">
      <w:pPr>
        <w:jc w:val="center"/>
        <w:rPr>
          <w:color w:val="000000" w:themeColor="text1"/>
          <w:sz w:val="28"/>
          <w:szCs w:val="28"/>
        </w:rPr>
      </w:pPr>
    </w:p>
    <w:p w:rsidR="001937B3" w:rsidRPr="005D3113" w:rsidRDefault="001937B3" w:rsidP="001937B3">
      <w:pPr>
        <w:jc w:val="center"/>
        <w:rPr>
          <w:b/>
          <w:color w:val="000000" w:themeColor="text1"/>
          <w:sz w:val="28"/>
          <w:szCs w:val="28"/>
        </w:rPr>
      </w:pPr>
      <w:r w:rsidRPr="005D3113">
        <w:rPr>
          <w:b/>
          <w:color w:val="000000" w:themeColor="text1"/>
          <w:sz w:val="28"/>
          <w:szCs w:val="28"/>
        </w:rPr>
        <w:t>РЕШЕНИЕ</w:t>
      </w:r>
    </w:p>
    <w:p w:rsidR="001937B3" w:rsidRPr="005D3113" w:rsidRDefault="001937B3" w:rsidP="001937B3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0A0"/>
      </w:tblPr>
      <w:tblGrid>
        <w:gridCol w:w="4793"/>
        <w:gridCol w:w="4776"/>
      </w:tblGrid>
      <w:tr w:rsidR="001937B3" w:rsidRPr="005D3113" w:rsidTr="00087D23">
        <w:trPr>
          <w:trHeight w:val="339"/>
        </w:trPr>
        <w:tc>
          <w:tcPr>
            <w:tcW w:w="4926" w:type="dxa"/>
          </w:tcPr>
          <w:p w:rsidR="001937B3" w:rsidRPr="005D3113" w:rsidRDefault="001937B3" w:rsidP="005D3113">
            <w:pPr>
              <w:rPr>
                <w:b/>
                <w:color w:val="000000" w:themeColor="text1"/>
                <w:sz w:val="28"/>
                <w:szCs w:val="28"/>
              </w:rPr>
            </w:pPr>
            <w:r w:rsidRPr="005D3113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D3113" w:rsidRPr="005D3113">
              <w:rPr>
                <w:b/>
                <w:color w:val="000000" w:themeColor="text1"/>
                <w:sz w:val="28"/>
                <w:szCs w:val="28"/>
              </w:rPr>
              <w:t xml:space="preserve">15 февраля </w:t>
            </w:r>
            <w:r w:rsidRPr="005D3113">
              <w:rPr>
                <w:b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4927" w:type="dxa"/>
          </w:tcPr>
          <w:p w:rsidR="001937B3" w:rsidRPr="005D3113" w:rsidRDefault="001937B3" w:rsidP="005D3113">
            <w:pPr>
              <w:ind w:right="28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5D3113">
              <w:rPr>
                <w:b/>
                <w:color w:val="000000" w:themeColor="text1"/>
                <w:sz w:val="28"/>
                <w:szCs w:val="28"/>
              </w:rPr>
              <w:t xml:space="preserve">  № </w:t>
            </w:r>
            <w:r w:rsidR="005D3113" w:rsidRPr="005D3113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1937B3" w:rsidRPr="005D3113" w:rsidTr="00087D23">
        <w:trPr>
          <w:trHeight w:val="539"/>
        </w:trPr>
        <w:tc>
          <w:tcPr>
            <w:tcW w:w="5328" w:type="dxa"/>
          </w:tcPr>
          <w:p w:rsidR="001937B3" w:rsidRPr="005D3113" w:rsidRDefault="001937B3" w:rsidP="00087D23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5D3113">
              <w:rPr>
                <w:bCs/>
                <w:i/>
                <w:color w:val="000000" w:themeColor="text1"/>
                <w:sz w:val="26"/>
                <w:szCs w:val="26"/>
              </w:rPr>
              <w:t xml:space="preserve">Об утверждении даты празднования </w:t>
            </w:r>
            <w:r w:rsidR="00074CD5" w:rsidRPr="005D3113">
              <w:rPr>
                <w:i/>
                <w:color w:val="000000" w:themeColor="text1"/>
                <w:sz w:val="26"/>
                <w:szCs w:val="26"/>
              </w:rPr>
              <w:t>«</w:t>
            </w:r>
            <w:r w:rsidR="005D3113">
              <w:rPr>
                <w:bCs/>
                <w:i/>
                <w:color w:val="000000" w:themeColor="text1"/>
                <w:sz w:val="26"/>
                <w:szCs w:val="26"/>
              </w:rPr>
              <w:t>День посё</w:t>
            </w:r>
            <w:r w:rsidR="00074CD5" w:rsidRPr="005D3113">
              <w:rPr>
                <w:bCs/>
                <w:i/>
                <w:color w:val="000000" w:themeColor="text1"/>
                <w:sz w:val="26"/>
                <w:szCs w:val="26"/>
              </w:rPr>
              <w:t>лка Воротынск</w:t>
            </w:r>
            <w:r w:rsidR="00074CD5" w:rsidRPr="005D3113">
              <w:rPr>
                <w:i/>
                <w:color w:val="000000" w:themeColor="text1"/>
                <w:sz w:val="26"/>
                <w:szCs w:val="26"/>
              </w:rPr>
              <w:t>»</w:t>
            </w:r>
          </w:p>
          <w:p w:rsidR="001937B3" w:rsidRPr="005D3113" w:rsidRDefault="001937B3" w:rsidP="00087D23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D3113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1937B3" w:rsidRPr="005D3113" w:rsidRDefault="001937B3" w:rsidP="001937B3">
      <w:pPr>
        <w:pStyle w:val="a3"/>
        <w:tabs>
          <w:tab w:val="left" w:pos="900"/>
        </w:tabs>
        <w:jc w:val="both"/>
        <w:rPr>
          <w:b w:val="0"/>
          <w:bCs w:val="0"/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3"/>
        <w:tabs>
          <w:tab w:val="left" w:pos="900"/>
        </w:tabs>
        <w:jc w:val="both"/>
        <w:rPr>
          <w:b w:val="0"/>
          <w:bCs w:val="0"/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3"/>
        <w:tabs>
          <w:tab w:val="left" w:pos="900"/>
        </w:tabs>
        <w:jc w:val="both"/>
        <w:rPr>
          <w:b w:val="0"/>
          <w:bCs w:val="0"/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3"/>
        <w:tabs>
          <w:tab w:val="left" w:pos="900"/>
        </w:tabs>
        <w:jc w:val="both"/>
        <w:rPr>
          <w:b w:val="0"/>
          <w:bCs w:val="0"/>
          <w:color w:val="000000" w:themeColor="text1"/>
          <w:sz w:val="26"/>
          <w:szCs w:val="26"/>
        </w:rPr>
      </w:pPr>
    </w:p>
    <w:p w:rsidR="00074CD5" w:rsidRPr="005D3113" w:rsidRDefault="00074CD5" w:rsidP="001937B3">
      <w:pPr>
        <w:pStyle w:val="a5"/>
        <w:shd w:val="clear" w:color="auto" w:fill="FFFFFF"/>
        <w:spacing w:before="0" w:beforeAutospacing="0" w:after="187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5"/>
        <w:shd w:val="clear" w:color="auto" w:fill="FFFFFF"/>
        <w:spacing w:before="0" w:beforeAutospacing="0" w:after="187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1937B3" w:rsidRPr="005D3113" w:rsidRDefault="00074CD5" w:rsidP="001937B3">
      <w:pPr>
        <w:pStyle w:val="a5"/>
        <w:shd w:val="clear" w:color="auto" w:fill="FFFFFF"/>
        <w:spacing w:before="0" w:beforeAutospacing="0" w:after="187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D3113">
        <w:rPr>
          <w:color w:val="000000" w:themeColor="text1"/>
          <w:sz w:val="26"/>
          <w:szCs w:val="26"/>
        </w:rPr>
        <w:t xml:space="preserve">В соответствии с Уставом </w:t>
      </w:r>
      <w:r w:rsidR="005D3113">
        <w:rPr>
          <w:color w:val="000000" w:themeColor="text1"/>
          <w:sz w:val="26"/>
          <w:szCs w:val="26"/>
        </w:rPr>
        <w:t xml:space="preserve"> ГП «Посё</w:t>
      </w:r>
      <w:r w:rsidR="001937B3" w:rsidRPr="005D3113">
        <w:rPr>
          <w:color w:val="000000" w:themeColor="text1"/>
          <w:sz w:val="26"/>
          <w:szCs w:val="26"/>
        </w:rPr>
        <w:t>лок Воротынск</w:t>
      </w:r>
      <w:r w:rsidRPr="005D3113">
        <w:rPr>
          <w:color w:val="000000" w:themeColor="text1"/>
          <w:sz w:val="26"/>
          <w:szCs w:val="26"/>
        </w:rPr>
        <w:t>»</w:t>
      </w:r>
    </w:p>
    <w:p w:rsidR="00074CD5" w:rsidRPr="005D3113" w:rsidRDefault="00074CD5" w:rsidP="001937B3">
      <w:pPr>
        <w:pStyle w:val="a3"/>
        <w:tabs>
          <w:tab w:val="left" w:pos="900"/>
        </w:tabs>
        <w:rPr>
          <w:bCs w:val="0"/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3"/>
        <w:tabs>
          <w:tab w:val="left" w:pos="900"/>
        </w:tabs>
        <w:rPr>
          <w:bCs w:val="0"/>
          <w:color w:val="000000" w:themeColor="text1"/>
          <w:sz w:val="26"/>
          <w:szCs w:val="26"/>
        </w:rPr>
      </w:pPr>
      <w:r w:rsidRPr="005D3113">
        <w:rPr>
          <w:bCs w:val="0"/>
          <w:color w:val="000000" w:themeColor="text1"/>
          <w:sz w:val="26"/>
          <w:szCs w:val="26"/>
        </w:rPr>
        <w:t>Собрание представителей  Р Е Ш И Л О:</w:t>
      </w:r>
    </w:p>
    <w:p w:rsidR="001937B3" w:rsidRPr="005D3113" w:rsidRDefault="001937B3" w:rsidP="001937B3">
      <w:pPr>
        <w:pStyle w:val="a3"/>
        <w:tabs>
          <w:tab w:val="left" w:pos="900"/>
        </w:tabs>
        <w:rPr>
          <w:bCs w:val="0"/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D3113">
        <w:rPr>
          <w:color w:val="000000" w:themeColor="text1"/>
          <w:sz w:val="26"/>
          <w:szCs w:val="26"/>
        </w:rPr>
        <w:t>1. Утвердить днём ежегодного празднования «</w:t>
      </w:r>
      <w:r w:rsidR="005D3113">
        <w:rPr>
          <w:bCs/>
          <w:color w:val="000000" w:themeColor="text1"/>
          <w:sz w:val="26"/>
          <w:szCs w:val="26"/>
        </w:rPr>
        <w:t>День посё</w:t>
      </w:r>
      <w:r w:rsidRPr="005D3113">
        <w:rPr>
          <w:bCs/>
          <w:color w:val="000000" w:themeColor="text1"/>
          <w:sz w:val="26"/>
          <w:szCs w:val="26"/>
        </w:rPr>
        <w:t>лка Воротынск</w:t>
      </w:r>
      <w:r w:rsidRPr="005D3113">
        <w:rPr>
          <w:color w:val="000000" w:themeColor="text1"/>
          <w:sz w:val="26"/>
          <w:szCs w:val="26"/>
        </w:rPr>
        <w:t>»</w:t>
      </w:r>
      <w:r w:rsidR="00074CD5" w:rsidRPr="005D3113">
        <w:rPr>
          <w:color w:val="000000" w:themeColor="text1"/>
          <w:sz w:val="26"/>
          <w:szCs w:val="26"/>
        </w:rPr>
        <w:t xml:space="preserve"> </w:t>
      </w:r>
      <w:r w:rsidRPr="005D3113">
        <w:rPr>
          <w:color w:val="000000" w:themeColor="text1"/>
          <w:sz w:val="26"/>
          <w:szCs w:val="26"/>
        </w:rPr>
        <w:t xml:space="preserve">- первую субботу августа. </w:t>
      </w:r>
    </w:p>
    <w:p w:rsidR="001937B3" w:rsidRPr="005D3113" w:rsidRDefault="001937B3" w:rsidP="001937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D3113">
        <w:rPr>
          <w:color w:val="000000" w:themeColor="text1"/>
          <w:sz w:val="26"/>
          <w:szCs w:val="26"/>
        </w:rPr>
        <w:t>2. Настоящее Решение вступает в законную силу после его официального опубликования (обнародования) и подлежит размещению на официальном сайте администрации в сети Интернет.</w:t>
      </w:r>
    </w:p>
    <w:p w:rsidR="001937B3" w:rsidRPr="005D3113" w:rsidRDefault="001937B3" w:rsidP="001937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3982"/>
        <w:gridCol w:w="5587"/>
      </w:tblGrid>
      <w:tr w:rsidR="005D3113" w:rsidRPr="005D3113" w:rsidTr="00732BEC">
        <w:tc>
          <w:tcPr>
            <w:tcW w:w="4077" w:type="dxa"/>
          </w:tcPr>
          <w:p w:rsidR="005D3113" w:rsidRPr="005D3113" w:rsidRDefault="005D3113" w:rsidP="00732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113">
              <w:rPr>
                <w:sz w:val="26"/>
                <w:szCs w:val="26"/>
              </w:rPr>
              <w:t xml:space="preserve">Заместитель председателя </w:t>
            </w:r>
          </w:p>
          <w:p w:rsidR="005D3113" w:rsidRPr="005D3113" w:rsidRDefault="005D3113" w:rsidP="00732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113">
              <w:rPr>
                <w:sz w:val="26"/>
                <w:szCs w:val="26"/>
              </w:rPr>
              <w:t>Собрания представителей</w:t>
            </w:r>
          </w:p>
          <w:p w:rsidR="005D3113" w:rsidRPr="005D3113" w:rsidRDefault="005D3113" w:rsidP="00732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113">
              <w:rPr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751" w:type="dxa"/>
          </w:tcPr>
          <w:p w:rsidR="005D3113" w:rsidRPr="005D3113" w:rsidRDefault="005D3113" w:rsidP="00732B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D3113" w:rsidRPr="005D3113" w:rsidRDefault="005D3113" w:rsidP="00732B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D3113" w:rsidRPr="005D3113" w:rsidRDefault="005D3113" w:rsidP="00732B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5D3113">
              <w:rPr>
                <w:sz w:val="26"/>
                <w:szCs w:val="26"/>
              </w:rPr>
              <w:t>В.Н.Москаленко</w:t>
            </w:r>
            <w:proofErr w:type="spellEnd"/>
          </w:p>
        </w:tc>
      </w:tr>
    </w:tbl>
    <w:p w:rsidR="001937B3" w:rsidRPr="005D3113" w:rsidRDefault="001937B3" w:rsidP="001937B3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6"/>
          <w:szCs w:val="26"/>
        </w:rPr>
      </w:pPr>
    </w:p>
    <w:p w:rsidR="001937B3" w:rsidRPr="005D3113" w:rsidRDefault="001937B3" w:rsidP="001937B3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6"/>
          <w:szCs w:val="26"/>
        </w:rPr>
      </w:pPr>
    </w:p>
    <w:p w:rsidR="00332099" w:rsidRPr="005D3113" w:rsidRDefault="00332099">
      <w:pPr>
        <w:rPr>
          <w:color w:val="000000" w:themeColor="text1"/>
          <w:sz w:val="26"/>
          <w:szCs w:val="26"/>
        </w:rPr>
      </w:pPr>
    </w:p>
    <w:sectPr w:rsidR="00332099" w:rsidRPr="005D3113" w:rsidSect="00817302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7B3"/>
    <w:rsid w:val="00074CD5"/>
    <w:rsid w:val="000E1728"/>
    <w:rsid w:val="001937B3"/>
    <w:rsid w:val="0022053E"/>
    <w:rsid w:val="002A1DEF"/>
    <w:rsid w:val="00332099"/>
    <w:rsid w:val="005D3113"/>
    <w:rsid w:val="00746B0D"/>
    <w:rsid w:val="00AE102A"/>
    <w:rsid w:val="00AF3395"/>
    <w:rsid w:val="00B9533B"/>
    <w:rsid w:val="00C6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7B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37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937B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N-adm</dc:creator>
  <cp:lastModifiedBy>N-adm</cp:lastModifiedBy>
  <cp:revision>2</cp:revision>
  <dcterms:created xsi:type="dcterms:W3CDTF">2022-02-09T10:31:00Z</dcterms:created>
  <dcterms:modified xsi:type="dcterms:W3CDTF">2022-02-16T06:25:00Z</dcterms:modified>
</cp:coreProperties>
</file>