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FA" w:rsidRPr="00AA53ED" w:rsidRDefault="00B91F43" w:rsidP="003660FA">
      <w:pPr>
        <w:jc w:val="center"/>
        <w:rPr>
          <w:b/>
        </w:rPr>
      </w:pPr>
      <w:bookmarkStart w:id="0" w:name="_Toc413934749"/>
      <w:bookmarkStart w:id="1" w:name="_Toc413935582"/>
      <w:bookmarkStart w:id="2" w:name="_Toc413938898"/>
      <w:bookmarkStart w:id="3" w:name="_Toc414000361"/>
      <w:bookmarkStart w:id="4" w:name="_Toc420393707"/>
      <w:bookmarkStart w:id="5" w:name="_Toc420393864"/>
      <w:bookmarkStart w:id="6" w:name="_Toc420394514"/>
      <w:bookmarkStart w:id="7" w:name="_Toc424563714"/>
      <w:bookmarkStart w:id="8" w:name="_Toc428359044"/>
      <w:r>
        <w:rPr>
          <w:noProof/>
          <w:sz w:val="140"/>
        </w:rPr>
        <w:drawing>
          <wp:inline distT="0" distB="0" distL="0" distR="0">
            <wp:extent cx="695325" cy="1171575"/>
            <wp:effectExtent l="19050" t="0" r="9525" b="0"/>
            <wp:docPr id="1" name="Рисунок 1"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и Корона России чб для печати увелич"/>
                    <pic:cNvPicPr>
                      <a:picLocks noChangeAspect="1" noChangeArrowheads="1"/>
                    </pic:cNvPicPr>
                  </pic:nvPicPr>
                  <pic:blipFill>
                    <a:blip r:embed="rId7"/>
                    <a:srcRect/>
                    <a:stretch>
                      <a:fillRect/>
                    </a:stretch>
                  </pic:blipFill>
                  <pic:spPr bwMode="auto">
                    <a:xfrm>
                      <a:off x="0" y="0"/>
                      <a:ext cx="695325" cy="1171575"/>
                    </a:xfrm>
                    <a:prstGeom prst="rect">
                      <a:avLst/>
                    </a:prstGeom>
                    <a:noFill/>
                    <a:ln w="9525">
                      <a:noFill/>
                      <a:miter lim="800000"/>
                      <a:headEnd/>
                      <a:tailEnd/>
                    </a:ln>
                  </pic:spPr>
                </pic:pic>
              </a:graphicData>
            </a:graphic>
          </wp:inline>
        </w:drawing>
      </w:r>
    </w:p>
    <w:p w:rsidR="003660FA" w:rsidRPr="00DA0D76" w:rsidRDefault="003660FA" w:rsidP="003660FA">
      <w:pPr>
        <w:jc w:val="center"/>
        <w:rPr>
          <w:sz w:val="28"/>
          <w:szCs w:val="28"/>
        </w:rPr>
      </w:pPr>
      <w:r w:rsidRPr="00DA0D76">
        <w:rPr>
          <w:sz w:val="28"/>
          <w:szCs w:val="28"/>
        </w:rPr>
        <w:t>СОБРАНИЕ ПРЕДСТАВИТЕЛЕЙ</w:t>
      </w:r>
    </w:p>
    <w:p w:rsidR="003660FA" w:rsidRPr="00DA0D76" w:rsidRDefault="003660FA" w:rsidP="003660FA">
      <w:pPr>
        <w:jc w:val="center"/>
        <w:rPr>
          <w:sz w:val="28"/>
          <w:szCs w:val="28"/>
        </w:rPr>
      </w:pPr>
      <w:r w:rsidRPr="00DA0D76">
        <w:rPr>
          <w:sz w:val="28"/>
          <w:szCs w:val="28"/>
        </w:rPr>
        <w:t>ГОРОДСКОГО ПОСЕЛЕНИЯ</w:t>
      </w:r>
    </w:p>
    <w:p w:rsidR="003660FA" w:rsidRPr="00DA0D76" w:rsidRDefault="003660FA" w:rsidP="003660FA">
      <w:pPr>
        <w:jc w:val="center"/>
        <w:rPr>
          <w:sz w:val="28"/>
          <w:szCs w:val="28"/>
        </w:rPr>
      </w:pPr>
      <w:r w:rsidRPr="00DA0D76">
        <w:rPr>
          <w:sz w:val="28"/>
          <w:szCs w:val="28"/>
        </w:rPr>
        <w:t>«ПОСЕЛОК ВОРОТЫНСК»</w:t>
      </w:r>
    </w:p>
    <w:p w:rsidR="003660FA" w:rsidRPr="00DA0D76" w:rsidRDefault="003660FA" w:rsidP="003660FA">
      <w:pPr>
        <w:jc w:val="both"/>
        <w:rPr>
          <w:sz w:val="28"/>
          <w:szCs w:val="28"/>
        </w:rPr>
      </w:pPr>
    </w:p>
    <w:p w:rsidR="003660FA" w:rsidRPr="005A42B1" w:rsidRDefault="003660FA" w:rsidP="003660FA">
      <w:pPr>
        <w:widowControl w:val="0"/>
        <w:autoSpaceDE w:val="0"/>
        <w:autoSpaceDN w:val="0"/>
        <w:adjustRightInd w:val="0"/>
        <w:jc w:val="center"/>
        <w:rPr>
          <w:bCs/>
          <w:sz w:val="28"/>
          <w:szCs w:val="28"/>
        </w:rPr>
      </w:pPr>
      <w:r w:rsidRPr="005A42B1">
        <w:rPr>
          <w:bCs/>
          <w:sz w:val="28"/>
          <w:szCs w:val="28"/>
        </w:rPr>
        <w:t>РЕШЕНИЕ</w:t>
      </w:r>
    </w:p>
    <w:p w:rsidR="003660FA" w:rsidRPr="005A42B1" w:rsidRDefault="003660FA" w:rsidP="003660FA">
      <w:pPr>
        <w:widowControl w:val="0"/>
        <w:autoSpaceDE w:val="0"/>
        <w:autoSpaceDN w:val="0"/>
        <w:adjustRightInd w:val="0"/>
        <w:jc w:val="center"/>
        <w:rPr>
          <w:bCs/>
          <w:szCs w:val="26"/>
        </w:rPr>
      </w:pPr>
    </w:p>
    <w:tbl>
      <w:tblPr>
        <w:tblW w:w="0" w:type="auto"/>
        <w:tblLook w:val="04A0"/>
      </w:tblPr>
      <w:tblGrid>
        <w:gridCol w:w="4784"/>
        <w:gridCol w:w="4785"/>
      </w:tblGrid>
      <w:tr w:rsidR="003660FA" w:rsidRPr="005A42B1" w:rsidTr="00C3216E">
        <w:tc>
          <w:tcPr>
            <w:tcW w:w="4785" w:type="dxa"/>
          </w:tcPr>
          <w:p w:rsidR="003660FA" w:rsidRPr="005A42B1" w:rsidRDefault="00B91F43" w:rsidP="008807BB">
            <w:pPr>
              <w:widowControl w:val="0"/>
              <w:autoSpaceDE w:val="0"/>
              <w:autoSpaceDN w:val="0"/>
              <w:adjustRightInd w:val="0"/>
              <w:rPr>
                <w:rFonts w:eastAsia="Times New Roman"/>
                <w:bCs/>
                <w:sz w:val="28"/>
                <w:szCs w:val="26"/>
              </w:rPr>
            </w:pPr>
            <w:r>
              <w:rPr>
                <w:rFonts w:eastAsia="Times New Roman"/>
                <w:bCs/>
                <w:sz w:val="28"/>
                <w:szCs w:val="26"/>
              </w:rPr>
              <w:t>05.07.202</w:t>
            </w:r>
            <w:r w:rsidR="008807BB">
              <w:rPr>
                <w:rFonts w:eastAsia="Times New Roman"/>
                <w:bCs/>
                <w:sz w:val="28"/>
                <w:szCs w:val="26"/>
              </w:rPr>
              <w:t>4</w:t>
            </w:r>
            <w:r w:rsidR="003660FA" w:rsidRPr="005A42B1">
              <w:rPr>
                <w:rFonts w:eastAsia="Times New Roman"/>
                <w:bCs/>
                <w:sz w:val="28"/>
                <w:szCs w:val="26"/>
              </w:rPr>
              <w:t xml:space="preserve"> г</w:t>
            </w:r>
            <w:r>
              <w:rPr>
                <w:rFonts w:eastAsia="Times New Roman"/>
                <w:bCs/>
                <w:sz w:val="28"/>
                <w:szCs w:val="26"/>
              </w:rPr>
              <w:t>.</w:t>
            </w:r>
          </w:p>
        </w:tc>
        <w:tc>
          <w:tcPr>
            <w:tcW w:w="4786" w:type="dxa"/>
          </w:tcPr>
          <w:p w:rsidR="003660FA" w:rsidRPr="005A42B1" w:rsidRDefault="003660FA" w:rsidP="00B91F43">
            <w:pPr>
              <w:widowControl w:val="0"/>
              <w:autoSpaceDE w:val="0"/>
              <w:autoSpaceDN w:val="0"/>
              <w:adjustRightInd w:val="0"/>
              <w:jc w:val="right"/>
              <w:rPr>
                <w:rFonts w:eastAsia="Times New Roman"/>
                <w:bCs/>
                <w:sz w:val="28"/>
                <w:szCs w:val="26"/>
              </w:rPr>
            </w:pPr>
            <w:r w:rsidRPr="005A42B1">
              <w:rPr>
                <w:rFonts w:eastAsia="Times New Roman"/>
                <w:bCs/>
                <w:sz w:val="28"/>
                <w:szCs w:val="26"/>
              </w:rPr>
              <w:t xml:space="preserve">№  </w:t>
            </w:r>
            <w:r w:rsidR="00B91F43">
              <w:rPr>
                <w:rFonts w:eastAsia="Times New Roman"/>
                <w:bCs/>
                <w:sz w:val="28"/>
                <w:szCs w:val="26"/>
              </w:rPr>
              <w:t>34</w:t>
            </w:r>
          </w:p>
        </w:tc>
      </w:tr>
    </w:tbl>
    <w:p w:rsidR="003660FA" w:rsidRDefault="003660FA" w:rsidP="003660FA">
      <w:pPr>
        <w:widowControl w:val="0"/>
        <w:autoSpaceDE w:val="0"/>
        <w:autoSpaceDN w:val="0"/>
        <w:adjustRightInd w:val="0"/>
        <w:rPr>
          <w:bCs/>
          <w:szCs w:val="26"/>
        </w:rPr>
      </w:pPr>
    </w:p>
    <w:tbl>
      <w:tblPr>
        <w:tblW w:w="0" w:type="auto"/>
        <w:tblLook w:val="04A0"/>
      </w:tblPr>
      <w:tblGrid>
        <w:gridCol w:w="5211"/>
      </w:tblGrid>
      <w:tr w:rsidR="003660FA" w:rsidRPr="00B01486" w:rsidTr="00C3216E">
        <w:tc>
          <w:tcPr>
            <w:tcW w:w="5211" w:type="dxa"/>
          </w:tcPr>
          <w:p w:rsidR="003660FA" w:rsidRPr="00B01486" w:rsidRDefault="003660FA" w:rsidP="00C3216E">
            <w:pPr>
              <w:jc w:val="both"/>
              <w:rPr>
                <w:rFonts w:eastAsia="Times New Roman"/>
                <w:bCs/>
                <w:i/>
                <w:sz w:val="28"/>
                <w:szCs w:val="28"/>
              </w:rPr>
            </w:pPr>
            <w:r w:rsidRPr="00B01486">
              <w:rPr>
                <w:i/>
                <w:sz w:val="28"/>
                <w:szCs w:val="28"/>
              </w:rPr>
              <w:t>О внесении изменений в решение Собрания представителей ГП «Поселок Воротынск» от 31.10.2017г. № 40 «Об утверждении Местных нормативов градостроительного проектирования городского поселения «Поселок Воротынск»</w:t>
            </w:r>
          </w:p>
        </w:tc>
      </w:tr>
    </w:tbl>
    <w:p w:rsidR="003660FA" w:rsidRPr="00B01486" w:rsidRDefault="003660FA" w:rsidP="003660FA">
      <w:pPr>
        <w:jc w:val="both"/>
        <w:rPr>
          <w:sz w:val="28"/>
          <w:szCs w:val="28"/>
        </w:rPr>
      </w:pPr>
    </w:p>
    <w:p w:rsidR="003660FA" w:rsidRPr="00B01486" w:rsidRDefault="003660FA" w:rsidP="003660FA">
      <w:pPr>
        <w:pStyle w:val="ConsPlusNormal"/>
        <w:ind w:firstLine="540"/>
        <w:jc w:val="both"/>
        <w:rPr>
          <w:sz w:val="28"/>
          <w:szCs w:val="28"/>
        </w:rPr>
      </w:pPr>
    </w:p>
    <w:p w:rsidR="003660FA" w:rsidRPr="003660FA" w:rsidRDefault="003660FA" w:rsidP="003660FA">
      <w:pPr>
        <w:pStyle w:val="ConsPlusNormal"/>
        <w:ind w:firstLine="540"/>
        <w:jc w:val="both"/>
        <w:rPr>
          <w:sz w:val="28"/>
          <w:szCs w:val="28"/>
        </w:rPr>
      </w:pPr>
      <w:r w:rsidRPr="00B01486">
        <w:rPr>
          <w:sz w:val="28"/>
          <w:szCs w:val="28"/>
        </w:rPr>
        <w:t xml:space="preserve">В соответствии со статьей 29.4 Градостроительного </w:t>
      </w:r>
      <w:hyperlink r:id="rId8" w:history="1">
        <w:r w:rsidRPr="00B01486">
          <w:rPr>
            <w:sz w:val="28"/>
            <w:szCs w:val="28"/>
          </w:rPr>
          <w:t>кодекса</w:t>
        </w:r>
      </w:hyperlink>
      <w:r w:rsidRPr="00B01486">
        <w:rPr>
          <w:sz w:val="28"/>
          <w:szCs w:val="28"/>
        </w:rPr>
        <w:t xml:space="preserve"> Российской Федерации, в соответствии с пунктом 20 статьи 14 Федерального </w:t>
      </w:r>
      <w:hyperlink r:id="rId9" w:history="1">
        <w:r w:rsidRPr="00B01486">
          <w:rPr>
            <w:sz w:val="28"/>
            <w:szCs w:val="28"/>
          </w:rPr>
          <w:t>закона</w:t>
        </w:r>
      </w:hyperlink>
      <w:r w:rsidRPr="00B01486">
        <w:rPr>
          <w:sz w:val="28"/>
          <w:szCs w:val="28"/>
        </w:rPr>
        <w:t xml:space="preserve"> от 06.10.2003 № 131-ФЗ «Об общих принципах организации местного самоуправления в Российской Федерации», </w:t>
      </w:r>
      <w:hyperlink r:id="rId10" w:history="1">
        <w:r w:rsidRPr="00B01486">
          <w:rPr>
            <w:sz w:val="28"/>
            <w:szCs w:val="28"/>
          </w:rPr>
          <w:t>Законом</w:t>
        </w:r>
      </w:hyperlink>
      <w:r w:rsidRPr="00B01486">
        <w:rPr>
          <w:sz w:val="28"/>
          <w:szCs w:val="28"/>
        </w:rPr>
        <w:t xml:space="preserve"> Калужской области от 04.10.2004 № 344-ОЗ «О градостроительной деятельности в Калужской области», руководствуясь </w:t>
      </w:r>
      <w:hyperlink r:id="rId11" w:history="1">
        <w:r w:rsidRPr="00B01486">
          <w:rPr>
            <w:sz w:val="28"/>
            <w:szCs w:val="28"/>
          </w:rPr>
          <w:t>Уставом</w:t>
        </w:r>
      </w:hyperlink>
      <w:r w:rsidRPr="00B01486">
        <w:rPr>
          <w:sz w:val="28"/>
          <w:szCs w:val="28"/>
        </w:rPr>
        <w:t xml:space="preserve"> городского поселения «Поселок Воротынск»</w:t>
      </w:r>
    </w:p>
    <w:p w:rsidR="003660FA" w:rsidRPr="00B01486" w:rsidRDefault="003660FA" w:rsidP="003660FA">
      <w:pPr>
        <w:pStyle w:val="ConsPlusNormal"/>
        <w:ind w:firstLine="540"/>
        <w:jc w:val="both"/>
        <w:rPr>
          <w:sz w:val="28"/>
          <w:szCs w:val="28"/>
        </w:rPr>
      </w:pPr>
    </w:p>
    <w:p w:rsidR="003660FA" w:rsidRPr="00B01486" w:rsidRDefault="003660FA" w:rsidP="003660FA">
      <w:pPr>
        <w:pStyle w:val="ConsPlusNormal"/>
        <w:ind w:firstLine="540"/>
        <w:jc w:val="center"/>
        <w:rPr>
          <w:b/>
          <w:sz w:val="28"/>
          <w:szCs w:val="28"/>
        </w:rPr>
      </w:pPr>
      <w:r w:rsidRPr="00B01486">
        <w:rPr>
          <w:b/>
          <w:sz w:val="28"/>
          <w:szCs w:val="28"/>
        </w:rPr>
        <w:t>Собрание представителей РЕШИЛО:</w:t>
      </w:r>
    </w:p>
    <w:p w:rsidR="003660FA" w:rsidRPr="00B01486" w:rsidRDefault="003660FA" w:rsidP="003660FA">
      <w:pPr>
        <w:pStyle w:val="ConsPlusNormal"/>
        <w:ind w:firstLine="540"/>
        <w:jc w:val="center"/>
        <w:rPr>
          <w:sz w:val="28"/>
          <w:szCs w:val="28"/>
        </w:rPr>
      </w:pPr>
    </w:p>
    <w:p w:rsidR="003660FA" w:rsidRPr="00B01486" w:rsidRDefault="003660FA" w:rsidP="005A42B1">
      <w:pPr>
        <w:numPr>
          <w:ilvl w:val="0"/>
          <w:numId w:val="38"/>
        </w:numPr>
        <w:ind w:left="0" w:firstLine="567"/>
        <w:jc w:val="both"/>
        <w:rPr>
          <w:sz w:val="28"/>
          <w:szCs w:val="28"/>
        </w:rPr>
      </w:pPr>
      <w:r w:rsidRPr="00B01486">
        <w:rPr>
          <w:sz w:val="28"/>
          <w:szCs w:val="28"/>
        </w:rPr>
        <w:t xml:space="preserve">Внести в решение Собрания представителей ГП «Поселок Воротынск» от 31.10.2017г. № 40 «Об утверждении местных нормативов градостроительного проектирования городского поселения «Поселок Воротынск» (далее – Решение) изменения, изложив Приложение № 1 к Решению в новой редакции (прилагается). </w:t>
      </w:r>
    </w:p>
    <w:p w:rsidR="003660FA" w:rsidRPr="00B01486" w:rsidRDefault="003660FA" w:rsidP="005A42B1">
      <w:pPr>
        <w:numPr>
          <w:ilvl w:val="0"/>
          <w:numId w:val="38"/>
        </w:numPr>
        <w:ind w:left="0" w:firstLine="567"/>
        <w:jc w:val="both"/>
        <w:rPr>
          <w:sz w:val="28"/>
          <w:szCs w:val="28"/>
        </w:rPr>
      </w:pPr>
      <w:r w:rsidRPr="00B01486">
        <w:rPr>
          <w:sz w:val="28"/>
          <w:szCs w:val="28"/>
        </w:rPr>
        <w:t>Настоящее Решение вступает в силу с момента его официального опубликования (обнародования).</w:t>
      </w:r>
    </w:p>
    <w:p w:rsidR="003660FA" w:rsidRPr="00B01486" w:rsidRDefault="003660FA" w:rsidP="003660FA">
      <w:pPr>
        <w:jc w:val="both"/>
        <w:rPr>
          <w:sz w:val="28"/>
          <w:szCs w:val="28"/>
        </w:rPr>
      </w:pPr>
    </w:p>
    <w:p w:rsidR="003660FA" w:rsidRPr="00B01486" w:rsidRDefault="003660FA" w:rsidP="003660FA">
      <w:pPr>
        <w:pStyle w:val="ConsPlusNormal"/>
        <w:ind w:firstLine="540"/>
        <w:jc w:val="both"/>
        <w:rPr>
          <w:sz w:val="28"/>
          <w:szCs w:val="28"/>
        </w:rPr>
      </w:pPr>
    </w:p>
    <w:p w:rsidR="003660FA" w:rsidRPr="00B01486" w:rsidRDefault="003660FA" w:rsidP="005A42B1">
      <w:pPr>
        <w:widowControl w:val="0"/>
        <w:autoSpaceDE w:val="0"/>
        <w:autoSpaceDN w:val="0"/>
        <w:adjustRightInd w:val="0"/>
        <w:ind w:firstLine="540"/>
        <w:jc w:val="both"/>
        <w:rPr>
          <w:bCs/>
          <w:sz w:val="28"/>
          <w:szCs w:val="28"/>
        </w:rPr>
      </w:pPr>
    </w:p>
    <w:tbl>
      <w:tblPr>
        <w:tblW w:w="0" w:type="auto"/>
        <w:tblLook w:val="04A0"/>
      </w:tblPr>
      <w:tblGrid>
        <w:gridCol w:w="4359"/>
        <w:gridCol w:w="5210"/>
      </w:tblGrid>
      <w:tr w:rsidR="003660FA" w:rsidRPr="00B01486" w:rsidTr="00C3216E">
        <w:tc>
          <w:tcPr>
            <w:tcW w:w="4361" w:type="dxa"/>
          </w:tcPr>
          <w:p w:rsidR="003660FA" w:rsidRPr="00B01486" w:rsidRDefault="003660FA" w:rsidP="005A42B1">
            <w:pPr>
              <w:widowControl w:val="0"/>
              <w:autoSpaceDE w:val="0"/>
              <w:autoSpaceDN w:val="0"/>
              <w:adjustRightInd w:val="0"/>
              <w:jc w:val="both"/>
              <w:rPr>
                <w:rFonts w:eastAsia="Times New Roman"/>
                <w:sz w:val="28"/>
                <w:szCs w:val="28"/>
              </w:rPr>
            </w:pPr>
            <w:r w:rsidRPr="00B01486">
              <w:rPr>
                <w:rFonts w:eastAsia="Times New Roman"/>
                <w:sz w:val="28"/>
                <w:szCs w:val="28"/>
              </w:rPr>
              <w:t>Глава городского поселения</w:t>
            </w:r>
          </w:p>
          <w:p w:rsidR="003660FA" w:rsidRPr="00B01486" w:rsidRDefault="003660FA" w:rsidP="005A42B1">
            <w:pPr>
              <w:widowControl w:val="0"/>
              <w:autoSpaceDE w:val="0"/>
              <w:autoSpaceDN w:val="0"/>
              <w:adjustRightInd w:val="0"/>
              <w:jc w:val="both"/>
              <w:rPr>
                <w:rFonts w:eastAsia="Times New Roman"/>
                <w:bCs/>
                <w:sz w:val="28"/>
                <w:szCs w:val="28"/>
              </w:rPr>
            </w:pPr>
            <w:r w:rsidRPr="00B01486">
              <w:rPr>
                <w:rFonts w:eastAsia="Times New Roman"/>
                <w:sz w:val="28"/>
                <w:szCs w:val="28"/>
              </w:rPr>
              <w:t>«Поселок Воротынск»</w:t>
            </w:r>
          </w:p>
        </w:tc>
        <w:tc>
          <w:tcPr>
            <w:tcW w:w="5210" w:type="dxa"/>
          </w:tcPr>
          <w:p w:rsidR="003660FA" w:rsidRPr="00B01486" w:rsidRDefault="003660FA" w:rsidP="005A42B1">
            <w:pPr>
              <w:widowControl w:val="0"/>
              <w:autoSpaceDE w:val="0"/>
              <w:autoSpaceDN w:val="0"/>
              <w:adjustRightInd w:val="0"/>
              <w:jc w:val="both"/>
              <w:rPr>
                <w:rFonts w:eastAsia="Times New Roman"/>
                <w:bCs/>
                <w:sz w:val="28"/>
                <w:szCs w:val="28"/>
              </w:rPr>
            </w:pPr>
          </w:p>
          <w:p w:rsidR="003660FA" w:rsidRPr="00B01486" w:rsidRDefault="003660FA" w:rsidP="005A42B1">
            <w:pPr>
              <w:widowControl w:val="0"/>
              <w:autoSpaceDE w:val="0"/>
              <w:autoSpaceDN w:val="0"/>
              <w:adjustRightInd w:val="0"/>
              <w:ind w:left="3011"/>
              <w:jc w:val="both"/>
              <w:rPr>
                <w:rFonts w:eastAsia="Times New Roman"/>
                <w:bCs/>
                <w:sz w:val="28"/>
                <w:szCs w:val="28"/>
              </w:rPr>
            </w:pPr>
            <w:r w:rsidRPr="00B01486">
              <w:rPr>
                <w:rFonts w:eastAsia="Times New Roman"/>
                <w:bCs/>
                <w:sz w:val="28"/>
                <w:szCs w:val="28"/>
              </w:rPr>
              <w:t>О.И. Литвинова</w:t>
            </w:r>
          </w:p>
        </w:tc>
      </w:tr>
    </w:tbl>
    <w:p w:rsidR="003660FA" w:rsidRPr="00B01486" w:rsidRDefault="003660FA" w:rsidP="003660FA">
      <w:pPr>
        <w:pStyle w:val="ConsPlusNormal"/>
        <w:jc w:val="both"/>
        <w:rPr>
          <w:sz w:val="28"/>
          <w:szCs w:val="28"/>
        </w:rPr>
      </w:pPr>
    </w:p>
    <w:p w:rsidR="003660FA" w:rsidRPr="00B01486" w:rsidRDefault="003660FA" w:rsidP="003660FA">
      <w:pPr>
        <w:spacing w:line="1" w:lineRule="exact"/>
        <w:rPr>
          <w:sz w:val="28"/>
          <w:szCs w:val="28"/>
        </w:rPr>
      </w:pPr>
    </w:p>
    <w:p w:rsidR="003660FA" w:rsidRPr="00B01486" w:rsidRDefault="003660FA" w:rsidP="003660FA">
      <w:pPr>
        <w:spacing w:line="1" w:lineRule="exact"/>
        <w:rPr>
          <w:sz w:val="28"/>
          <w:szCs w:val="28"/>
        </w:rPr>
      </w:pPr>
    </w:p>
    <w:p w:rsidR="003660FA" w:rsidRDefault="003660FA" w:rsidP="003660FA">
      <w:pPr>
        <w:pStyle w:val="43"/>
        <w:framePr w:wrap="none" w:vAnchor="page" w:hAnchor="page" w:x="1674" w:y="11426"/>
        <w:tabs>
          <w:tab w:val="left" w:pos="4898"/>
        </w:tabs>
      </w:pPr>
      <w:r>
        <w:tab/>
      </w:r>
    </w:p>
    <w:p w:rsidR="003660FA" w:rsidRPr="004558FC" w:rsidRDefault="003660FA" w:rsidP="003660FA">
      <w:pPr>
        <w:rPr>
          <w:rFonts w:eastAsia="Times New Roman"/>
          <w:szCs w:val="26"/>
          <w:lang w:val="en-US"/>
        </w:rPr>
      </w:pPr>
    </w:p>
    <w:tbl>
      <w:tblPr>
        <w:tblW w:w="0" w:type="auto"/>
        <w:tblInd w:w="5495" w:type="dxa"/>
        <w:tblLook w:val="04A0"/>
      </w:tblPr>
      <w:tblGrid>
        <w:gridCol w:w="4074"/>
      </w:tblGrid>
      <w:tr w:rsidR="003660FA" w:rsidRPr="003621C2" w:rsidTr="00C3216E">
        <w:tc>
          <w:tcPr>
            <w:tcW w:w="4075" w:type="dxa"/>
          </w:tcPr>
          <w:p w:rsidR="003660FA" w:rsidRPr="003621C2" w:rsidRDefault="003660FA" w:rsidP="00C3216E">
            <w:pPr>
              <w:pStyle w:val="ConsPlusNormal"/>
              <w:jc w:val="right"/>
              <w:outlineLvl w:val="0"/>
              <w:rPr>
                <w:sz w:val="20"/>
                <w:szCs w:val="20"/>
              </w:rPr>
            </w:pPr>
            <w:r w:rsidRPr="003621C2">
              <w:rPr>
                <w:sz w:val="20"/>
                <w:szCs w:val="20"/>
              </w:rPr>
              <w:t>Приложение</w:t>
            </w:r>
          </w:p>
          <w:p w:rsidR="003660FA" w:rsidRPr="003621C2" w:rsidRDefault="003660FA" w:rsidP="00C3216E">
            <w:pPr>
              <w:pStyle w:val="ConsPlusNormal"/>
              <w:jc w:val="right"/>
              <w:rPr>
                <w:i/>
                <w:sz w:val="20"/>
                <w:szCs w:val="20"/>
              </w:rPr>
            </w:pPr>
            <w:r w:rsidRPr="003621C2">
              <w:rPr>
                <w:sz w:val="20"/>
                <w:szCs w:val="20"/>
              </w:rPr>
              <w:t xml:space="preserve">к решению Собрания представителей </w:t>
            </w:r>
          </w:p>
          <w:p w:rsidR="003660FA" w:rsidRPr="003621C2" w:rsidRDefault="003660FA" w:rsidP="00C3216E">
            <w:pPr>
              <w:pStyle w:val="ConsPlusNormal"/>
              <w:jc w:val="right"/>
              <w:rPr>
                <w:sz w:val="20"/>
                <w:szCs w:val="20"/>
              </w:rPr>
            </w:pPr>
            <w:r w:rsidRPr="003621C2">
              <w:rPr>
                <w:sz w:val="20"/>
                <w:szCs w:val="20"/>
              </w:rPr>
              <w:t>ГП « Поселок Воротынск »</w:t>
            </w:r>
          </w:p>
          <w:p w:rsidR="003660FA" w:rsidRPr="004558FC" w:rsidRDefault="003660FA" w:rsidP="00B91F43">
            <w:pPr>
              <w:pStyle w:val="ConsPlusNormal"/>
              <w:jc w:val="right"/>
              <w:rPr>
                <w:sz w:val="20"/>
                <w:szCs w:val="20"/>
              </w:rPr>
            </w:pPr>
            <w:r w:rsidRPr="003621C2">
              <w:rPr>
                <w:sz w:val="20"/>
                <w:szCs w:val="20"/>
              </w:rPr>
              <w:t xml:space="preserve">от </w:t>
            </w:r>
            <w:r w:rsidR="00B91F43">
              <w:rPr>
                <w:sz w:val="20"/>
                <w:szCs w:val="20"/>
              </w:rPr>
              <w:t>05.07.</w:t>
            </w:r>
            <w:r>
              <w:rPr>
                <w:sz w:val="20"/>
                <w:szCs w:val="20"/>
                <w:lang w:val="en-US"/>
              </w:rPr>
              <w:t>2024</w:t>
            </w:r>
            <w:r w:rsidRPr="003621C2">
              <w:rPr>
                <w:sz w:val="20"/>
                <w:szCs w:val="20"/>
              </w:rPr>
              <w:t xml:space="preserve">г. № </w:t>
            </w:r>
            <w:r w:rsidR="00B91F43">
              <w:rPr>
                <w:sz w:val="20"/>
                <w:szCs w:val="20"/>
              </w:rPr>
              <w:t>34</w:t>
            </w:r>
          </w:p>
        </w:tc>
      </w:tr>
    </w:tbl>
    <w:p w:rsidR="00E04577" w:rsidRDefault="00E04577" w:rsidP="00E04577">
      <w:pPr>
        <w:ind w:firstLine="567"/>
        <w:jc w:val="both"/>
        <w:rPr>
          <w:sz w:val="22"/>
          <w:szCs w:val="22"/>
        </w:rPr>
      </w:pPr>
    </w:p>
    <w:p w:rsidR="00C5599C" w:rsidRPr="00E04577" w:rsidRDefault="00C5599C" w:rsidP="00E04577">
      <w:pPr>
        <w:ind w:firstLine="567"/>
        <w:jc w:val="center"/>
        <w:rPr>
          <w:sz w:val="22"/>
          <w:szCs w:val="22"/>
        </w:rPr>
      </w:pPr>
    </w:p>
    <w:p w:rsidR="009D1886" w:rsidRPr="00E04577" w:rsidRDefault="00437AA7" w:rsidP="00E04577">
      <w:pPr>
        <w:ind w:firstLine="567"/>
        <w:jc w:val="center"/>
        <w:rPr>
          <w:b/>
          <w:sz w:val="22"/>
          <w:szCs w:val="22"/>
        </w:rPr>
      </w:pPr>
      <w:r w:rsidRPr="00E04577">
        <w:rPr>
          <w:b/>
          <w:sz w:val="22"/>
          <w:szCs w:val="22"/>
        </w:rPr>
        <w:t>МЕСТНЫЕ</w:t>
      </w:r>
      <w:r w:rsidR="009D1886" w:rsidRPr="00E04577">
        <w:rPr>
          <w:b/>
          <w:sz w:val="22"/>
          <w:szCs w:val="22"/>
        </w:rPr>
        <w:t xml:space="preserve"> НОРМАТИВЫ</w:t>
      </w:r>
      <w:bookmarkStart w:id="9" w:name="_Toc413934750"/>
      <w:bookmarkStart w:id="10" w:name="_Toc413935583"/>
      <w:bookmarkEnd w:id="0"/>
      <w:bookmarkEnd w:id="1"/>
      <w:r w:rsidR="00E04577">
        <w:rPr>
          <w:b/>
          <w:sz w:val="22"/>
          <w:szCs w:val="22"/>
        </w:rPr>
        <w:t xml:space="preserve"> </w:t>
      </w:r>
      <w:r w:rsidR="009D1886" w:rsidRPr="00E04577">
        <w:rPr>
          <w:b/>
          <w:sz w:val="22"/>
          <w:szCs w:val="22"/>
        </w:rPr>
        <w:t>ГРАДОСТРОИТЕЛЬНОГО ПРОЕКТИРОВАНИЯ</w:t>
      </w:r>
      <w:bookmarkStart w:id="11" w:name="_Toc413934751"/>
      <w:bookmarkStart w:id="12" w:name="_Toc413935584"/>
      <w:bookmarkEnd w:id="9"/>
      <w:bookmarkEnd w:id="10"/>
      <w:r w:rsidR="00E04577">
        <w:rPr>
          <w:b/>
          <w:sz w:val="22"/>
          <w:szCs w:val="22"/>
        </w:rPr>
        <w:t xml:space="preserve"> </w:t>
      </w:r>
      <w:r w:rsidR="00ED03E1" w:rsidRPr="00E04577">
        <w:rPr>
          <w:b/>
          <w:sz w:val="22"/>
          <w:szCs w:val="22"/>
        </w:rPr>
        <w:t>ГОРОДСКОГО ПОСЕЛЕНИЯ</w:t>
      </w:r>
      <w:r w:rsidR="00E04577">
        <w:rPr>
          <w:b/>
          <w:sz w:val="22"/>
          <w:szCs w:val="22"/>
        </w:rPr>
        <w:t xml:space="preserve"> </w:t>
      </w:r>
      <w:r w:rsidRPr="00E04577">
        <w:rPr>
          <w:b/>
          <w:sz w:val="22"/>
          <w:szCs w:val="22"/>
        </w:rPr>
        <w:t>«</w:t>
      </w:r>
      <w:r w:rsidR="00E04577" w:rsidRPr="00E04577">
        <w:rPr>
          <w:b/>
          <w:sz w:val="22"/>
          <w:szCs w:val="22"/>
        </w:rPr>
        <w:t>ПОСЕЛОК ВОРОТЫНСК</w:t>
      </w:r>
      <w:r w:rsidRPr="00E04577">
        <w:rPr>
          <w:b/>
          <w:sz w:val="22"/>
          <w:szCs w:val="22"/>
        </w:rPr>
        <w:t>»</w:t>
      </w:r>
      <w:bookmarkEnd w:id="2"/>
      <w:bookmarkEnd w:id="3"/>
      <w:bookmarkEnd w:id="4"/>
      <w:bookmarkEnd w:id="5"/>
      <w:bookmarkEnd w:id="6"/>
      <w:bookmarkEnd w:id="7"/>
      <w:bookmarkEnd w:id="8"/>
      <w:bookmarkEnd w:id="11"/>
      <w:bookmarkEnd w:id="12"/>
    </w:p>
    <w:p w:rsidR="00E04577" w:rsidRPr="00E04577" w:rsidRDefault="00E04577" w:rsidP="00E04577">
      <w:pPr>
        <w:ind w:firstLine="567"/>
        <w:jc w:val="center"/>
        <w:rPr>
          <w:sz w:val="22"/>
          <w:szCs w:val="22"/>
        </w:rPr>
      </w:pPr>
    </w:p>
    <w:p w:rsidR="009D1886" w:rsidRPr="00243580" w:rsidRDefault="009D1886" w:rsidP="00E04577">
      <w:pPr>
        <w:numPr>
          <w:ilvl w:val="0"/>
          <w:numId w:val="6"/>
        </w:numPr>
        <w:jc w:val="center"/>
        <w:rPr>
          <w:b/>
          <w:sz w:val="22"/>
          <w:szCs w:val="22"/>
        </w:rPr>
      </w:pPr>
      <w:bookmarkStart w:id="13" w:name="Par31"/>
      <w:bookmarkStart w:id="14" w:name="_Toc413934752"/>
      <w:bookmarkStart w:id="15" w:name="_Toc413935585"/>
      <w:bookmarkStart w:id="16" w:name="_Toc413938899"/>
      <w:bookmarkStart w:id="17" w:name="_Toc414000362"/>
      <w:bookmarkStart w:id="18" w:name="_Toc420393708"/>
      <w:bookmarkStart w:id="19" w:name="_Toc420393865"/>
      <w:bookmarkStart w:id="20" w:name="_Toc420394515"/>
      <w:bookmarkStart w:id="21" w:name="_Toc424563715"/>
      <w:bookmarkStart w:id="22" w:name="_Toc428359045"/>
      <w:bookmarkEnd w:id="13"/>
      <w:r w:rsidRPr="00243580">
        <w:rPr>
          <w:b/>
          <w:sz w:val="22"/>
          <w:szCs w:val="22"/>
        </w:rPr>
        <w:t>Общие положения</w:t>
      </w:r>
      <w:bookmarkEnd w:id="14"/>
      <w:bookmarkEnd w:id="15"/>
      <w:bookmarkEnd w:id="16"/>
      <w:bookmarkEnd w:id="17"/>
      <w:bookmarkEnd w:id="18"/>
      <w:bookmarkEnd w:id="19"/>
      <w:bookmarkEnd w:id="20"/>
      <w:bookmarkEnd w:id="21"/>
      <w:bookmarkEnd w:id="22"/>
    </w:p>
    <w:p w:rsidR="009D1886" w:rsidRPr="00E04577" w:rsidRDefault="009D1886" w:rsidP="00E04577">
      <w:pPr>
        <w:ind w:firstLine="567"/>
        <w:jc w:val="both"/>
        <w:rPr>
          <w:sz w:val="22"/>
          <w:szCs w:val="22"/>
        </w:rPr>
      </w:pPr>
    </w:p>
    <w:p w:rsidR="009D1886" w:rsidRPr="00E04577" w:rsidRDefault="009D1886" w:rsidP="00E04577">
      <w:pPr>
        <w:ind w:firstLine="567"/>
        <w:jc w:val="both"/>
        <w:rPr>
          <w:sz w:val="22"/>
          <w:szCs w:val="22"/>
        </w:rPr>
      </w:pPr>
      <w:r w:rsidRPr="00E04577">
        <w:rPr>
          <w:sz w:val="22"/>
          <w:szCs w:val="22"/>
        </w:rPr>
        <w:t xml:space="preserve">1.1. </w:t>
      </w:r>
      <w:r w:rsidR="000E7BB2" w:rsidRPr="00E04577">
        <w:rPr>
          <w:sz w:val="22"/>
          <w:szCs w:val="22"/>
        </w:rPr>
        <w:t>Местные</w:t>
      </w:r>
      <w:r w:rsidRPr="00E04577">
        <w:rPr>
          <w:sz w:val="22"/>
          <w:szCs w:val="22"/>
        </w:rPr>
        <w:t xml:space="preserve"> нормативы градостроительного проектирования </w:t>
      </w:r>
      <w:r w:rsidR="00E04577">
        <w:rPr>
          <w:sz w:val="22"/>
          <w:szCs w:val="22"/>
        </w:rPr>
        <w:t>городского поселения «Поселок Воротынск</w:t>
      </w:r>
      <w:r w:rsidR="000E7BB2" w:rsidRPr="00E04577">
        <w:rPr>
          <w:sz w:val="22"/>
          <w:szCs w:val="22"/>
        </w:rPr>
        <w:t xml:space="preserve">» </w:t>
      </w:r>
      <w:r w:rsidR="003C14B9" w:rsidRPr="00E04577">
        <w:rPr>
          <w:sz w:val="22"/>
          <w:szCs w:val="22"/>
        </w:rPr>
        <w:t>Калужской области</w:t>
      </w:r>
      <w:r w:rsidRPr="00E04577">
        <w:rPr>
          <w:sz w:val="22"/>
          <w:szCs w:val="22"/>
        </w:rPr>
        <w:t xml:space="preserve"> разработаны в соответствии с законодательством Российской Федерации и </w:t>
      </w:r>
      <w:r w:rsidR="003C14B9" w:rsidRPr="00E04577">
        <w:rPr>
          <w:sz w:val="22"/>
          <w:szCs w:val="22"/>
        </w:rPr>
        <w:t>Калужской области</w:t>
      </w:r>
      <w:r w:rsidRPr="00E04577">
        <w:rPr>
          <w:sz w:val="22"/>
          <w:szCs w:val="22"/>
        </w:rPr>
        <w:t xml:space="preserve"> (далее также - </w:t>
      </w:r>
      <w:r w:rsidR="003C14B9" w:rsidRPr="00E04577">
        <w:rPr>
          <w:sz w:val="22"/>
          <w:szCs w:val="22"/>
        </w:rPr>
        <w:t>область</w:t>
      </w:r>
      <w:r w:rsidRPr="00E04577">
        <w:rPr>
          <w:sz w:val="22"/>
          <w:szCs w:val="22"/>
        </w:rPr>
        <w:t xml:space="preserve">), содержат совокупность расчетных показателей минимально допустимого уровня обеспеченности объектами местного значения, предусмотренными </w:t>
      </w:r>
      <w:hyperlink r:id="rId12" w:history="1">
        <w:r w:rsidRPr="00E04577">
          <w:rPr>
            <w:sz w:val="22"/>
            <w:szCs w:val="22"/>
          </w:rPr>
          <w:t>частями 3</w:t>
        </w:r>
      </w:hyperlink>
      <w:r w:rsidRPr="00E04577">
        <w:rPr>
          <w:sz w:val="22"/>
          <w:szCs w:val="22"/>
        </w:rPr>
        <w:t xml:space="preserve"> и </w:t>
      </w:r>
      <w:hyperlink r:id="rId13" w:history="1">
        <w:r w:rsidRPr="00E04577">
          <w:rPr>
            <w:sz w:val="22"/>
            <w:szCs w:val="22"/>
          </w:rPr>
          <w:t>4 статьи 29.2</w:t>
        </w:r>
      </w:hyperlink>
      <w:r w:rsidRPr="00E04577">
        <w:rPr>
          <w:sz w:val="22"/>
          <w:szCs w:val="22"/>
        </w:rPr>
        <w:t xml:space="preserve"> Градостроительного кодекса Российской Федерации, населения </w:t>
      </w:r>
      <w:r w:rsidR="00FC1356" w:rsidRPr="00E04577">
        <w:rPr>
          <w:sz w:val="22"/>
          <w:szCs w:val="22"/>
        </w:rPr>
        <w:t xml:space="preserve">городского поселения </w:t>
      </w:r>
      <w:r w:rsidRPr="00E04577">
        <w:rPr>
          <w:sz w:val="22"/>
          <w:szCs w:val="22"/>
        </w:rPr>
        <w:t>и предельные значения расчетных показателей максимально допустимого уровня территориальной доступности таких объектов для населения</w:t>
      </w:r>
      <w:r w:rsidR="00FC1356" w:rsidRPr="00E04577">
        <w:rPr>
          <w:sz w:val="22"/>
          <w:szCs w:val="22"/>
        </w:rPr>
        <w:t xml:space="preserve"> городского поселения</w:t>
      </w:r>
      <w:r w:rsidRPr="00E04577">
        <w:rPr>
          <w:sz w:val="22"/>
          <w:szCs w:val="22"/>
        </w:rPr>
        <w:t>.</w:t>
      </w:r>
    </w:p>
    <w:p w:rsidR="009D1886" w:rsidRPr="00E04577" w:rsidRDefault="009D1886" w:rsidP="00E04577">
      <w:pPr>
        <w:ind w:firstLine="567"/>
        <w:jc w:val="both"/>
        <w:rPr>
          <w:sz w:val="22"/>
          <w:szCs w:val="22"/>
        </w:rPr>
      </w:pPr>
      <w:r w:rsidRPr="00E04577">
        <w:rPr>
          <w:sz w:val="22"/>
          <w:szCs w:val="22"/>
        </w:rPr>
        <w:t xml:space="preserve">1.2. </w:t>
      </w:r>
      <w:r w:rsidR="000E7BB2" w:rsidRPr="00E04577">
        <w:rPr>
          <w:sz w:val="22"/>
          <w:szCs w:val="22"/>
        </w:rPr>
        <w:t xml:space="preserve">Местные </w:t>
      </w:r>
      <w:r w:rsidRPr="00E04577">
        <w:rPr>
          <w:sz w:val="22"/>
          <w:szCs w:val="22"/>
        </w:rPr>
        <w:t xml:space="preserve">нормативы градостроительного проектирования </w:t>
      </w:r>
      <w:r w:rsidR="000E7BB2" w:rsidRPr="00E04577">
        <w:rPr>
          <w:sz w:val="22"/>
          <w:szCs w:val="22"/>
        </w:rPr>
        <w:t xml:space="preserve">(Далее – МНГП) </w:t>
      </w:r>
      <w:r w:rsidRPr="00E04577">
        <w:rPr>
          <w:sz w:val="22"/>
          <w:szCs w:val="22"/>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w:t>
      </w:r>
      <w:r w:rsidR="00B71818" w:rsidRPr="00E04577">
        <w:rPr>
          <w:sz w:val="22"/>
          <w:szCs w:val="22"/>
        </w:rPr>
        <w:t xml:space="preserve">ланировке территорий </w:t>
      </w:r>
      <w:r w:rsidR="00C45A94" w:rsidRPr="00E04577">
        <w:rPr>
          <w:sz w:val="22"/>
          <w:szCs w:val="22"/>
        </w:rPr>
        <w:t xml:space="preserve">ГП </w:t>
      </w:r>
      <w:r w:rsidR="00E04577">
        <w:rPr>
          <w:sz w:val="22"/>
          <w:szCs w:val="22"/>
        </w:rPr>
        <w:t>«Поселок Воротынск</w:t>
      </w:r>
      <w:r w:rsidR="00B71818" w:rsidRPr="00E04577">
        <w:rPr>
          <w:sz w:val="22"/>
          <w:szCs w:val="22"/>
        </w:rPr>
        <w:t>»</w:t>
      </w:r>
      <w:r w:rsidRPr="00E04577">
        <w:rPr>
          <w:sz w:val="22"/>
          <w:szCs w:val="22"/>
        </w:rPr>
        <w:t>.</w:t>
      </w:r>
    </w:p>
    <w:p w:rsidR="009D1886" w:rsidRPr="00E04577" w:rsidRDefault="009D1886" w:rsidP="00E04577">
      <w:pPr>
        <w:ind w:firstLine="567"/>
        <w:jc w:val="both"/>
        <w:rPr>
          <w:sz w:val="22"/>
          <w:szCs w:val="22"/>
        </w:rPr>
      </w:pPr>
      <w:r w:rsidRPr="00E04577">
        <w:rPr>
          <w:sz w:val="22"/>
          <w:szCs w:val="22"/>
        </w:rPr>
        <w:t xml:space="preserve">1.3. </w:t>
      </w:r>
      <w:r w:rsidR="000E7BB2" w:rsidRPr="00E04577">
        <w:rPr>
          <w:sz w:val="22"/>
          <w:szCs w:val="22"/>
        </w:rPr>
        <w:t>МНГП</w:t>
      </w:r>
      <w:r w:rsidRPr="00E04577">
        <w:rPr>
          <w:sz w:val="22"/>
          <w:szCs w:val="22"/>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3C14B9" w:rsidRPr="00E04577">
        <w:rPr>
          <w:sz w:val="22"/>
          <w:szCs w:val="22"/>
        </w:rPr>
        <w:t>Калужской области</w:t>
      </w:r>
      <w:r w:rsidRPr="00E04577">
        <w:rPr>
          <w:sz w:val="22"/>
          <w:szCs w:val="22"/>
        </w:rPr>
        <w:t>, определяющими и содержащими цели и задачи социально-экономического развития территории</w:t>
      </w:r>
      <w:r w:rsidR="00B71818" w:rsidRPr="00E04577">
        <w:rPr>
          <w:sz w:val="22"/>
          <w:szCs w:val="22"/>
        </w:rPr>
        <w:t xml:space="preserve">  </w:t>
      </w:r>
      <w:r w:rsidR="00C45A94" w:rsidRPr="00E04577">
        <w:rPr>
          <w:sz w:val="22"/>
          <w:szCs w:val="22"/>
        </w:rPr>
        <w:t xml:space="preserve">ГП </w:t>
      </w:r>
      <w:r w:rsidR="00E04577">
        <w:rPr>
          <w:sz w:val="22"/>
          <w:szCs w:val="22"/>
        </w:rPr>
        <w:t>«</w:t>
      </w:r>
      <w:r w:rsidR="00B71818" w:rsidRPr="00E04577">
        <w:rPr>
          <w:sz w:val="22"/>
          <w:szCs w:val="22"/>
        </w:rPr>
        <w:t>Поселок Воротынск»</w:t>
      </w:r>
      <w:r w:rsidRPr="00E04577">
        <w:rPr>
          <w:sz w:val="22"/>
          <w:szCs w:val="22"/>
        </w:rPr>
        <w:t>.</w:t>
      </w:r>
    </w:p>
    <w:p w:rsidR="009D1886" w:rsidRPr="00E04577" w:rsidRDefault="009D1886" w:rsidP="00E04577">
      <w:pPr>
        <w:ind w:firstLine="567"/>
        <w:jc w:val="both"/>
        <w:rPr>
          <w:sz w:val="22"/>
          <w:szCs w:val="22"/>
        </w:rPr>
      </w:pPr>
      <w:r w:rsidRPr="00E04577">
        <w:rPr>
          <w:sz w:val="22"/>
          <w:szCs w:val="22"/>
        </w:rPr>
        <w:t xml:space="preserve">1.5. </w:t>
      </w:r>
      <w:r w:rsidR="000E7BB2" w:rsidRPr="00E04577">
        <w:rPr>
          <w:sz w:val="22"/>
          <w:szCs w:val="22"/>
        </w:rPr>
        <w:t>МНГП</w:t>
      </w:r>
      <w:r w:rsidRPr="00E04577">
        <w:rPr>
          <w:sz w:val="22"/>
          <w:szCs w:val="22"/>
        </w:rPr>
        <w:t xml:space="preserve"> включают в себя:</w:t>
      </w:r>
    </w:p>
    <w:p w:rsidR="009D1886" w:rsidRPr="00E04577" w:rsidRDefault="009D1886" w:rsidP="00E04577">
      <w:pPr>
        <w:ind w:firstLine="567"/>
        <w:jc w:val="both"/>
        <w:rPr>
          <w:sz w:val="22"/>
          <w:szCs w:val="22"/>
        </w:rPr>
      </w:pPr>
      <w:r w:rsidRPr="00E04577">
        <w:rPr>
          <w:sz w:val="22"/>
          <w:szCs w:val="22"/>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4" w:history="1">
        <w:r w:rsidRPr="00E04577">
          <w:rPr>
            <w:sz w:val="22"/>
            <w:szCs w:val="22"/>
          </w:rPr>
          <w:t>частями 3</w:t>
        </w:r>
      </w:hyperlink>
      <w:r w:rsidRPr="00E04577">
        <w:rPr>
          <w:sz w:val="22"/>
          <w:szCs w:val="22"/>
        </w:rPr>
        <w:t xml:space="preserve"> и </w:t>
      </w:r>
      <w:hyperlink r:id="rId15" w:history="1">
        <w:r w:rsidRPr="00E04577">
          <w:rPr>
            <w:sz w:val="22"/>
            <w:szCs w:val="22"/>
          </w:rPr>
          <w:t>4 статьи 29.2</w:t>
        </w:r>
      </w:hyperlink>
      <w:r w:rsidRPr="00E04577">
        <w:rPr>
          <w:sz w:val="22"/>
          <w:szCs w:val="22"/>
        </w:rPr>
        <w:t xml:space="preserve"> Градостроительного кодекса Российской Федерации, населения муниципального </w:t>
      </w:r>
      <w:r w:rsidR="005E64B3" w:rsidRPr="00E04577">
        <w:rPr>
          <w:sz w:val="22"/>
          <w:szCs w:val="22"/>
        </w:rPr>
        <w:t>образования</w:t>
      </w:r>
      <w:r w:rsidRPr="00E04577">
        <w:rPr>
          <w:sz w:val="22"/>
          <w:szCs w:val="22"/>
        </w:rPr>
        <w:t xml:space="preserve"> и предельные значения расчетных показателей максимально допустимого уровня территориальной доступности таких об</w:t>
      </w:r>
      <w:r w:rsidR="00B71818" w:rsidRPr="00E04577">
        <w:rPr>
          <w:sz w:val="22"/>
          <w:szCs w:val="22"/>
        </w:rPr>
        <w:t xml:space="preserve">ъектов для населения </w:t>
      </w:r>
      <w:r w:rsidR="00C45A94" w:rsidRPr="00E04577">
        <w:rPr>
          <w:sz w:val="22"/>
          <w:szCs w:val="22"/>
        </w:rPr>
        <w:t>ГП</w:t>
      </w:r>
      <w:r w:rsidR="00E04577">
        <w:rPr>
          <w:sz w:val="22"/>
          <w:szCs w:val="22"/>
        </w:rPr>
        <w:t xml:space="preserve"> «Поселок Воротынск</w:t>
      </w:r>
      <w:r w:rsidR="00B71818" w:rsidRPr="00E04577">
        <w:rPr>
          <w:sz w:val="22"/>
          <w:szCs w:val="22"/>
        </w:rPr>
        <w:t>»</w:t>
      </w:r>
      <w:r w:rsidRPr="00E04577">
        <w:rPr>
          <w:sz w:val="22"/>
          <w:szCs w:val="22"/>
        </w:rPr>
        <w:t>);</w:t>
      </w:r>
    </w:p>
    <w:p w:rsidR="009D1886" w:rsidRPr="00E04577" w:rsidRDefault="009D1886" w:rsidP="00E04577">
      <w:pPr>
        <w:ind w:firstLine="567"/>
        <w:jc w:val="both"/>
        <w:rPr>
          <w:sz w:val="22"/>
          <w:szCs w:val="22"/>
        </w:rPr>
      </w:pPr>
      <w:r w:rsidRPr="00E04577">
        <w:rPr>
          <w:sz w:val="22"/>
          <w:szCs w:val="22"/>
        </w:rPr>
        <w:t xml:space="preserve">2) правила и область применения расчетных показателей, содержащихся в основной части </w:t>
      </w:r>
      <w:r w:rsidR="000E7BB2" w:rsidRPr="00E04577">
        <w:rPr>
          <w:sz w:val="22"/>
          <w:szCs w:val="22"/>
        </w:rPr>
        <w:t>мест</w:t>
      </w:r>
      <w:r w:rsidRPr="00E04577">
        <w:rPr>
          <w:sz w:val="22"/>
          <w:szCs w:val="22"/>
        </w:rPr>
        <w:t>ных нормативов градостроительного проектирования;</w:t>
      </w:r>
    </w:p>
    <w:p w:rsidR="009D1886" w:rsidRPr="00E04577" w:rsidRDefault="009D1886" w:rsidP="00E04577">
      <w:pPr>
        <w:ind w:firstLine="567"/>
        <w:jc w:val="both"/>
        <w:rPr>
          <w:sz w:val="22"/>
          <w:szCs w:val="22"/>
        </w:rPr>
      </w:pPr>
      <w:r w:rsidRPr="00E04577">
        <w:rPr>
          <w:sz w:val="22"/>
          <w:szCs w:val="22"/>
        </w:rPr>
        <w:t xml:space="preserve">3) материалы по обоснованию расчетных показателей, содержащихся в основной части </w:t>
      </w:r>
      <w:r w:rsidR="000E7BB2" w:rsidRPr="00E04577">
        <w:rPr>
          <w:sz w:val="22"/>
          <w:szCs w:val="22"/>
        </w:rPr>
        <w:t>мест</w:t>
      </w:r>
      <w:r w:rsidRPr="00E04577">
        <w:rPr>
          <w:sz w:val="22"/>
          <w:szCs w:val="22"/>
        </w:rPr>
        <w:t>ных нормативов градостроительного проектирования.</w:t>
      </w:r>
    </w:p>
    <w:p w:rsidR="009D1886" w:rsidRPr="00E04577" w:rsidRDefault="009D1886" w:rsidP="00E04577">
      <w:pPr>
        <w:ind w:firstLine="567"/>
        <w:jc w:val="both"/>
        <w:rPr>
          <w:sz w:val="22"/>
          <w:szCs w:val="22"/>
        </w:rPr>
      </w:pPr>
      <w:bookmarkStart w:id="23" w:name="Par42"/>
      <w:bookmarkStart w:id="24" w:name="_Toc413934753"/>
      <w:bookmarkStart w:id="25" w:name="_Toc413935586"/>
      <w:bookmarkStart w:id="26" w:name="_Toc413938900"/>
      <w:bookmarkStart w:id="27" w:name="_Toc414000363"/>
      <w:bookmarkStart w:id="28" w:name="_Toc420393709"/>
      <w:bookmarkStart w:id="29" w:name="_Toc420393866"/>
      <w:bookmarkStart w:id="30" w:name="_Toc420394516"/>
      <w:bookmarkStart w:id="31" w:name="_Toc424563716"/>
      <w:bookmarkStart w:id="32" w:name="_Toc428359046"/>
      <w:bookmarkEnd w:id="23"/>
      <w:r w:rsidRPr="00E04577">
        <w:rPr>
          <w:sz w:val="22"/>
          <w:szCs w:val="22"/>
        </w:rPr>
        <w:t>Перечень используемых сокращений</w:t>
      </w:r>
      <w:bookmarkEnd w:id="24"/>
      <w:bookmarkEnd w:id="25"/>
      <w:bookmarkEnd w:id="26"/>
      <w:bookmarkEnd w:id="27"/>
      <w:bookmarkEnd w:id="28"/>
      <w:bookmarkEnd w:id="29"/>
      <w:bookmarkEnd w:id="30"/>
      <w:bookmarkEnd w:id="31"/>
      <w:bookmarkEnd w:id="32"/>
    </w:p>
    <w:p w:rsidR="009D1886" w:rsidRPr="00E04577" w:rsidRDefault="009D1886" w:rsidP="00E04577">
      <w:pPr>
        <w:ind w:firstLine="567"/>
        <w:jc w:val="both"/>
        <w:rPr>
          <w:sz w:val="22"/>
          <w:szCs w:val="22"/>
        </w:rPr>
      </w:pPr>
    </w:p>
    <w:p w:rsidR="009D1886" w:rsidRPr="00E04577" w:rsidRDefault="009D1886" w:rsidP="00E04577">
      <w:pPr>
        <w:ind w:firstLine="567"/>
        <w:jc w:val="both"/>
        <w:rPr>
          <w:sz w:val="22"/>
          <w:szCs w:val="22"/>
        </w:rPr>
      </w:pPr>
      <w:r w:rsidRPr="00E04577">
        <w:rPr>
          <w:sz w:val="22"/>
          <w:szCs w:val="22"/>
        </w:rPr>
        <w:t xml:space="preserve">В региональных нормативах градостроительного проектирования </w:t>
      </w:r>
      <w:r w:rsidR="003C14B9" w:rsidRPr="00E04577">
        <w:rPr>
          <w:sz w:val="22"/>
          <w:szCs w:val="22"/>
        </w:rPr>
        <w:t>Калужской области</w:t>
      </w:r>
      <w:r w:rsidRPr="00E04577">
        <w:rPr>
          <w:sz w:val="22"/>
          <w:szCs w:val="22"/>
        </w:rPr>
        <w:t xml:space="preserve"> применяются следующие сокращения и обозначения:</w:t>
      </w:r>
    </w:p>
    <w:p w:rsidR="009D1886" w:rsidRPr="00E04577" w:rsidRDefault="009D1886" w:rsidP="00E04577">
      <w:pPr>
        <w:jc w:val="center"/>
        <w:rPr>
          <w:sz w:val="22"/>
          <w:szCs w:val="22"/>
        </w:rPr>
      </w:pPr>
    </w:p>
    <w:p w:rsidR="009D1886" w:rsidRPr="00E04577" w:rsidRDefault="009D1886" w:rsidP="00E04577">
      <w:pPr>
        <w:jc w:val="center"/>
        <w:rPr>
          <w:sz w:val="22"/>
          <w:szCs w:val="22"/>
        </w:rPr>
      </w:pPr>
      <w:bookmarkStart w:id="33" w:name="Par46"/>
      <w:bookmarkStart w:id="34" w:name="_Toc413934754"/>
      <w:bookmarkStart w:id="35" w:name="_Toc413935587"/>
      <w:bookmarkStart w:id="36" w:name="_Toc413938901"/>
      <w:bookmarkStart w:id="37" w:name="_Toc414000364"/>
      <w:bookmarkStart w:id="38" w:name="_Toc420393710"/>
      <w:bookmarkStart w:id="39" w:name="_Toc420393867"/>
      <w:bookmarkStart w:id="40" w:name="_Toc420394517"/>
      <w:bookmarkStart w:id="41" w:name="_Toc424563717"/>
      <w:bookmarkStart w:id="42" w:name="_Toc428359047"/>
      <w:bookmarkEnd w:id="33"/>
      <w:r w:rsidRPr="00E04577">
        <w:rPr>
          <w:sz w:val="22"/>
          <w:szCs w:val="22"/>
        </w:rPr>
        <w:t>Перечень принятых сокращений и обозначений</w:t>
      </w:r>
      <w:bookmarkEnd w:id="34"/>
      <w:bookmarkEnd w:id="35"/>
      <w:bookmarkEnd w:id="36"/>
      <w:bookmarkEnd w:id="37"/>
      <w:bookmarkEnd w:id="38"/>
      <w:bookmarkEnd w:id="39"/>
      <w:bookmarkEnd w:id="40"/>
      <w:bookmarkEnd w:id="41"/>
      <w:bookmarkEnd w:id="42"/>
    </w:p>
    <w:p w:rsidR="009D1886" w:rsidRPr="00E04577" w:rsidRDefault="009D1886" w:rsidP="00E04577">
      <w:pPr>
        <w:jc w:val="center"/>
        <w:rPr>
          <w:sz w:val="22"/>
          <w:szCs w:val="22"/>
        </w:rPr>
      </w:pPr>
    </w:p>
    <w:tbl>
      <w:tblPr>
        <w:tblW w:w="0" w:type="auto"/>
        <w:tblInd w:w="62" w:type="dxa"/>
        <w:tblLayout w:type="fixed"/>
        <w:tblCellMar>
          <w:top w:w="75" w:type="dxa"/>
          <w:left w:w="0" w:type="dxa"/>
          <w:bottom w:w="75" w:type="dxa"/>
          <w:right w:w="0" w:type="dxa"/>
        </w:tblCellMar>
        <w:tblLook w:val="0000"/>
      </w:tblPr>
      <w:tblGrid>
        <w:gridCol w:w="2778"/>
        <w:gridCol w:w="6860"/>
      </w:tblGrid>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jc w:val="center"/>
              <w:rPr>
                <w:sz w:val="22"/>
                <w:szCs w:val="22"/>
              </w:rPr>
            </w:pPr>
            <w:r w:rsidRPr="00E04577">
              <w:rPr>
                <w:sz w:val="22"/>
                <w:szCs w:val="22"/>
              </w:rPr>
              <w:t>Сокращение</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jc w:val="center"/>
              <w:rPr>
                <w:sz w:val="22"/>
                <w:szCs w:val="22"/>
              </w:rPr>
            </w:pPr>
            <w:r w:rsidRPr="00E04577">
              <w:rPr>
                <w:sz w:val="22"/>
                <w:szCs w:val="22"/>
              </w:rPr>
              <w:t>Слово/словосочетание</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rsidP="003C14B9">
            <w:pPr>
              <w:widowControl w:val="0"/>
              <w:autoSpaceDE w:val="0"/>
              <w:autoSpaceDN w:val="0"/>
              <w:adjustRightInd w:val="0"/>
              <w:rPr>
                <w:sz w:val="22"/>
                <w:szCs w:val="22"/>
              </w:rPr>
            </w:pPr>
            <w:r w:rsidRPr="00E04577">
              <w:rPr>
                <w:sz w:val="22"/>
                <w:szCs w:val="22"/>
              </w:rPr>
              <w:t xml:space="preserve">РНГП </w:t>
            </w:r>
            <w:r w:rsidR="003C14B9" w:rsidRPr="00E04577">
              <w:rPr>
                <w:sz w:val="22"/>
                <w:szCs w:val="22"/>
              </w:rPr>
              <w:t>Калужской области</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 xml:space="preserve">Региональные нормативы градостроительного проектирования </w:t>
            </w:r>
            <w:r w:rsidR="003C14B9" w:rsidRPr="00E04577">
              <w:rPr>
                <w:sz w:val="22"/>
                <w:szCs w:val="22"/>
              </w:rPr>
              <w:t>Калужской области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РНГП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Региональные нормативы градостроительного проектирования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hyperlink r:id="rId16" w:history="1">
              <w:r w:rsidRPr="00E04577">
                <w:rPr>
                  <w:sz w:val="22"/>
                  <w:szCs w:val="22"/>
                </w:rPr>
                <w:t>ГрК</w:t>
              </w:r>
            </w:hyperlink>
            <w:r w:rsidRPr="00E04577">
              <w:rPr>
                <w:sz w:val="22"/>
                <w:szCs w:val="22"/>
              </w:rPr>
              <w:t xml:space="preserve"> РФ</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 xml:space="preserve">Градостроительный </w:t>
            </w:r>
            <w:hyperlink r:id="rId17" w:history="1">
              <w:r w:rsidRPr="00E04577">
                <w:rPr>
                  <w:sz w:val="22"/>
                  <w:szCs w:val="22"/>
                </w:rPr>
                <w:t>кодекс</w:t>
              </w:r>
            </w:hyperlink>
            <w:r w:rsidRPr="00E04577">
              <w:rPr>
                <w:sz w:val="22"/>
                <w:szCs w:val="22"/>
              </w:rPr>
              <w:t xml:space="preserve"> Российской Федерации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hyperlink r:id="rId18" w:history="1">
              <w:r w:rsidRPr="00E04577">
                <w:rPr>
                  <w:sz w:val="22"/>
                  <w:szCs w:val="22"/>
                </w:rPr>
                <w:t>ЗК</w:t>
              </w:r>
            </w:hyperlink>
            <w:r w:rsidRPr="00E04577">
              <w:rPr>
                <w:sz w:val="22"/>
                <w:szCs w:val="22"/>
              </w:rPr>
              <w:t xml:space="preserve"> РФ</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 xml:space="preserve">Земельный </w:t>
            </w:r>
            <w:hyperlink r:id="rId19" w:history="1">
              <w:r w:rsidRPr="00E04577">
                <w:rPr>
                  <w:sz w:val="22"/>
                  <w:szCs w:val="22"/>
                </w:rPr>
                <w:t>кодекс</w:t>
              </w:r>
            </w:hyperlink>
            <w:r w:rsidRPr="00E04577">
              <w:rPr>
                <w:sz w:val="22"/>
                <w:szCs w:val="22"/>
              </w:rPr>
              <w:t xml:space="preserve"> Российской Федерации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Генеральный план</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lastRenderedPageBreak/>
              <w:t>ДПТ</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Документация по планировке территории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ПЗЗ</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Правила землепользования и застройки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ИСОГД</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Информационная система обеспечения градостроительной деятельности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ЦТП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Цифровой топографический план</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ЦТК</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Цифровая топографическая карта</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ОРЗ</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Объект регионального значения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ОМЗ</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Объект местного значения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АЗС</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Автозаправочная станция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АМС</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Антенно-мачтовые сооружения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ГНС</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Газонаполнительная станция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ПРГ</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Пункт редуцирования газа</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ТЭЦ</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Теплоэлектроцентраль</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МПС</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Министерство путей сообщения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ч.</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часть</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ст.</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статья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ст.ст.</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статьи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пункт</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подпункт</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гг.</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годы</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в т.ч.</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в том числе</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т.д.</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так далее</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др.</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другие</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экз.</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экземпляр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рис.</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рисунок</w:t>
            </w:r>
          </w:p>
        </w:tc>
      </w:tr>
    </w:tbl>
    <w:p w:rsidR="009D1886" w:rsidRPr="00E04577" w:rsidRDefault="009D1886">
      <w:pPr>
        <w:widowControl w:val="0"/>
        <w:autoSpaceDE w:val="0"/>
        <w:autoSpaceDN w:val="0"/>
        <w:adjustRightInd w:val="0"/>
        <w:ind w:firstLine="540"/>
        <w:jc w:val="both"/>
        <w:rPr>
          <w:sz w:val="22"/>
          <w:szCs w:val="22"/>
        </w:rPr>
      </w:pPr>
    </w:p>
    <w:p w:rsidR="009D1886" w:rsidRPr="00E04577" w:rsidRDefault="009D1886">
      <w:pPr>
        <w:widowControl w:val="0"/>
        <w:autoSpaceDE w:val="0"/>
        <w:autoSpaceDN w:val="0"/>
        <w:adjustRightInd w:val="0"/>
        <w:jc w:val="center"/>
        <w:outlineLvl w:val="2"/>
        <w:rPr>
          <w:sz w:val="22"/>
          <w:szCs w:val="22"/>
        </w:rPr>
      </w:pPr>
      <w:bookmarkStart w:id="43" w:name="Par113"/>
      <w:bookmarkStart w:id="44" w:name="_Toc413934755"/>
      <w:bookmarkStart w:id="45" w:name="_Toc413935588"/>
      <w:bookmarkStart w:id="46" w:name="_Toc413938902"/>
      <w:bookmarkStart w:id="47" w:name="_Toc414000365"/>
      <w:bookmarkStart w:id="48" w:name="_Toc420393711"/>
      <w:bookmarkStart w:id="49" w:name="_Toc420393868"/>
      <w:bookmarkStart w:id="50" w:name="_Toc420394518"/>
      <w:bookmarkStart w:id="51" w:name="_Toc424563718"/>
      <w:bookmarkStart w:id="52" w:name="_Toc428359048"/>
      <w:bookmarkEnd w:id="43"/>
      <w:r w:rsidRPr="00E04577">
        <w:rPr>
          <w:sz w:val="22"/>
          <w:szCs w:val="22"/>
        </w:rPr>
        <w:t>Принятые сокращения и единицы измерения</w:t>
      </w:r>
      <w:bookmarkEnd w:id="44"/>
      <w:bookmarkEnd w:id="45"/>
      <w:bookmarkEnd w:id="46"/>
      <w:bookmarkEnd w:id="47"/>
      <w:bookmarkEnd w:id="48"/>
      <w:bookmarkEnd w:id="49"/>
      <w:bookmarkEnd w:id="50"/>
      <w:bookmarkEnd w:id="51"/>
      <w:bookmarkEnd w:id="52"/>
    </w:p>
    <w:p w:rsidR="009D1886" w:rsidRPr="00E04577" w:rsidRDefault="009D1886">
      <w:pPr>
        <w:widowControl w:val="0"/>
        <w:autoSpaceDE w:val="0"/>
        <w:autoSpaceDN w:val="0"/>
        <w:adjustRightInd w:val="0"/>
        <w:jc w:val="center"/>
        <w:rPr>
          <w:sz w:val="22"/>
          <w:szCs w:val="22"/>
        </w:rPr>
      </w:pPr>
    </w:p>
    <w:tbl>
      <w:tblPr>
        <w:tblW w:w="0" w:type="auto"/>
        <w:tblInd w:w="62" w:type="dxa"/>
        <w:tblLayout w:type="fixed"/>
        <w:tblCellMar>
          <w:top w:w="75" w:type="dxa"/>
          <w:left w:w="0" w:type="dxa"/>
          <w:bottom w:w="75" w:type="dxa"/>
          <w:right w:w="0" w:type="dxa"/>
        </w:tblCellMar>
        <w:tblLook w:val="0000"/>
      </w:tblPr>
      <w:tblGrid>
        <w:gridCol w:w="2778"/>
        <w:gridCol w:w="6860"/>
      </w:tblGrid>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jc w:val="center"/>
              <w:rPr>
                <w:sz w:val="22"/>
                <w:szCs w:val="22"/>
              </w:rPr>
            </w:pPr>
            <w:r w:rsidRPr="00E04577">
              <w:rPr>
                <w:sz w:val="22"/>
                <w:szCs w:val="22"/>
              </w:rPr>
              <w:t>Обозначение</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jc w:val="center"/>
              <w:rPr>
                <w:sz w:val="22"/>
                <w:szCs w:val="22"/>
              </w:rPr>
            </w:pPr>
            <w:r w:rsidRPr="00E04577">
              <w:rPr>
                <w:sz w:val="22"/>
                <w:szCs w:val="22"/>
              </w:rPr>
              <w:t>Наименование единицы измерения</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киловольт</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Гкал/ч</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гигакалория в час</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метр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км</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километр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lastRenderedPageBreak/>
              <w:t>км/час</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километр в час</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м3/сут.</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кубический метр в сутки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м3/год</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кубический метр в год</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 м</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квадратный метр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 кв. м</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тысяча квадратных метров</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куб. м</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кубический метр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 куб. м/сут.</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тысяча кубических метров в сутки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чел.</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человек</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 человек</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тысяча человек</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 м/человек</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квадратных метров на человек</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 м/тыс. человек</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квадратных метров на тысячу человек</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га</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гектар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чел./га</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человек на гектар</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т/сут.</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тонн в сутки</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 т/год</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тысяча тонн в год</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мин.</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минуты</w:t>
            </w:r>
          </w:p>
        </w:tc>
      </w:tr>
      <w:tr w:rsidR="009D1886" w:rsidRPr="00E04577">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 м2 общ. пл./га</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E04577" w:rsidRDefault="009D1886">
            <w:pPr>
              <w:widowControl w:val="0"/>
              <w:autoSpaceDE w:val="0"/>
              <w:autoSpaceDN w:val="0"/>
              <w:adjustRightInd w:val="0"/>
              <w:rPr>
                <w:sz w:val="22"/>
                <w:szCs w:val="22"/>
              </w:rPr>
            </w:pPr>
            <w:r w:rsidRPr="00E04577">
              <w:rPr>
                <w:sz w:val="22"/>
                <w:szCs w:val="22"/>
              </w:rPr>
              <w:t>тысяч квадратных метров общей площади на гектар</w:t>
            </w:r>
          </w:p>
        </w:tc>
      </w:tr>
    </w:tbl>
    <w:p w:rsidR="009D1886" w:rsidRPr="00E04577" w:rsidRDefault="009D1886" w:rsidP="00E04577">
      <w:pPr>
        <w:ind w:firstLine="567"/>
        <w:jc w:val="both"/>
        <w:rPr>
          <w:sz w:val="22"/>
          <w:szCs w:val="22"/>
        </w:rPr>
      </w:pPr>
    </w:p>
    <w:p w:rsidR="009D1886" w:rsidRPr="00243580" w:rsidRDefault="009D1886" w:rsidP="006E46A1">
      <w:pPr>
        <w:ind w:firstLine="567"/>
        <w:jc w:val="center"/>
        <w:rPr>
          <w:b/>
          <w:sz w:val="22"/>
          <w:szCs w:val="22"/>
        </w:rPr>
      </w:pPr>
      <w:bookmarkStart w:id="53" w:name="Par160"/>
      <w:bookmarkStart w:id="54" w:name="_Toc413934756"/>
      <w:bookmarkStart w:id="55" w:name="_Toc413935589"/>
      <w:bookmarkStart w:id="56" w:name="_Toc413938903"/>
      <w:bookmarkStart w:id="57" w:name="_Toc414000366"/>
      <w:bookmarkStart w:id="58" w:name="_Toc420393712"/>
      <w:bookmarkStart w:id="59" w:name="_Toc420393869"/>
      <w:bookmarkStart w:id="60" w:name="_Toc420394519"/>
      <w:bookmarkStart w:id="61" w:name="_Toc424563719"/>
      <w:bookmarkStart w:id="62" w:name="_Toc428359049"/>
      <w:bookmarkEnd w:id="53"/>
      <w:r w:rsidRPr="00243580">
        <w:rPr>
          <w:b/>
          <w:sz w:val="22"/>
          <w:szCs w:val="22"/>
        </w:rPr>
        <w:t>1. Основная часть</w:t>
      </w:r>
      <w:bookmarkEnd w:id="54"/>
      <w:bookmarkEnd w:id="55"/>
      <w:bookmarkEnd w:id="56"/>
      <w:bookmarkEnd w:id="57"/>
      <w:bookmarkEnd w:id="58"/>
      <w:bookmarkEnd w:id="59"/>
      <w:bookmarkEnd w:id="60"/>
      <w:bookmarkEnd w:id="61"/>
      <w:bookmarkEnd w:id="62"/>
    </w:p>
    <w:p w:rsidR="009D1886" w:rsidRPr="00E04577" w:rsidRDefault="009D1886" w:rsidP="00E04577">
      <w:pPr>
        <w:ind w:firstLine="567"/>
        <w:jc w:val="both"/>
        <w:rPr>
          <w:sz w:val="22"/>
          <w:szCs w:val="22"/>
        </w:rPr>
      </w:pPr>
      <w:bookmarkStart w:id="63" w:name="Par162"/>
      <w:bookmarkStart w:id="64" w:name="_Toc413934757"/>
      <w:bookmarkStart w:id="65" w:name="_Toc413935590"/>
      <w:bookmarkStart w:id="66" w:name="_Toc413938904"/>
      <w:bookmarkStart w:id="67" w:name="_Toc414000367"/>
      <w:bookmarkStart w:id="68" w:name="_Toc420393713"/>
      <w:bookmarkStart w:id="69" w:name="_Toc420393870"/>
      <w:bookmarkStart w:id="70" w:name="_Toc420394520"/>
      <w:bookmarkStart w:id="71" w:name="_Toc424563720"/>
      <w:bookmarkStart w:id="72" w:name="_Toc428359050"/>
      <w:bookmarkEnd w:id="63"/>
      <w:r w:rsidRPr="00E04577">
        <w:rPr>
          <w:sz w:val="22"/>
          <w:szCs w:val="22"/>
        </w:rPr>
        <w:t>1.1. Термины и определения</w:t>
      </w:r>
      <w:bookmarkEnd w:id="64"/>
      <w:bookmarkEnd w:id="65"/>
      <w:bookmarkEnd w:id="66"/>
      <w:bookmarkEnd w:id="67"/>
      <w:bookmarkEnd w:id="68"/>
      <w:bookmarkEnd w:id="69"/>
      <w:bookmarkEnd w:id="70"/>
      <w:bookmarkEnd w:id="71"/>
      <w:bookmarkEnd w:id="72"/>
    </w:p>
    <w:p w:rsidR="009D1886" w:rsidRPr="00E04577" w:rsidRDefault="009D1886" w:rsidP="00E04577">
      <w:pPr>
        <w:ind w:firstLine="567"/>
        <w:jc w:val="both"/>
        <w:rPr>
          <w:sz w:val="22"/>
          <w:szCs w:val="22"/>
        </w:rPr>
      </w:pPr>
      <w:r w:rsidRPr="00E04577">
        <w:rPr>
          <w:sz w:val="22"/>
          <w:szCs w:val="22"/>
        </w:rPr>
        <w:t xml:space="preserve">В </w:t>
      </w:r>
      <w:r w:rsidR="000E7BB2" w:rsidRPr="00E04577">
        <w:rPr>
          <w:sz w:val="22"/>
          <w:szCs w:val="22"/>
        </w:rPr>
        <w:t>МНГП</w:t>
      </w:r>
      <w:r w:rsidRPr="00E04577">
        <w:rPr>
          <w:sz w:val="22"/>
          <w:szCs w:val="22"/>
        </w:rPr>
        <w:t xml:space="preserve"> приведенные понятия применяются в значении</w:t>
      </w:r>
      <w:r w:rsidR="000E7BB2" w:rsidRPr="00E04577">
        <w:rPr>
          <w:sz w:val="22"/>
          <w:szCs w:val="22"/>
        </w:rPr>
        <w:t>, указанных в разделе 1.1. региональных нормативов градостроительного проектирования.</w:t>
      </w:r>
      <w:r w:rsidR="006F4D94" w:rsidRPr="00E04577">
        <w:rPr>
          <w:sz w:val="22"/>
          <w:szCs w:val="22"/>
        </w:rPr>
        <w:t xml:space="preserve"> </w:t>
      </w:r>
      <w:r w:rsidR="000E7BB2" w:rsidRPr="00E04577">
        <w:rPr>
          <w:sz w:val="22"/>
          <w:szCs w:val="22"/>
        </w:rPr>
        <w:t>И</w:t>
      </w:r>
      <w:r w:rsidRPr="00E04577">
        <w:rPr>
          <w:sz w:val="22"/>
          <w:szCs w:val="22"/>
        </w:rPr>
        <w:t xml:space="preserve">ные понятия, используемые в </w:t>
      </w:r>
      <w:r w:rsidR="000E7BB2" w:rsidRPr="00E04577">
        <w:rPr>
          <w:sz w:val="22"/>
          <w:szCs w:val="22"/>
        </w:rPr>
        <w:t>М</w:t>
      </w:r>
      <w:r w:rsidRPr="00E04577">
        <w:rPr>
          <w:sz w:val="22"/>
          <w:szCs w:val="22"/>
        </w:rPr>
        <w:t>НГП, употребляются в значениях, соответствующих значениям, содержащимся в федеральном и региональном законодательстве.</w:t>
      </w:r>
    </w:p>
    <w:p w:rsidR="009D1886" w:rsidRPr="00E04577" w:rsidRDefault="009D1886" w:rsidP="00E04577">
      <w:pPr>
        <w:ind w:firstLine="567"/>
        <w:jc w:val="both"/>
        <w:rPr>
          <w:sz w:val="22"/>
          <w:szCs w:val="22"/>
        </w:rPr>
      </w:pPr>
      <w:bookmarkStart w:id="73" w:name="Par241"/>
      <w:bookmarkStart w:id="74" w:name="_Toc413934758"/>
      <w:bookmarkStart w:id="75" w:name="_Toc413935591"/>
      <w:bookmarkStart w:id="76" w:name="_Toc413938905"/>
      <w:bookmarkStart w:id="77" w:name="_Toc414000368"/>
      <w:bookmarkStart w:id="78" w:name="_Toc420393714"/>
      <w:bookmarkStart w:id="79" w:name="_Toc420393871"/>
      <w:bookmarkStart w:id="80" w:name="_Toc420394521"/>
      <w:bookmarkStart w:id="81" w:name="_Toc424563721"/>
      <w:bookmarkStart w:id="82" w:name="_Toc428359051"/>
      <w:bookmarkEnd w:id="73"/>
      <w:r w:rsidRPr="00E04577">
        <w:rPr>
          <w:sz w:val="22"/>
          <w:szCs w:val="22"/>
        </w:rPr>
        <w:t xml:space="preserve">1.2. Цели и задачи разработки </w:t>
      </w:r>
      <w:r w:rsidR="000E7BB2" w:rsidRPr="00E04577">
        <w:rPr>
          <w:sz w:val="22"/>
          <w:szCs w:val="22"/>
        </w:rPr>
        <w:t>мест</w:t>
      </w:r>
      <w:r w:rsidRPr="00E04577">
        <w:rPr>
          <w:sz w:val="22"/>
          <w:szCs w:val="22"/>
        </w:rPr>
        <w:t>ных нормативов градостроительного проектирования</w:t>
      </w:r>
      <w:bookmarkEnd w:id="74"/>
      <w:bookmarkEnd w:id="75"/>
      <w:bookmarkEnd w:id="76"/>
      <w:bookmarkEnd w:id="77"/>
      <w:bookmarkEnd w:id="78"/>
      <w:bookmarkEnd w:id="79"/>
      <w:bookmarkEnd w:id="80"/>
      <w:bookmarkEnd w:id="81"/>
      <w:bookmarkEnd w:id="82"/>
    </w:p>
    <w:p w:rsidR="009D1886" w:rsidRPr="00E04577" w:rsidRDefault="000E7BB2" w:rsidP="00E04577">
      <w:pPr>
        <w:ind w:firstLine="567"/>
        <w:jc w:val="both"/>
        <w:rPr>
          <w:sz w:val="22"/>
          <w:szCs w:val="22"/>
        </w:rPr>
      </w:pPr>
      <w:r w:rsidRPr="00E04577">
        <w:rPr>
          <w:sz w:val="22"/>
          <w:szCs w:val="22"/>
        </w:rPr>
        <w:t>Мест</w:t>
      </w:r>
      <w:r w:rsidR="009D1886" w:rsidRPr="00E04577">
        <w:rPr>
          <w:sz w:val="22"/>
          <w:szCs w:val="22"/>
        </w:rPr>
        <w:t xml:space="preserve">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3C14B9" w:rsidRPr="00E04577">
        <w:rPr>
          <w:sz w:val="22"/>
          <w:szCs w:val="22"/>
        </w:rPr>
        <w:t>Калужской области</w:t>
      </w:r>
      <w:r w:rsidR="009D1886" w:rsidRPr="00E04577">
        <w:rPr>
          <w:sz w:val="22"/>
          <w:szCs w:val="22"/>
        </w:rPr>
        <w:t xml:space="preserve">, определяющими и содержащими цели и задачи социально-экономического развития территории </w:t>
      </w:r>
      <w:r w:rsidR="003C14B9" w:rsidRPr="00E04577">
        <w:rPr>
          <w:sz w:val="22"/>
          <w:szCs w:val="22"/>
        </w:rPr>
        <w:t>Калужской области</w:t>
      </w:r>
      <w:r w:rsidRPr="00E04577">
        <w:rPr>
          <w:sz w:val="22"/>
          <w:szCs w:val="22"/>
        </w:rPr>
        <w:t xml:space="preserve"> в части </w:t>
      </w:r>
      <w:r w:rsidR="00C45A94" w:rsidRPr="00E04577">
        <w:rPr>
          <w:sz w:val="22"/>
          <w:szCs w:val="22"/>
        </w:rPr>
        <w:t>ГП</w:t>
      </w:r>
      <w:r w:rsidR="006E46A1">
        <w:rPr>
          <w:sz w:val="22"/>
          <w:szCs w:val="22"/>
        </w:rPr>
        <w:t xml:space="preserve"> «Поселок Воротынск</w:t>
      </w:r>
      <w:r w:rsidR="00B71818" w:rsidRPr="00E04577">
        <w:rPr>
          <w:sz w:val="22"/>
          <w:szCs w:val="22"/>
        </w:rPr>
        <w:t>»</w:t>
      </w:r>
      <w:r w:rsidR="009D1886" w:rsidRPr="00E04577">
        <w:rPr>
          <w:sz w:val="22"/>
          <w:szCs w:val="22"/>
        </w:rPr>
        <w:t>.</w:t>
      </w:r>
    </w:p>
    <w:p w:rsidR="009D1886" w:rsidRPr="00E04577" w:rsidRDefault="000E7BB2" w:rsidP="00E04577">
      <w:pPr>
        <w:ind w:firstLine="567"/>
        <w:jc w:val="both"/>
        <w:rPr>
          <w:sz w:val="22"/>
          <w:szCs w:val="22"/>
        </w:rPr>
      </w:pPr>
      <w:r w:rsidRPr="00E04577">
        <w:rPr>
          <w:sz w:val="22"/>
          <w:szCs w:val="22"/>
        </w:rPr>
        <w:t>Мест</w:t>
      </w:r>
      <w:r w:rsidR="009D1886" w:rsidRPr="00E04577">
        <w:rPr>
          <w:sz w:val="22"/>
          <w:szCs w:val="22"/>
        </w:rPr>
        <w:t xml:space="preserve">ные нормативы градостроительного проектирования </w:t>
      </w:r>
      <w:r w:rsidR="003C14B9" w:rsidRPr="00E04577">
        <w:rPr>
          <w:sz w:val="22"/>
          <w:szCs w:val="22"/>
        </w:rPr>
        <w:t>Калужской области</w:t>
      </w:r>
      <w:r w:rsidR="009D1886" w:rsidRPr="00E04577">
        <w:rPr>
          <w:sz w:val="22"/>
          <w:szCs w:val="22"/>
        </w:rPr>
        <w:t xml:space="preserve"> позволяют обеспечить согласованность решений и показателей развития территории, устанавливаемых в документах стратегического и территориального планирования </w:t>
      </w:r>
      <w:r w:rsidR="003C14B9" w:rsidRPr="00E04577">
        <w:rPr>
          <w:sz w:val="22"/>
          <w:szCs w:val="22"/>
        </w:rPr>
        <w:t>Калужской области</w:t>
      </w:r>
      <w:r w:rsidR="009D1886" w:rsidRPr="00E04577">
        <w:rPr>
          <w:sz w:val="22"/>
          <w:szCs w:val="22"/>
        </w:rPr>
        <w:t xml:space="preserve">, таких как </w:t>
      </w:r>
      <w:r w:rsidR="00B4706C" w:rsidRPr="00E04577">
        <w:rPr>
          <w:sz w:val="22"/>
          <w:szCs w:val="22"/>
        </w:rPr>
        <w:t>С</w:t>
      </w:r>
      <w:r w:rsidR="009D1886" w:rsidRPr="00E04577">
        <w:rPr>
          <w:sz w:val="22"/>
          <w:szCs w:val="22"/>
        </w:rPr>
        <w:t xml:space="preserve">тратегия социально-экономического развития </w:t>
      </w:r>
      <w:r w:rsidR="003C14B9" w:rsidRPr="00E04577">
        <w:rPr>
          <w:sz w:val="22"/>
          <w:szCs w:val="22"/>
        </w:rPr>
        <w:t>Калужской области</w:t>
      </w:r>
      <w:r w:rsidR="00437AA7" w:rsidRPr="00E04577">
        <w:rPr>
          <w:sz w:val="22"/>
          <w:szCs w:val="22"/>
        </w:rPr>
        <w:t>,</w:t>
      </w:r>
      <w:r w:rsidR="009D1886" w:rsidRPr="00E04577">
        <w:rPr>
          <w:sz w:val="22"/>
          <w:szCs w:val="22"/>
        </w:rPr>
        <w:t xml:space="preserve"> </w:t>
      </w:r>
      <w:r w:rsidR="00B4706C" w:rsidRPr="00E04577">
        <w:rPr>
          <w:sz w:val="22"/>
          <w:szCs w:val="22"/>
        </w:rPr>
        <w:t>С</w:t>
      </w:r>
      <w:r w:rsidR="009D1886" w:rsidRPr="00E04577">
        <w:rPr>
          <w:sz w:val="22"/>
          <w:szCs w:val="22"/>
        </w:rPr>
        <w:t xml:space="preserve">хема территориального планирования </w:t>
      </w:r>
      <w:r w:rsidR="003C14B9" w:rsidRPr="00E04577">
        <w:rPr>
          <w:sz w:val="22"/>
          <w:szCs w:val="22"/>
        </w:rPr>
        <w:t>Калужской области</w:t>
      </w:r>
      <w:r w:rsidR="00437AA7" w:rsidRPr="00E04577">
        <w:rPr>
          <w:sz w:val="22"/>
          <w:szCs w:val="22"/>
        </w:rPr>
        <w:t xml:space="preserve"> и схема территориа</w:t>
      </w:r>
      <w:r w:rsidR="00B71818" w:rsidRPr="00E04577">
        <w:rPr>
          <w:sz w:val="22"/>
          <w:szCs w:val="22"/>
        </w:rPr>
        <w:t xml:space="preserve">льного планирования </w:t>
      </w:r>
      <w:r w:rsidR="00C45A94" w:rsidRPr="00E04577">
        <w:rPr>
          <w:sz w:val="22"/>
          <w:szCs w:val="22"/>
        </w:rPr>
        <w:t xml:space="preserve">ГП </w:t>
      </w:r>
      <w:r w:rsidR="00B71818" w:rsidRPr="00E04577">
        <w:rPr>
          <w:sz w:val="22"/>
          <w:szCs w:val="22"/>
        </w:rPr>
        <w:t>«Поселок Воротынск»</w:t>
      </w:r>
      <w:r w:rsidR="009D1886" w:rsidRPr="00E04577">
        <w:rPr>
          <w:sz w:val="22"/>
          <w:szCs w:val="22"/>
        </w:rPr>
        <w:t>.</w:t>
      </w:r>
    </w:p>
    <w:p w:rsidR="009D1886" w:rsidRPr="00E04577" w:rsidRDefault="00437AA7" w:rsidP="00E04577">
      <w:pPr>
        <w:ind w:firstLine="567"/>
        <w:jc w:val="both"/>
        <w:rPr>
          <w:sz w:val="22"/>
          <w:szCs w:val="22"/>
        </w:rPr>
      </w:pPr>
      <w:r w:rsidRPr="00E04577">
        <w:rPr>
          <w:sz w:val="22"/>
          <w:szCs w:val="22"/>
        </w:rPr>
        <w:t>МНГП</w:t>
      </w:r>
      <w:r w:rsidR="009D1886" w:rsidRPr="00E04577">
        <w:rPr>
          <w:sz w:val="22"/>
          <w:szCs w:val="22"/>
        </w:rPr>
        <w:t xml:space="preserve"> направлены на решение следующих основных задач:</w:t>
      </w:r>
    </w:p>
    <w:p w:rsidR="009D1886" w:rsidRPr="00E04577" w:rsidRDefault="009D1886" w:rsidP="00E04577">
      <w:pPr>
        <w:ind w:firstLine="567"/>
        <w:jc w:val="both"/>
        <w:rPr>
          <w:sz w:val="22"/>
          <w:szCs w:val="22"/>
        </w:rPr>
      </w:pPr>
      <w:r w:rsidRPr="00E04577">
        <w:rPr>
          <w:sz w:val="22"/>
          <w:szCs w:val="22"/>
        </w:rPr>
        <w:t>1) установление расчетных показателей, применение которых необходимо при разработке или корректировке градостроительной документации;</w:t>
      </w:r>
    </w:p>
    <w:p w:rsidR="009D1886" w:rsidRPr="00E04577" w:rsidRDefault="009D1886" w:rsidP="00E04577">
      <w:pPr>
        <w:ind w:firstLine="567"/>
        <w:jc w:val="both"/>
        <w:rPr>
          <w:sz w:val="22"/>
          <w:szCs w:val="22"/>
        </w:rPr>
      </w:pPr>
      <w:r w:rsidRPr="00E04577">
        <w:rPr>
          <w:sz w:val="22"/>
          <w:szCs w:val="22"/>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w:t>
      </w:r>
      <w:r w:rsidR="006E46A1">
        <w:rPr>
          <w:sz w:val="22"/>
          <w:szCs w:val="22"/>
        </w:rPr>
        <w:t>«</w:t>
      </w:r>
      <w:r w:rsidRPr="00E04577">
        <w:rPr>
          <w:sz w:val="22"/>
          <w:szCs w:val="22"/>
        </w:rPr>
        <w:t>документы градостроительного проектирования</w:t>
      </w:r>
      <w:r w:rsidR="006E46A1">
        <w:rPr>
          <w:sz w:val="22"/>
          <w:szCs w:val="22"/>
        </w:rPr>
        <w:t>»</w:t>
      </w:r>
      <w:r w:rsidRPr="00E04577">
        <w:rPr>
          <w:sz w:val="22"/>
          <w:szCs w:val="22"/>
        </w:rPr>
        <w:t xml:space="preserve"> и </w:t>
      </w:r>
      <w:r w:rsidR="006E46A1">
        <w:rPr>
          <w:sz w:val="22"/>
          <w:szCs w:val="22"/>
        </w:rPr>
        <w:t>«</w:t>
      </w:r>
      <w:r w:rsidRPr="00E04577">
        <w:rPr>
          <w:sz w:val="22"/>
          <w:szCs w:val="22"/>
        </w:rPr>
        <w:t>градостроительная документация</w:t>
      </w:r>
      <w:r w:rsidR="006E46A1">
        <w:rPr>
          <w:sz w:val="22"/>
          <w:szCs w:val="22"/>
        </w:rPr>
        <w:t>»</w:t>
      </w:r>
      <w:r w:rsidRPr="00E04577">
        <w:rPr>
          <w:sz w:val="22"/>
          <w:szCs w:val="22"/>
        </w:rPr>
        <w:t xml:space="preserve"> используются в </w:t>
      </w:r>
      <w:r w:rsidR="00437AA7" w:rsidRPr="00E04577">
        <w:rPr>
          <w:sz w:val="22"/>
          <w:szCs w:val="22"/>
        </w:rPr>
        <w:t>МНГП</w:t>
      </w:r>
      <w:r w:rsidRPr="00E04577">
        <w:rPr>
          <w:sz w:val="22"/>
          <w:szCs w:val="22"/>
        </w:rPr>
        <w:t xml:space="preserve"> как равнозначные);</w:t>
      </w:r>
    </w:p>
    <w:p w:rsidR="009D1886" w:rsidRPr="00E04577" w:rsidRDefault="009D1886" w:rsidP="00E04577">
      <w:pPr>
        <w:ind w:firstLine="567"/>
        <w:jc w:val="both"/>
        <w:rPr>
          <w:sz w:val="22"/>
          <w:szCs w:val="22"/>
        </w:rPr>
      </w:pPr>
      <w:r w:rsidRPr="00E04577">
        <w:rPr>
          <w:sz w:val="22"/>
          <w:szCs w:val="22"/>
        </w:rPr>
        <w:lastRenderedPageBreak/>
        <w:t>3) обеспечение оценки качества градостроительной документации в плане соответствия ее решений целям по</w:t>
      </w:r>
      <w:r w:rsidR="00C45A94" w:rsidRPr="00E04577">
        <w:rPr>
          <w:sz w:val="22"/>
          <w:szCs w:val="22"/>
        </w:rPr>
        <w:t>вышения качества жизни населения ГП</w:t>
      </w:r>
      <w:r w:rsidR="006E46A1">
        <w:rPr>
          <w:sz w:val="22"/>
          <w:szCs w:val="22"/>
        </w:rPr>
        <w:t xml:space="preserve"> «</w:t>
      </w:r>
      <w:r w:rsidR="00B71818" w:rsidRPr="00E04577">
        <w:rPr>
          <w:sz w:val="22"/>
          <w:szCs w:val="22"/>
        </w:rPr>
        <w:t>Поселок Воротынск»</w:t>
      </w:r>
      <w:r w:rsidRPr="00E04577">
        <w:rPr>
          <w:sz w:val="22"/>
          <w:szCs w:val="22"/>
        </w:rPr>
        <w:t xml:space="preserve">, установленным в документах стратегического планирования </w:t>
      </w:r>
      <w:r w:rsidR="003C14B9" w:rsidRPr="00E04577">
        <w:rPr>
          <w:sz w:val="22"/>
          <w:szCs w:val="22"/>
        </w:rPr>
        <w:t>Калужской области</w:t>
      </w:r>
      <w:r w:rsidRPr="00E04577">
        <w:rPr>
          <w:sz w:val="22"/>
          <w:szCs w:val="22"/>
        </w:rPr>
        <w:t>;</w:t>
      </w:r>
    </w:p>
    <w:p w:rsidR="009D1886" w:rsidRPr="00E04577" w:rsidRDefault="009D1886" w:rsidP="00E04577">
      <w:pPr>
        <w:ind w:firstLine="567"/>
        <w:jc w:val="both"/>
        <w:rPr>
          <w:sz w:val="22"/>
          <w:szCs w:val="22"/>
        </w:rPr>
      </w:pPr>
      <w:r w:rsidRPr="00E04577">
        <w:rPr>
          <w:sz w:val="22"/>
          <w:szCs w:val="22"/>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w:t>
      </w:r>
      <w:r w:rsidR="00B71818" w:rsidRPr="00E04577">
        <w:rPr>
          <w:sz w:val="22"/>
          <w:szCs w:val="22"/>
        </w:rPr>
        <w:t xml:space="preserve"> </w:t>
      </w:r>
      <w:r w:rsidR="00C45A94" w:rsidRPr="00E04577">
        <w:rPr>
          <w:sz w:val="22"/>
          <w:szCs w:val="22"/>
        </w:rPr>
        <w:t xml:space="preserve">ГП </w:t>
      </w:r>
      <w:r w:rsidR="006E46A1">
        <w:rPr>
          <w:sz w:val="22"/>
          <w:szCs w:val="22"/>
        </w:rPr>
        <w:t>«Поселок Воротынск</w:t>
      </w:r>
      <w:r w:rsidR="00B71818" w:rsidRPr="00E04577">
        <w:rPr>
          <w:sz w:val="22"/>
          <w:szCs w:val="22"/>
        </w:rPr>
        <w:t>»</w:t>
      </w:r>
      <w:r w:rsidRPr="00E04577">
        <w:rPr>
          <w:sz w:val="22"/>
          <w:szCs w:val="22"/>
        </w:rPr>
        <w:t>.</w:t>
      </w:r>
    </w:p>
    <w:p w:rsidR="009D1886" w:rsidRPr="00E04577" w:rsidRDefault="00437AA7" w:rsidP="00E04577">
      <w:pPr>
        <w:ind w:firstLine="567"/>
        <w:jc w:val="both"/>
        <w:rPr>
          <w:sz w:val="22"/>
          <w:szCs w:val="22"/>
        </w:rPr>
      </w:pPr>
      <w:r w:rsidRPr="00E04577">
        <w:rPr>
          <w:sz w:val="22"/>
          <w:szCs w:val="22"/>
        </w:rPr>
        <w:t>МНГП</w:t>
      </w:r>
      <w:r w:rsidR="009D1886" w:rsidRPr="00E04577">
        <w:rPr>
          <w:sz w:val="22"/>
          <w:szCs w:val="22"/>
        </w:rPr>
        <w:t xml:space="preserve"> разработаны с учетом:</w:t>
      </w:r>
    </w:p>
    <w:p w:rsidR="001B1665" w:rsidRPr="00E04577" w:rsidRDefault="001B1665" w:rsidP="003F7331">
      <w:pPr>
        <w:numPr>
          <w:ilvl w:val="0"/>
          <w:numId w:val="7"/>
        </w:numPr>
        <w:ind w:left="0" w:firstLine="426"/>
        <w:jc w:val="both"/>
        <w:rPr>
          <w:sz w:val="22"/>
          <w:szCs w:val="22"/>
        </w:rPr>
      </w:pPr>
      <w:r w:rsidRPr="00E04577">
        <w:rPr>
          <w:sz w:val="22"/>
          <w:szCs w:val="22"/>
        </w:rPr>
        <w:t>социально-демографического состава и плотности населения муниципальных образований Калужской области;</w:t>
      </w:r>
    </w:p>
    <w:p w:rsidR="001B1665" w:rsidRPr="00E04577" w:rsidRDefault="001B1665" w:rsidP="003F7331">
      <w:pPr>
        <w:numPr>
          <w:ilvl w:val="0"/>
          <w:numId w:val="7"/>
        </w:numPr>
        <w:ind w:left="0" w:firstLine="426"/>
        <w:jc w:val="both"/>
        <w:rPr>
          <w:sz w:val="22"/>
          <w:szCs w:val="22"/>
        </w:rPr>
      </w:pPr>
      <w:r w:rsidRPr="00E04577">
        <w:rPr>
          <w:sz w:val="22"/>
          <w:szCs w:val="22"/>
        </w:rPr>
        <w:t>природно-климатических условий Калужской области;</w:t>
      </w:r>
    </w:p>
    <w:p w:rsidR="001B1665" w:rsidRPr="00E04577" w:rsidRDefault="001B1665" w:rsidP="003F7331">
      <w:pPr>
        <w:numPr>
          <w:ilvl w:val="0"/>
          <w:numId w:val="7"/>
        </w:numPr>
        <w:ind w:left="0" w:firstLine="426"/>
        <w:jc w:val="both"/>
        <w:rPr>
          <w:sz w:val="22"/>
          <w:szCs w:val="22"/>
        </w:rPr>
      </w:pPr>
      <w:r w:rsidRPr="00E04577">
        <w:rPr>
          <w:sz w:val="22"/>
          <w:szCs w:val="22"/>
        </w:rPr>
        <w:t>стратегии социально-экономического развития Калужской области;</w:t>
      </w:r>
    </w:p>
    <w:p w:rsidR="001B1665" w:rsidRPr="00E04577" w:rsidRDefault="001B1665" w:rsidP="003F7331">
      <w:pPr>
        <w:numPr>
          <w:ilvl w:val="0"/>
          <w:numId w:val="7"/>
        </w:numPr>
        <w:ind w:left="0" w:firstLine="426"/>
        <w:jc w:val="both"/>
        <w:rPr>
          <w:sz w:val="22"/>
          <w:szCs w:val="22"/>
        </w:rPr>
      </w:pPr>
      <w:r w:rsidRPr="00E04577">
        <w:rPr>
          <w:sz w:val="22"/>
          <w:szCs w:val="22"/>
        </w:rPr>
        <w:t>государственных программ социально-экономического развития Калужской области;</w:t>
      </w:r>
    </w:p>
    <w:p w:rsidR="001B1665" w:rsidRPr="00E04577" w:rsidRDefault="001B1665" w:rsidP="003F7331">
      <w:pPr>
        <w:numPr>
          <w:ilvl w:val="0"/>
          <w:numId w:val="7"/>
        </w:numPr>
        <w:ind w:left="0" w:firstLine="426"/>
        <w:jc w:val="both"/>
        <w:rPr>
          <w:sz w:val="22"/>
          <w:szCs w:val="22"/>
        </w:rPr>
      </w:pPr>
      <w:r w:rsidRPr="00E04577">
        <w:rPr>
          <w:sz w:val="22"/>
          <w:szCs w:val="22"/>
        </w:rPr>
        <w:t xml:space="preserve">предложений органов местного самоуправления </w:t>
      </w:r>
      <w:r w:rsidR="00C45A94" w:rsidRPr="00E04577">
        <w:rPr>
          <w:sz w:val="22"/>
          <w:szCs w:val="22"/>
        </w:rPr>
        <w:t>ГП «</w:t>
      </w:r>
      <w:r w:rsidR="006E46A1">
        <w:rPr>
          <w:sz w:val="22"/>
          <w:szCs w:val="22"/>
        </w:rPr>
        <w:t>Поселок Воротынск</w:t>
      </w:r>
      <w:r w:rsidR="00C45A94" w:rsidRPr="00E04577">
        <w:rPr>
          <w:sz w:val="22"/>
          <w:szCs w:val="22"/>
        </w:rPr>
        <w:t>»</w:t>
      </w:r>
      <w:r w:rsidRPr="00E04577">
        <w:rPr>
          <w:sz w:val="22"/>
          <w:szCs w:val="22"/>
        </w:rPr>
        <w:t xml:space="preserve"> и заинтересованных лиц.</w:t>
      </w:r>
    </w:p>
    <w:p w:rsidR="00437AA7" w:rsidRPr="00E04577" w:rsidRDefault="00437AA7" w:rsidP="00E04577">
      <w:pPr>
        <w:ind w:firstLine="567"/>
        <w:jc w:val="both"/>
        <w:rPr>
          <w:sz w:val="22"/>
          <w:szCs w:val="22"/>
        </w:rPr>
      </w:pPr>
      <w:bookmarkStart w:id="83" w:name="Par255"/>
      <w:bookmarkStart w:id="84" w:name="Par260"/>
      <w:bookmarkStart w:id="85" w:name="Par574"/>
      <w:bookmarkStart w:id="86" w:name="Par1811"/>
      <w:bookmarkStart w:id="87" w:name="Par1878"/>
      <w:bookmarkStart w:id="88" w:name="Par1894"/>
      <w:bookmarkStart w:id="89" w:name="_Toc413934821"/>
      <w:bookmarkStart w:id="90" w:name="_Toc413935654"/>
      <w:bookmarkStart w:id="91" w:name="_Toc413938925"/>
      <w:bookmarkStart w:id="92" w:name="_Toc414000388"/>
      <w:bookmarkStart w:id="93" w:name="_Toc420393734"/>
      <w:bookmarkStart w:id="94" w:name="_Toc420393891"/>
      <w:bookmarkStart w:id="95" w:name="_Toc420394541"/>
      <w:bookmarkStart w:id="96" w:name="_Toc424563741"/>
      <w:bookmarkStart w:id="97" w:name="_Toc428359071"/>
      <w:bookmarkEnd w:id="83"/>
      <w:bookmarkEnd w:id="84"/>
      <w:bookmarkEnd w:id="85"/>
      <w:bookmarkEnd w:id="86"/>
      <w:bookmarkEnd w:id="87"/>
      <w:bookmarkEnd w:id="88"/>
      <w:r w:rsidRPr="00E04577">
        <w:rPr>
          <w:sz w:val="22"/>
          <w:szCs w:val="22"/>
        </w:rPr>
        <w:t>1.3. Расчетные показатели</w:t>
      </w:r>
    </w:p>
    <w:p w:rsidR="009D1886" w:rsidRDefault="009D1886" w:rsidP="00E04577">
      <w:pPr>
        <w:ind w:firstLine="567"/>
        <w:jc w:val="both"/>
        <w:rPr>
          <w:sz w:val="22"/>
          <w:szCs w:val="22"/>
        </w:rPr>
      </w:pPr>
      <w:r w:rsidRPr="00E04577">
        <w:rPr>
          <w:sz w:val="22"/>
          <w:szCs w:val="22"/>
        </w:rPr>
        <w:t>1.</w:t>
      </w:r>
      <w:r w:rsidR="00437AA7" w:rsidRPr="00E04577">
        <w:rPr>
          <w:sz w:val="22"/>
          <w:szCs w:val="22"/>
        </w:rPr>
        <w:t>3</w:t>
      </w:r>
      <w:r w:rsidRPr="00E04577">
        <w:rPr>
          <w:sz w:val="22"/>
          <w:szCs w:val="22"/>
        </w:rPr>
        <w:t>.</w:t>
      </w:r>
      <w:bookmarkStart w:id="98" w:name="Par1896"/>
      <w:bookmarkEnd w:id="98"/>
      <w:r w:rsidR="00437AA7" w:rsidRPr="00E04577">
        <w:rPr>
          <w:sz w:val="22"/>
          <w:szCs w:val="22"/>
        </w:rPr>
        <w:t>1</w:t>
      </w:r>
      <w:r w:rsidR="00306E88" w:rsidRPr="00E04577">
        <w:rPr>
          <w:sz w:val="22"/>
          <w:szCs w:val="22"/>
        </w:rPr>
        <w:t>.</w:t>
      </w:r>
      <w:r w:rsidRPr="00E04577">
        <w:rPr>
          <w:sz w:val="22"/>
          <w:szCs w:val="22"/>
        </w:rPr>
        <w:t xml:space="preserve"> Предельные значения расчетных показателей минимально</w:t>
      </w:r>
      <w:bookmarkStart w:id="99" w:name="_Toc413934822"/>
      <w:bookmarkStart w:id="100" w:name="_Toc413935655"/>
      <w:bookmarkEnd w:id="89"/>
      <w:bookmarkEnd w:id="90"/>
      <w:r w:rsidR="006E46A1">
        <w:rPr>
          <w:sz w:val="22"/>
          <w:szCs w:val="22"/>
        </w:rPr>
        <w:t xml:space="preserve"> </w:t>
      </w:r>
      <w:r w:rsidRPr="00E04577">
        <w:rPr>
          <w:sz w:val="22"/>
          <w:szCs w:val="22"/>
        </w:rPr>
        <w:t>допустимого уровня обеспеченности объектами местного</w:t>
      </w:r>
      <w:bookmarkStart w:id="101" w:name="_Toc413934823"/>
      <w:bookmarkStart w:id="102" w:name="_Toc413935656"/>
      <w:bookmarkEnd w:id="99"/>
      <w:bookmarkEnd w:id="100"/>
      <w:r w:rsidR="006E46A1">
        <w:rPr>
          <w:sz w:val="22"/>
          <w:szCs w:val="22"/>
        </w:rPr>
        <w:t xml:space="preserve"> </w:t>
      </w:r>
      <w:r w:rsidRPr="00E04577">
        <w:rPr>
          <w:sz w:val="22"/>
          <w:szCs w:val="22"/>
        </w:rPr>
        <w:t>значения</w:t>
      </w:r>
      <w:r w:rsidR="00294303" w:rsidRPr="00E04577">
        <w:rPr>
          <w:sz w:val="22"/>
          <w:szCs w:val="22"/>
        </w:rPr>
        <w:t xml:space="preserve"> ГП «Поселок Воротынск»</w:t>
      </w:r>
      <w:r w:rsidRPr="00E04577">
        <w:rPr>
          <w:sz w:val="22"/>
          <w:szCs w:val="22"/>
        </w:rPr>
        <w:t xml:space="preserve"> </w:t>
      </w:r>
      <w:bookmarkStart w:id="103" w:name="_Toc413934824"/>
      <w:bookmarkStart w:id="104" w:name="_Toc413935657"/>
      <w:bookmarkEnd w:id="101"/>
      <w:bookmarkEnd w:id="102"/>
      <w:r w:rsidRPr="00E04577">
        <w:rPr>
          <w:sz w:val="22"/>
          <w:szCs w:val="22"/>
        </w:rPr>
        <w:t>и максимально допустимого уровня территориальной доступности</w:t>
      </w:r>
      <w:bookmarkStart w:id="105" w:name="_Toc413934825"/>
      <w:bookmarkStart w:id="106" w:name="_Toc413935658"/>
      <w:bookmarkEnd w:id="103"/>
      <w:bookmarkEnd w:id="104"/>
      <w:r w:rsidR="007D2C56" w:rsidRPr="00E04577">
        <w:rPr>
          <w:sz w:val="22"/>
          <w:szCs w:val="22"/>
        </w:rPr>
        <w:t> </w:t>
      </w:r>
      <w:r w:rsidRPr="00E04577">
        <w:rPr>
          <w:sz w:val="22"/>
          <w:szCs w:val="22"/>
        </w:rPr>
        <w:t xml:space="preserve">объектов местного значения </w:t>
      </w:r>
      <w:r w:rsidR="00294303" w:rsidRPr="00E04577">
        <w:rPr>
          <w:sz w:val="22"/>
          <w:szCs w:val="22"/>
        </w:rPr>
        <w:t>ГП «Поселок Воротынск»</w:t>
      </w:r>
      <w:bookmarkEnd w:id="91"/>
      <w:bookmarkEnd w:id="92"/>
      <w:bookmarkEnd w:id="93"/>
      <w:bookmarkEnd w:id="94"/>
      <w:bookmarkEnd w:id="95"/>
      <w:bookmarkEnd w:id="96"/>
      <w:bookmarkEnd w:id="97"/>
      <w:bookmarkEnd w:id="105"/>
      <w:bookmarkEnd w:id="106"/>
      <w:r w:rsidR="006E46A1">
        <w:rPr>
          <w:sz w:val="22"/>
          <w:szCs w:val="22"/>
        </w:rPr>
        <w:t>.</w:t>
      </w:r>
    </w:p>
    <w:p w:rsidR="006E46A1" w:rsidRPr="00E04577" w:rsidRDefault="006E46A1" w:rsidP="00E04577">
      <w:pPr>
        <w:ind w:firstLine="567"/>
        <w:jc w:val="both"/>
        <w:rPr>
          <w:sz w:val="22"/>
          <w:szCs w:val="22"/>
        </w:rPr>
      </w:pPr>
    </w:p>
    <w:p w:rsidR="009D1886" w:rsidRPr="006E46A1" w:rsidRDefault="009D1886" w:rsidP="006E46A1">
      <w:pPr>
        <w:ind w:firstLine="567"/>
        <w:jc w:val="center"/>
        <w:rPr>
          <w:b/>
          <w:sz w:val="22"/>
          <w:szCs w:val="22"/>
        </w:rPr>
      </w:pPr>
      <w:bookmarkStart w:id="107" w:name="Par1969"/>
      <w:bookmarkStart w:id="108" w:name="Par2003"/>
      <w:bookmarkStart w:id="109" w:name="Par2072"/>
      <w:bookmarkStart w:id="110" w:name="_Toc413934837"/>
      <w:bookmarkStart w:id="111" w:name="_Toc413935670"/>
      <w:bookmarkStart w:id="112" w:name="_Toc413938930"/>
      <w:bookmarkStart w:id="113" w:name="_Toc414000393"/>
      <w:bookmarkStart w:id="114" w:name="_Toc420393735"/>
      <w:bookmarkStart w:id="115" w:name="_Toc420393892"/>
      <w:bookmarkStart w:id="116" w:name="_Toc420394542"/>
      <w:bookmarkStart w:id="117" w:name="_Toc424563742"/>
      <w:bookmarkStart w:id="118" w:name="_Toc428359072"/>
      <w:bookmarkEnd w:id="107"/>
      <w:bookmarkEnd w:id="108"/>
      <w:bookmarkEnd w:id="109"/>
      <w:r w:rsidRPr="006E46A1">
        <w:rPr>
          <w:b/>
          <w:sz w:val="22"/>
          <w:szCs w:val="22"/>
        </w:rPr>
        <w:t xml:space="preserve">Таблица </w:t>
      </w:r>
      <w:r w:rsidR="00AE2635" w:rsidRPr="006E46A1">
        <w:rPr>
          <w:b/>
          <w:sz w:val="22"/>
          <w:szCs w:val="22"/>
        </w:rPr>
        <w:t>1</w:t>
      </w:r>
      <w:r w:rsidRPr="006E46A1">
        <w:rPr>
          <w:b/>
          <w:sz w:val="22"/>
          <w:szCs w:val="22"/>
        </w:rPr>
        <w:t>. Предельные значения расчетных показателей</w:t>
      </w:r>
      <w:bookmarkStart w:id="119" w:name="_Toc413934838"/>
      <w:bookmarkStart w:id="120" w:name="_Toc413935671"/>
      <w:bookmarkEnd w:id="110"/>
      <w:bookmarkEnd w:id="111"/>
      <w:r w:rsidR="006E46A1">
        <w:rPr>
          <w:b/>
          <w:sz w:val="22"/>
          <w:szCs w:val="22"/>
        </w:rPr>
        <w:t xml:space="preserve"> </w:t>
      </w:r>
      <w:r w:rsidRPr="006E46A1">
        <w:rPr>
          <w:b/>
          <w:sz w:val="22"/>
          <w:szCs w:val="22"/>
        </w:rPr>
        <w:t>минимально допустимого уровня обеспеченности объектами</w:t>
      </w:r>
      <w:bookmarkStart w:id="121" w:name="_Toc413934839"/>
      <w:bookmarkStart w:id="122" w:name="_Toc413935672"/>
      <w:bookmarkEnd w:id="119"/>
      <w:bookmarkEnd w:id="120"/>
      <w:r w:rsidR="006E46A1">
        <w:rPr>
          <w:b/>
          <w:sz w:val="22"/>
          <w:szCs w:val="22"/>
        </w:rPr>
        <w:t xml:space="preserve"> </w:t>
      </w:r>
      <w:r w:rsidRPr="006E46A1">
        <w:rPr>
          <w:b/>
          <w:sz w:val="22"/>
          <w:szCs w:val="22"/>
        </w:rPr>
        <w:t>образования</w:t>
      </w:r>
      <w:bookmarkEnd w:id="112"/>
      <w:bookmarkEnd w:id="113"/>
      <w:bookmarkEnd w:id="114"/>
      <w:bookmarkEnd w:id="115"/>
      <w:bookmarkEnd w:id="116"/>
      <w:bookmarkEnd w:id="117"/>
      <w:bookmarkEnd w:id="118"/>
      <w:bookmarkEnd w:id="121"/>
      <w:bookmarkEnd w:id="122"/>
    </w:p>
    <w:p w:rsidR="009D1886" w:rsidRPr="00E04577" w:rsidRDefault="009D1886" w:rsidP="00E04577">
      <w:pPr>
        <w:ind w:firstLine="567"/>
        <w:jc w:val="both"/>
        <w:rPr>
          <w:sz w:val="22"/>
          <w:szCs w:val="22"/>
        </w:rPr>
      </w:pPr>
    </w:p>
    <w:tbl>
      <w:tblPr>
        <w:tblW w:w="9637" w:type="dxa"/>
        <w:tblInd w:w="62" w:type="dxa"/>
        <w:tblLayout w:type="fixed"/>
        <w:tblCellMar>
          <w:top w:w="75" w:type="dxa"/>
          <w:left w:w="0" w:type="dxa"/>
          <w:bottom w:w="75" w:type="dxa"/>
          <w:right w:w="0" w:type="dxa"/>
        </w:tblCellMar>
        <w:tblLook w:val="0000"/>
      </w:tblPr>
      <w:tblGrid>
        <w:gridCol w:w="3118"/>
        <w:gridCol w:w="2324"/>
        <w:gridCol w:w="2778"/>
        <w:gridCol w:w="1417"/>
      </w:tblGrid>
      <w:tr w:rsidR="009D1886" w:rsidRPr="006E46A1" w:rsidTr="00170DBF">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расчетного показателя ОМЗ, единица измерения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Предельное значение расчетного показателя минимально допустимого уровня обеспеченности ОМЗ</w:t>
            </w:r>
          </w:p>
        </w:tc>
      </w:tr>
      <w:tr w:rsidR="009D1886" w:rsidRPr="006E46A1" w:rsidTr="00170DBF">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outlineLvl w:val="5"/>
              <w:rPr>
                <w:sz w:val="22"/>
                <w:szCs w:val="22"/>
              </w:rPr>
            </w:pPr>
            <w:bookmarkStart w:id="123" w:name="Par2079"/>
            <w:bookmarkEnd w:id="123"/>
            <w:r w:rsidRPr="006E46A1">
              <w:rPr>
                <w:sz w:val="22"/>
                <w:szCs w:val="22"/>
              </w:rPr>
              <w:t>В области образования</w:t>
            </w:r>
          </w:p>
        </w:tc>
      </w:tr>
      <w:tr w:rsidR="009D1886" w:rsidRPr="006E46A1" w:rsidTr="00170DBF">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Дошкольные образовательные организации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70% охват детей в возрасте от 0 до 7 лет или 70 мест на 100 детей</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при вместимости, мест - кв. м/место:</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до 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40</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35</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групповой площадки на 1 место следует принимать не менее:</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детей ясельного возраста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7,2</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детей дошкольного возраста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9,0</w:t>
            </w:r>
          </w:p>
        </w:tc>
      </w:tr>
      <w:tr w:rsidR="009D1886" w:rsidRPr="006E46A1" w:rsidTr="00170DBF">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037A31">
            <w:pPr>
              <w:widowControl w:val="0"/>
              <w:autoSpaceDE w:val="0"/>
              <w:autoSpaceDN w:val="0"/>
              <w:adjustRightInd w:val="0"/>
              <w:rPr>
                <w:sz w:val="22"/>
                <w:szCs w:val="22"/>
              </w:rPr>
            </w:pPr>
            <w:r w:rsidRPr="006E46A1">
              <w:rPr>
                <w:sz w:val="22"/>
                <w:szCs w:val="22"/>
              </w:rPr>
              <w:t>Примечание - Размеры земельных участков могут быть уменьшены на 25% - в условиях реконструкции.</w:t>
            </w:r>
          </w:p>
        </w:tc>
      </w:tr>
      <w:tr w:rsidR="009D1886" w:rsidRPr="006E46A1" w:rsidTr="00170DBF">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Общеобразовательные организации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учащийся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Размер земельного </w:t>
            </w:r>
            <w:r w:rsidRPr="006E46A1">
              <w:rPr>
                <w:sz w:val="22"/>
                <w:szCs w:val="22"/>
              </w:rPr>
              <w:lastRenderedPageBreak/>
              <w:t>участка, кв. м/учащийся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lastRenderedPageBreak/>
              <w:t xml:space="preserve">при вместимости организации, учащихся - </w:t>
            </w:r>
            <w:r w:rsidRPr="006E46A1">
              <w:rPr>
                <w:sz w:val="22"/>
                <w:szCs w:val="22"/>
              </w:rPr>
              <w:lastRenderedPageBreak/>
              <w:t>кв. м/учащийся:</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40 до 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50</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400 до 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60</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500 до 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50</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600 до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40</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800 до 1100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33</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1100 до 1500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21</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 1500 до 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17</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16</w:t>
            </w:r>
          </w:p>
        </w:tc>
      </w:tr>
      <w:tr w:rsidR="009D1886" w:rsidRPr="006E46A1" w:rsidTr="00170DBF">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0DBF" w:rsidRPr="006E46A1" w:rsidRDefault="009D1886" w:rsidP="006E46A1">
            <w:pPr>
              <w:widowControl w:val="0"/>
              <w:autoSpaceDE w:val="0"/>
              <w:autoSpaceDN w:val="0"/>
              <w:adjustRightInd w:val="0"/>
              <w:jc w:val="both"/>
              <w:rPr>
                <w:sz w:val="22"/>
                <w:szCs w:val="22"/>
              </w:rPr>
            </w:pPr>
            <w:r w:rsidRPr="006E46A1">
              <w:rPr>
                <w:sz w:val="22"/>
                <w:szCs w:val="22"/>
              </w:rPr>
              <w:t xml:space="preserve">Примечания: </w:t>
            </w:r>
            <w:r w:rsidR="00170DBF" w:rsidRPr="006E46A1">
              <w:rPr>
                <w:sz w:val="22"/>
                <w:szCs w:val="22"/>
              </w:rPr>
              <w:t>1.</w:t>
            </w:r>
            <w:r w:rsidRPr="006E46A1">
              <w:rPr>
                <w:sz w:val="22"/>
                <w:szCs w:val="22"/>
              </w:rPr>
              <w:t xml:space="preserve">Размеры земельных участков школ могут быть уменьшены на 20% - в условиях реконструкции; увеличены на 30% - в сельских поселениях. Размер земельного участка под комплекс общеобразовательной школы с детским садом принимается из расчета </w:t>
            </w:r>
            <w:smartTag w:uri="urn:schemas-microsoft-com:office:smarttags" w:element="metricconverter">
              <w:smartTagPr>
                <w:attr w:name="ProductID" w:val="35 кв. м"/>
              </w:smartTagPr>
              <w:r w:rsidRPr="006E46A1">
                <w:rPr>
                  <w:sz w:val="22"/>
                  <w:szCs w:val="22"/>
                </w:rPr>
                <w:t>35 кв. м</w:t>
              </w:r>
            </w:smartTag>
            <w:r w:rsidRPr="006E46A1">
              <w:rPr>
                <w:sz w:val="22"/>
                <w:szCs w:val="22"/>
              </w:rPr>
              <w:t xml:space="preserve"> на 1 место.</w:t>
            </w:r>
          </w:p>
        </w:tc>
      </w:tr>
      <w:tr w:rsidR="009D1886" w:rsidRPr="006E46A1" w:rsidTr="00170DBF">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Организации дополнительного образования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образования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м/место</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встроенные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отдельно стоящие</w:t>
            </w:r>
          </w:p>
        </w:tc>
      </w:tr>
      <w:tr w:rsidR="009D1886" w:rsidRPr="006E46A1" w:rsidTr="00170DBF">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Размещаются в 1х этажах жилых, общественных зданий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15 кв. м/место</w:t>
            </w:r>
          </w:p>
        </w:tc>
      </w:tr>
    </w:tbl>
    <w:p w:rsidR="006E46A1" w:rsidRDefault="006E46A1" w:rsidP="006E46A1">
      <w:pPr>
        <w:jc w:val="center"/>
        <w:rPr>
          <w:b/>
          <w:sz w:val="22"/>
          <w:szCs w:val="22"/>
        </w:rPr>
      </w:pPr>
      <w:bookmarkStart w:id="124" w:name="Par2126"/>
      <w:bookmarkStart w:id="125" w:name="_Toc413934840"/>
      <w:bookmarkStart w:id="126" w:name="_Toc413935673"/>
      <w:bookmarkStart w:id="127" w:name="_Toc413938931"/>
      <w:bookmarkStart w:id="128" w:name="_Toc414000394"/>
      <w:bookmarkStart w:id="129" w:name="_Toc420393736"/>
      <w:bookmarkStart w:id="130" w:name="_Toc420393893"/>
      <w:bookmarkStart w:id="131" w:name="_Toc420394543"/>
      <w:bookmarkStart w:id="132" w:name="_Toc424563743"/>
      <w:bookmarkStart w:id="133" w:name="_Toc428359073"/>
      <w:bookmarkEnd w:id="124"/>
    </w:p>
    <w:p w:rsidR="009D1886" w:rsidRPr="006E46A1" w:rsidRDefault="009D1886" w:rsidP="006E46A1">
      <w:pPr>
        <w:jc w:val="center"/>
        <w:rPr>
          <w:b/>
          <w:sz w:val="22"/>
          <w:szCs w:val="22"/>
        </w:rPr>
      </w:pPr>
      <w:r w:rsidRPr="006E46A1">
        <w:rPr>
          <w:b/>
          <w:sz w:val="22"/>
          <w:szCs w:val="22"/>
        </w:rPr>
        <w:t xml:space="preserve">Таблица </w:t>
      </w:r>
      <w:r w:rsidR="00D45243" w:rsidRPr="006E46A1">
        <w:rPr>
          <w:b/>
          <w:sz w:val="22"/>
          <w:szCs w:val="22"/>
        </w:rPr>
        <w:t>2</w:t>
      </w:r>
      <w:r w:rsidRPr="006E46A1">
        <w:rPr>
          <w:b/>
          <w:sz w:val="22"/>
          <w:szCs w:val="22"/>
        </w:rPr>
        <w:t>. Предельные значения расчетных показателей</w:t>
      </w:r>
      <w:bookmarkStart w:id="134" w:name="_Toc413934841"/>
      <w:bookmarkStart w:id="135" w:name="_Toc413935674"/>
      <w:bookmarkEnd w:id="125"/>
      <w:bookmarkEnd w:id="126"/>
      <w:r w:rsidR="006E46A1">
        <w:rPr>
          <w:b/>
          <w:sz w:val="22"/>
          <w:szCs w:val="22"/>
        </w:rPr>
        <w:t xml:space="preserve"> </w:t>
      </w:r>
      <w:r w:rsidRPr="006E46A1">
        <w:rPr>
          <w:b/>
          <w:sz w:val="22"/>
          <w:szCs w:val="22"/>
        </w:rPr>
        <w:t>минимально допустимого уровня обеспеченности объектами</w:t>
      </w:r>
      <w:bookmarkStart w:id="136" w:name="_Toc413934842"/>
      <w:bookmarkStart w:id="137" w:name="_Toc413935675"/>
      <w:bookmarkEnd w:id="134"/>
      <w:bookmarkEnd w:id="135"/>
      <w:r w:rsidR="006E46A1">
        <w:rPr>
          <w:b/>
          <w:sz w:val="22"/>
          <w:szCs w:val="22"/>
        </w:rPr>
        <w:t xml:space="preserve"> </w:t>
      </w:r>
      <w:r w:rsidRPr="006E46A1">
        <w:rPr>
          <w:b/>
          <w:sz w:val="22"/>
          <w:szCs w:val="22"/>
        </w:rPr>
        <w:t>культуры</w:t>
      </w:r>
      <w:bookmarkEnd w:id="127"/>
      <w:bookmarkEnd w:id="128"/>
      <w:bookmarkEnd w:id="129"/>
      <w:bookmarkEnd w:id="130"/>
      <w:bookmarkEnd w:id="131"/>
      <w:bookmarkEnd w:id="132"/>
      <w:bookmarkEnd w:id="133"/>
      <w:bookmarkEnd w:id="136"/>
      <w:bookmarkEnd w:id="137"/>
    </w:p>
    <w:p w:rsidR="009D1886" w:rsidRDefault="009D1886">
      <w:pPr>
        <w:widowControl w:val="0"/>
        <w:autoSpaceDE w:val="0"/>
        <w:autoSpaceDN w:val="0"/>
        <w:adjustRightInd w:val="0"/>
        <w:rPr>
          <w:szCs w:val="26"/>
        </w:rPr>
      </w:pPr>
    </w:p>
    <w:tbl>
      <w:tblPr>
        <w:tblW w:w="0" w:type="auto"/>
        <w:tblInd w:w="62" w:type="dxa"/>
        <w:tblLayout w:type="fixed"/>
        <w:tblCellMar>
          <w:top w:w="75" w:type="dxa"/>
          <w:left w:w="0" w:type="dxa"/>
          <w:bottom w:w="75" w:type="dxa"/>
          <w:right w:w="0" w:type="dxa"/>
        </w:tblCellMar>
        <w:tblLook w:val="0000"/>
      </w:tblPr>
      <w:tblGrid>
        <w:gridCol w:w="2665"/>
        <w:gridCol w:w="2324"/>
        <w:gridCol w:w="1531"/>
        <w:gridCol w:w="989"/>
        <w:gridCol w:w="2220"/>
      </w:tblGrid>
      <w:tr w:rsidR="009D1886" w:rsidRPr="006E46A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 xml:space="preserve">Наименование расчетного показателя ОМЗ, единица </w:t>
            </w:r>
            <w:r w:rsidRPr="006E46A1">
              <w:rPr>
                <w:sz w:val="22"/>
                <w:szCs w:val="22"/>
              </w:rPr>
              <w:lastRenderedPageBreak/>
              <w:t>измерения</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lastRenderedPageBreak/>
              <w:t>Предельное значение расчетного показателя минимально допустимого уровня обеспеченности ОМЗ</w:t>
            </w:r>
          </w:p>
        </w:tc>
      </w:tr>
      <w:tr w:rsidR="009D1886" w:rsidRPr="006E46A1">
        <w:tc>
          <w:tcPr>
            <w:tcW w:w="97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outlineLvl w:val="5"/>
              <w:rPr>
                <w:sz w:val="22"/>
                <w:szCs w:val="22"/>
              </w:rPr>
            </w:pPr>
            <w:bookmarkStart w:id="138" w:name="Par2133"/>
            <w:bookmarkEnd w:id="138"/>
            <w:r w:rsidRPr="006E46A1">
              <w:rPr>
                <w:sz w:val="22"/>
                <w:szCs w:val="22"/>
              </w:rPr>
              <w:lastRenderedPageBreak/>
              <w:t>В области культуры</w:t>
            </w:r>
          </w:p>
        </w:tc>
      </w:tr>
      <w:tr w:rsidR="009D1886" w:rsidRPr="006E46A1">
        <w:tc>
          <w:tcPr>
            <w:tcW w:w="97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outlineLvl w:val="6"/>
              <w:rPr>
                <w:sz w:val="22"/>
                <w:szCs w:val="22"/>
              </w:rPr>
            </w:pPr>
            <w:bookmarkStart w:id="139" w:name="Par2134"/>
            <w:bookmarkEnd w:id="139"/>
            <w:r w:rsidRPr="006E46A1">
              <w:rPr>
                <w:sz w:val="22"/>
                <w:szCs w:val="22"/>
              </w:rPr>
              <w:t xml:space="preserve">Объекты культуры местного значения муниципального </w:t>
            </w:r>
            <w:r w:rsidR="005E64B3" w:rsidRPr="006E46A1">
              <w:rPr>
                <w:sz w:val="22"/>
                <w:szCs w:val="22"/>
              </w:rPr>
              <w:t>образования</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Межпоселенческие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муниципальный район</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га/1 тыс. ед. хранения</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0,5</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Общедоступные библиотеки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сельское поселение</w:t>
            </w:r>
          </w:p>
        </w:tc>
        <w:tc>
          <w:tcPr>
            <w:tcW w:w="32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 xml:space="preserve">1 филиал на населенный пункт сельского поселения с численностью населения до 0,5 тыс. человек, расположенного на расстоянии более </w:t>
            </w:r>
            <w:smartTag w:uri="urn:schemas-microsoft-com:office:smarttags" w:element="metricconverter">
              <w:smartTagPr>
                <w:attr w:name="ProductID" w:val="5 км"/>
              </w:smartTagPr>
              <w:r w:rsidRPr="006E46A1">
                <w:rPr>
                  <w:sz w:val="22"/>
                  <w:szCs w:val="22"/>
                </w:rPr>
                <w:t>5 км</w:t>
              </w:r>
            </w:smartTag>
            <w:r w:rsidRPr="006E46A1">
              <w:rPr>
                <w:sz w:val="22"/>
                <w:szCs w:val="22"/>
              </w:rPr>
              <w:t xml:space="preserve"> до административного центра поселения</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2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 xml:space="preserve">1 филиал на населенный пункт сельского поселения с численностью населения свыше 0,5 тыс. человек, расположенного на расстоянии до </w:t>
            </w:r>
            <w:smartTag w:uri="urn:schemas-microsoft-com:office:smarttags" w:element="metricconverter">
              <w:smartTagPr>
                <w:attr w:name="ProductID" w:val="5 км"/>
              </w:smartTagPr>
              <w:r w:rsidRPr="006E46A1">
                <w:rPr>
                  <w:sz w:val="22"/>
                  <w:szCs w:val="22"/>
                </w:rPr>
                <w:t>5 км</w:t>
              </w:r>
            </w:smartTag>
            <w:r w:rsidRPr="006E46A1">
              <w:rPr>
                <w:sz w:val="22"/>
                <w:szCs w:val="22"/>
              </w:rPr>
              <w:t xml:space="preserve"> до административного центра поселения</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2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 xml:space="preserve">1 на населенный пункт сельского поселения с численностью населения свыше 0,5 тыс. человек, расположенного на расстоянии более </w:t>
            </w:r>
            <w:smartTag w:uri="urn:schemas-microsoft-com:office:smarttags" w:element="metricconverter">
              <w:smartTagPr>
                <w:attr w:name="ProductID" w:val="5 км"/>
              </w:smartTagPr>
              <w:r w:rsidRPr="006E46A1">
                <w:rPr>
                  <w:sz w:val="22"/>
                  <w:szCs w:val="22"/>
                </w:rPr>
                <w:t>5 км</w:t>
              </w:r>
            </w:smartTag>
            <w:r w:rsidRPr="006E46A1">
              <w:rPr>
                <w:sz w:val="22"/>
                <w:szCs w:val="22"/>
              </w:rPr>
              <w:t xml:space="preserve"> до административного центра поселения</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2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1 на административный центр сельского поселения с числом жителей до 0,5 тыс. человек</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2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1 с филиалом на административный центр сельского поселения с численностью населения от 0,5 до 1 тыс. человек</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2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1 на 1 тыс. человек для административного центра сельского поселения с численностью населения свыше 1 тыс. человек</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га/1 тыс. ед. хранения</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0,3</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lastRenderedPageBreak/>
              <w:t>Детские библиотеки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муниципальный район</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га/1 тыс. ед. хранения</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0,3</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Юношеские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муниципальный район</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га/1 тыс. ед. хранения</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0,3</w:t>
            </w:r>
          </w:p>
        </w:tc>
      </w:tr>
      <w:tr w:rsidR="009D1886" w:rsidRPr="006E46A1">
        <w:tc>
          <w:tcPr>
            <w:tcW w:w="97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 xml:space="preserve">Примечания: В муниципальном районе норматив обеспеченности библиотечным фондом в центральной районной (межпоселенческой) библиотеке составляет не менее 4 тыс. ед. хранения на 1 тыс. человек административного центра муниципального </w:t>
            </w:r>
            <w:r w:rsidR="005E64B3" w:rsidRPr="006E46A1">
              <w:rPr>
                <w:sz w:val="22"/>
                <w:szCs w:val="22"/>
              </w:rPr>
              <w:t>образования</w:t>
            </w:r>
            <w:r w:rsidRPr="006E46A1">
              <w:rPr>
                <w:sz w:val="22"/>
                <w:szCs w:val="22"/>
              </w:rPr>
              <w:t xml:space="preserve">. Дополнительно в центральной районной (межпоселенческой) библиотеке: 0,14 - 0,5 тыс. ед. хранения на 1 тыс. человек муниципального </w:t>
            </w:r>
            <w:r w:rsidR="005E64B3" w:rsidRPr="006E46A1">
              <w:rPr>
                <w:sz w:val="22"/>
                <w:szCs w:val="22"/>
              </w:rPr>
              <w:t>образования</w:t>
            </w:r>
            <w:r w:rsidRPr="006E46A1">
              <w:rPr>
                <w:sz w:val="22"/>
                <w:szCs w:val="22"/>
              </w:rPr>
              <w:t xml:space="preserve">. В сельских массовых библиотеках при численности обслуживаемого населения нормативы обеспеченности библиотечным фондом составляют: более 1 и до 2 тыс. население 6 - 7,5 тыс. ед. хранения на 1 тыс. человек; более 2 и до 5 тыс. население 5 - 6 тыс. ед. хранения на 1 тыс. человек; более 5 и до 10 тыс. население 4,5 - 5 тыс. ед. хранения на 1 тыс. человек. В населенных пунктах сельского поселения с численностью населения до 0,5 тыс. человек, расположенного на расстоянии до </w:t>
            </w:r>
            <w:smartTag w:uri="urn:schemas-microsoft-com:office:smarttags" w:element="metricconverter">
              <w:smartTagPr>
                <w:attr w:name="ProductID" w:val="5 км"/>
              </w:smartTagPr>
              <w:r w:rsidRPr="006E46A1">
                <w:rPr>
                  <w:sz w:val="22"/>
                  <w:szCs w:val="22"/>
                </w:rPr>
                <w:t>5 км</w:t>
              </w:r>
            </w:smartTag>
            <w:r w:rsidRPr="006E46A1">
              <w:rPr>
                <w:sz w:val="22"/>
                <w:szCs w:val="22"/>
              </w:rPr>
              <w:t xml:space="preserve"> до административного центра поселениям рекомендуется организовывать отделы внестационарного обслуживания общедоступной библиотеки. Минимальный объем книжного фонда не должен быть ниже 2,5 тыс. книг.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Учреждения культуры клубного типа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муниципальный район число зрительских мест в районном учреждении культуры клубного типа должно быть не менее 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0,4</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Музеи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2 на муниципальный район</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 участка, га</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экспозиционная площадь, кв. м</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0,5</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0,8</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1,2</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1,8</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3000</w:t>
            </w:r>
          </w:p>
        </w:tc>
      </w:tr>
      <w:tr w:rsidR="009D1886" w:rsidRPr="006E46A1">
        <w:tc>
          <w:tcPr>
            <w:tcW w:w="97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lastRenderedPageBreak/>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9D1886" w:rsidRPr="006E46A1">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Выставочные залы, картинные галереи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муниципальный район</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 участка, га</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экспозиционная площадь, кв. м</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0,5</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0,8</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1,2</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1,8</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2500</w:t>
            </w:r>
          </w:p>
        </w:tc>
      </w:tr>
      <w:tr w:rsidR="009D1886" w:rsidRPr="006E46A1">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w:t>
            </w:r>
          </w:p>
        </w:t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3000</w:t>
            </w:r>
          </w:p>
        </w:tc>
      </w:tr>
      <w:tr w:rsidR="009D1886" w:rsidRPr="006E46A1">
        <w:tc>
          <w:tcPr>
            <w:tcW w:w="97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Примечания: В зависимости от состава и объема фондов выставочные залы и галереи могут являться структурными подразделениями музеев.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9D1886" w:rsidRPr="006E46A1" w:rsidRDefault="009D1886" w:rsidP="006E46A1">
      <w:pPr>
        <w:jc w:val="center"/>
        <w:rPr>
          <w:b/>
          <w:sz w:val="22"/>
          <w:szCs w:val="22"/>
        </w:rPr>
      </w:pPr>
    </w:p>
    <w:p w:rsidR="006E46A1" w:rsidRDefault="009D1886" w:rsidP="006E46A1">
      <w:pPr>
        <w:jc w:val="center"/>
        <w:rPr>
          <w:b/>
          <w:sz w:val="22"/>
          <w:szCs w:val="22"/>
        </w:rPr>
      </w:pPr>
      <w:bookmarkStart w:id="140" w:name="Par2207"/>
      <w:bookmarkStart w:id="141" w:name="_Toc413934843"/>
      <w:bookmarkStart w:id="142" w:name="_Toc413935676"/>
      <w:bookmarkStart w:id="143" w:name="_Toc413938932"/>
      <w:bookmarkStart w:id="144" w:name="_Toc414000395"/>
      <w:bookmarkStart w:id="145" w:name="_Toc420393737"/>
      <w:bookmarkStart w:id="146" w:name="_Toc420393894"/>
      <w:bookmarkStart w:id="147" w:name="_Toc420394544"/>
      <w:bookmarkStart w:id="148" w:name="_Toc424563744"/>
      <w:bookmarkStart w:id="149" w:name="_Toc428359074"/>
      <w:bookmarkEnd w:id="140"/>
      <w:r w:rsidRPr="006E46A1">
        <w:rPr>
          <w:b/>
          <w:sz w:val="22"/>
          <w:szCs w:val="22"/>
        </w:rPr>
        <w:t xml:space="preserve">Таблица </w:t>
      </w:r>
      <w:r w:rsidR="00D45243" w:rsidRPr="006E46A1">
        <w:rPr>
          <w:b/>
          <w:sz w:val="22"/>
          <w:szCs w:val="22"/>
        </w:rPr>
        <w:t>3</w:t>
      </w:r>
      <w:r w:rsidRPr="006E46A1">
        <w:rPr>
          <w:b/>
          <w:sz w:val="22"/>
          <w:szCs w:val="22"/>
        </w:rPr>
        <w:t>. Предельные значения расчетных показателей</w:t>
      </w:r>
      <w:bookmarkStart w:id="150" w:name="_Toc413934844"/>
      <w:bookmarkStart w:id="151" w:name="_Toc413935677"/>
      <w:bookmarkEnd w:id="141"/>
      <w:bookmarkEnd w:id="142"/>
      <w:r w:rsidR="006E46A1">
        <w:rPr>
          <w:b/>
          <w:sz w:val="22"/>
          <w:szCs w:val="22"/>
        </w:rPr>
        <w:t xml:space="preserve"> </w:t>
      </w:r>
      <w:r w:rsidRPr="006E46A1">
        <w:rPr>
          <w:b/>
          <w:sz w:val="22"/>
          <w:szCs w:val="22"/>
        </w:rPr>
        <w:t>минимально допустимого уровня обеспеченности объектами</w:t>
      </w:r>
      <w:bookmarkStart w:id="152" w:name="_Toc413934845"/>
      <w:bookmarkStart w:id="153" w:name="_Toc413935678"/>
      <w:bookmarkEnd w:id="150"/>
      <w:bookmarkEnd w:id="151"/>
      <w:r w:rsidR="006E46A1">
        <w:rPr>
          <w:b/>
          <w:sz w:val="22"/>
          <w:szCs w:val="22"/>
        </w:rPr>
        <w:t xml:space="preserve"> </w:t>
      </w:r>
      <w:r w:rsidRPr="006E46A1">
        <w:rPr>
          <w:b/>
          <w:sz w:val="22"/>
          <w:szCs w:val="22"/>
        </w:rPr>
        <w:t>культурно-досугового назначения местного значения</w:t>
      </w:r>
      <w:bookmarkEnd w:id="143"/>
      <w:bookmarkEnd w:id="144"/>
      <w:bookmarkEnd w:id="145"/>
      <w:bookmarkEnd w:id="146"/>
      <w:bookmarkEnd w:id="147"/>
      <w:bookmarkEnd w:id="148"/>
      <w:bookmarkEnd w:id="149"/>
      <w:bookmarkEnd w:id="152"/>
      <w:bookmarkEnd w:id="153"/>
    </w:p>
    <w:p w:rsidR="009D1886" w:rsidRPr="006E46A1" w:rsidRDefault="00294303" w:rsidP="006E46A1">
      <w:pPr>
        <w:jc w:val="center"/>
        <w:rPr>
          <w:b/>
          <w:sz w:val="22"/>
          <w:szCs w:val="22"/>
        </w:rPr>
      </w:pPr>
      <w:r w:rsidRPr="006E46A1">
        <w:rPr>
          <w:b/>
          <w:sz w:val="22"/>
          <w:szCs w:val="22"/>
        </w:rPr>
        <w:t>ГП «</w:t>
      </w:r>
      <w:r w:rsidR="006E46A1">
        <w:rPr>
          <w:b/>
          <w:sz w:val="22"/>
          <w:szCs w:val="22"/>
        </w:rPr>
        <w:t>Поселок Воротынск</w:t>
      </w:r>
      <w:r w:rsidRPr="006E46A1">
        <w:rPr>
          <w:b/>
          <w:sz w:val="22"/>
          <w:szCs w:val="22"/>
        </w:rPr>
        <w:t>»</w:t>
      </w:r>
    </w:p>
    <w:p w:rsidR="009D1886" w:rsidRPr="006E46A1" w:rsidRDefault="009D1886" w:rsidP="006E46A1">
      <w:pPr>
        <w:jc w:val="center"/>
        <w:rPr>
          <w:b/>
          <w:sz w:val="22"/>
          <w:szCs w:val="22"/>
        </w:rPr>
      </w:pPr>
    </w:p>
    <w:tbl>
      <w:tblPr>
        <w:tblW w:w="9637" w:type="dxa"/>
        <w:tblInd w:w="62" w:type="dxa"/>
        <w:tblLayout w:type="fixed"/>
        <w:tblCellMar>
          <w:top w:w="75" w:type="dxa"/>
          <w:left w:w="0" w:type="dxa"/>
          <w:bottom w:w="75" w:type="dxa"/>
          <w:right w:w="0" w:type="dxa"/>
        </w:tblCellMar>
        <w:tblLook w:val="0000"/>
      </w:tblPr>
      <w:tblGrid>
        <w:gridCol w:w="2268"/>
        <w:gridCol w:w="2324"/>
        <w:gridCol w:w="1587"/>
        <w:gridCol w:w="3458"/>
      </w:tblGrid>
      <w:tr w:rsidR="009D1886" w:rsidRPr="006E46A1" w:rsidTr="00D45243">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расчетного показателя ОМЗ, единица измерения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Предельное значение расчетного показателя минимально допустимого уровня обеспеченности ОМЗ</w:t>
            </w:r>
          </w:p>
        </w:tc>
      </w:tr>
      <w:tr w:rsidR="009D1886" w:rsidRPr="006E46A1" w:rsidTr="00D45243">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D45243">
            <w:pPr>
              <w:widowControl w:val="0"/>
              <w:autoSpaceDE w:val="0"/>
              <w:autoSpaceDN w:val="0"/>
              <w:adjustRightInd w:val="0"/>
              <w:jc w:val="center"/>
              <w:outlineLvl w:val="5"/>
              <w:rPr>
                <w:sz w:val="22"/>
                <w:szCs w:val="22"/>
              </w:rPr>
            </w:pPr>
            <w:bookmarkStart w:id="154" w:name="Par2215"/>
            <w:bookmarkEnd w:id="154"/>
            <w:r w:rsidRPr="006E46A1">
              <w:rPr>
                <w:sz w:val="22"/>
                <w:szCs w:val="22"/>
              </w:rPr>
              <w:t>Объекты культурно-досугового назначения местного значения поселения</w:t>
            </w:r>
          </w:p>
        </w:tc>
      </w:tr>
      <w:tr w:rsidR="00D45243" w:rsidRPr="006E46A1" w:rsidTr="00D45243">
        <w:trPr>
          <w:trHeight w:val="942"/>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Общедоступные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1 на городское поселение</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га/1 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0,3</w:t>
            </w:r>
          </w:p>
        </w:tc>
      </w:tr>
      <w:tr w:rsidR="00D45243" w:rsidRPr="006E46A1" w:rsidTr="00D45243">
        <w:trPr>
          <w:trHeight w:val="1325"/>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Детские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Уровень обеспеченности, объект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городское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1 на городское поселение</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Размер земельного </w:t>
            </w:r>
            <w:r w:rsidRPr="006E46A1">
              <w:rPr>
                <w:sz w:val="22"/>
                <w:szCs w:val="22"/>
              </w:rPr>
              <w:lastRenderedPageBreak/>
              <w:t>участка, га/тыс.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lastRenderedPageBreak/>
              <w:t>0,3</w:t>
            </w:r>
          </w:p>
        </w:tc>
      </w:tr>
      <w:tr w:rsidR="00D45243" w:rsidRPr="006E46A1" w:rsidTr="00D45243">
        <w:trPr>
          <w:trHeight w:val="895"/>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lastRenderedPageBreak/>
              <w:t>Юношеские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1 на городское поселение</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0,3</w:t>
            </w:r>
          </w:p>
        </w:tc>
      </w:tr>
      <w:tr w:rsidR="009D1886" w:rsidRPr="006E46A1" w:rsidTr="00D45243">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82F" w:rsidRPr="006E46A1" w:rsidRDefault="009D1886" w:rsidP="006E46A1">
            <w:pPr>
              <w:widowControl w:val="0"/>
              <w:autoSpaceDE w:val="0"/>
              <w:autoSpaceDN w:val="0"/>
              <w:adjustRightInd w:val="0"/>
              <w:jc w:val="both"/>
              <w:rPr>
                <w:sz w:val="22"/>
                <w:szCs w:val="22"/>
              </w:rPr>
            </w:pPr>
            <w:r w:rsidRPr="006E46A1">
              <w:rPr>
                <w:sz w:val="22"/>
                <w:szCs w:val="22"/>
              </w:rPr>
              <w:t>Примечания: В городских массовых библиотеках (общедоступных, детских, юношеских) при численности обслуживаемого населения нормативы обеспеченности библиотечным фондом составляют: свыше 50 тыс. чел. - 4 тыс. ед. хранения на 1 тыс. человек; от 10 до 50 тыс. человек 4 - 4,5 тыс. ед. хранения/на 1 тыс. человек. Дополнительно в центральной городской библиотеке при населении города: 50 и менее тыс. человек 0,5 тыс. ед. хранения на 1 тыс. человек. Библиотеки в городских поселениях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w:t>
            </w:r>
            <w:r w:rsidR="00D45243" w:rsidRPr="006E46A1">
              <w:rPr>
                <w:sz w:val="22"/>
                <w:szCs w:val="22"/>
              </w:rPr>
              <w:t>ания.</w:t>
            </w:r>
          </w:p>
        </w:tc>
      </w:tr>
      <w:tr w:rsidR="00D45243" w:rsidRPr="006E46A1" w:rsidTr="00BB0783">
        <w:trPr>
          <w:trHeight w:val="980"/>
        </w:trPr>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Учреждения культуры клубного типа &lt;**&gt;</w:t>
            </w:r>
          </w:p>
        </w:tc>
        <w:tc>
          <w:tcPr>
            <w:tcW w:w="23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Уровень обеспеченности, объект/место</w:t>
            </w:r>
          </w:p>
        </w:tc>
        <w:tc>
          <w:tcPr>
            <w:tcW w:w="158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rsidP="00E63011">
            <w:pPr>
              <w:widowControl w:val="0"/>
              <w:autoSpaceDE w:val="0"/>
              <w:autoSpaceDN w:val="0"/>
              <w:adjustRightInd w:val="0"/>
              <w:rPr>
                <w:sz w:val="22"/>
                <w:szCs w:val="22"/>
              </w:rPr>
            </w:pPr>
            <w:r w:rsidRPr="006E46A1">
              <w:rPr>
                <w:sz w:val="22"/>
                <w:szCs w:val="22"/>
              </w:rPr>
              <w:t>1 объект на городское поселение с численностью населения до 10 тыс. человек</w:t>
            </w:r>
          </w:p>
        </w:tc>
      </w:tr>
      <w:tr w:rsidR="00D45243" w:rsidRPr="006E46A1" w:rsidTr="00E63011">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p>
        </w:tc>
        <w:tc>
          <w:tcPr>
            <w:tcW w:w="158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5243" w:rsidRPr="006E46A1" w:rsidRDefault="00D45243">
            <w:pPr>
              <w:widowControl w:val="0"/>
              <w:autoSpaceDE w:val="0"/>
              <w:autoSpaceDN w:val="0"/>
              <w:adjustRightInd w:val="0"/>
              <w:rPr>
                <w:sz w:val="22"/>
                <w:szCs w:val="22"/>
              </w:rPr>
            </w:pPr>
            <w:r w:rsidRPr="006E46A1">
              <w:rPr>
                <w:sz w:val="22"/>
                <w:szCs w:val="22"/>
              </w:rPr>
              <w:t>50 мест на 1 тыс. человек для городского поселения с численностью населения от 10 до 50 тыс. человек</w:t>
            </w:r>
          </w:p>
        </w:tc>
      </w:tr>
      <w:tr w:rsidR="009D1886" w:rsidRPr="006E46A1" w:rsidTr="00D45243">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Число зрительских мест в центральном городском учреждении культуры клубного типа должно быть не менее 500</w:t>
            </w:r>
          </w:p>
        </w:tc>
      </w:tr>
      <w:tr w:rsidR="009D1886" w:rsidRPr="006E46A1" w:rsidTr="00D45243">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сельское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200 мест на 1 тыс. человек для сельского поселения с численностью населения до 0,5 тыс. человек</w:t>
            </w:r>
          </w:p>
        </w:tc>
      </w:tr>
      <w:tr w:rsidR="009D1886" w:rsidRPr="006E46A1" w:rsidTr="00D45243">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150 - 200 мест для сельского поселения с численностью от 0,5 до 1 тыс. человек</w:t>
            </w:r>
          </w:p>
        </w:tc>
      </w:tr>
      <w:tr w:rsidR="009D1886" w:rsidRPr="006E46A1" w:rsidTr="00D45243">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150 мест на 1 тыс. человек для сельского поселения с численностью населения от 1 до 2 тыс. человек</w:t>
            </w:r>
          </w:p>
        </w:tc>
      </w:tr>
      <w:tr w:rsidR="009D1886" w:rsidRPr="006E46A1" w:rsidTr="00D45243">
        <w:tc>
          <w:tcPr>
            <w:tcW w:w="22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both"/>
              <w:rPr>
                <w:sz w:val="22"/>
                <w:szCs w:val="22"/>
              </w:rPr>
            </w:pPr>
          </w:p>
        </w:tc>
        <w:tc>
          <w:tcPr>
            <w:tcW w:w="232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both"/>
              <w:rPr>
                <w:sz w:val="22"/>
                <w:szCs w:val="22"/>
              </w:rPr>
            </w:pPr>
          </w:p>
        </w:tc>
        <w:tc>
          <w:tcPr>
            <w:tcW w:w="158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both"/>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100 мест на 1 тыс. человек для сельского поселения с численностью населения от 2 до 5 тыс. человек</w:t>
            </w:r>
          </w:p>
        </w:tc>
      </w:tr>
      <w:tr w:rsidR="009D1886" w:rsidRPr="006E46A1" w:rsidTr="00D45243">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70 мест на 1 тыс. человек для сельского поселения с численностью населения свыше 5 тыс. человек</w:t>
            </w:r>
          </w:p>
        </w:tc>
      </w:tr>
      <w:tr w:rsidR="009D1886" w:rsidRPr="006E46A1" w:rsidTr="00D45243">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м/объект</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4000 </w:t>
            </w:r>
            <w:r w:rsidR="00037A31" w:rsidRPr="006E46A1">
              <w:rPr>
                <w:sz w:val="22"/>
                <w:szCs w:val="22"/>
              </w:rPr>
              <w:t>–</w:t>
            </w:r>
            <w:r w:rsidRPr="006E46A1">
              <w:rPr>
                <w:sz w:val="22"/>
                <w:szCs w:val="22"/>
              </w:rPr>
              <w:t xml:space="preserve"> 5000</w:t>
            </w:r>
          </w:p>
        </w:tc>
      </w:tr>
      <w:tr w:rsidR="00BB0783" w:rsidRPr="006E46A1" w:rsidTr="00BB0783">
        <w:trPr>
          <w:trHeight w:val="677"/>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0783" w:rsidRPr="006E46A1" w:rsidRDefault="00BB0783">
            <w:pPr>
              <w:widowControl w:val="0"/>
              <w:autoSpaceDE w:val="0"/>
              <w:autoSpaceDN w:val="0"/>
              <w:adjustRightInd w:val="0"/>
              <w:rPr>
                <w:sz w:val="22"/>
                <w:szCs w:val="22"/>
              </w:rPr>
            </w:pPr>
            <w:r w:rsidRPr="006E46A1">
              <w:rPr>
                <w:sz w:val="22"/>
                <w:szCs w:val="22"/>
              </w:rPr>
              <w:t>Музеи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0783" w:rsidRPr="006E46A1" w:rsidRDefault="00BB0783">
            <w:pPr>
              <w:widowControl w:val="0"/>
              <w:autoSpaceDE w:val="0"/>
              <w:autoSpaceDN w:val="0"/>
              <w:adjustRightInd w:val="0"/>
              <w:rPr>
                <w:sz w:val="22"/>
                <w:szCs w:val="22"/>
              </w:rPr>
            </w:pPr>
            <w:r w:rsidRPr="006E46A1">
              <w:rPr>
                <w:sz w:val="22"/>
                <w:szCs w:val="22"/>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BB0783" w:rsidRPr="006E46A1" w:rsidRDefault="00BB0783" w:rsidP="00E63011">
            <w:pPr>
              <w:widowControl w:val="0"/>
              <w:autoSpaceDE w:val="0"/>
              <w:autoSpaceDN w:val="0"/>
              <w:adjustRightInd w:val="0"/>
              <w:rPr>
                <w:sz w:val="22"/>
                <w:szCs w:val="22"/>
              </w:rPr>
            </w:pPr>
            <w:r w:rsidRPr="006E46A1">
              <w:rPr>
                <w:sz w:val="22"/>
                <w:szCs w:val="22"/>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BB0783" w:rsidRPr="006E46A1" w:rsidRDefault="00BB0783" w:rsidP="00E63011">
            <w:pPr>
              <w:widowControl w:val="0"/>
              <w:autoSpaceDE w:val="0"/>
              <w:autoSpaceDN w:val="0"/>
              <w:adjustRightInd w:val="0"/>
              <w:rPr>
                <w:sz w:val="22"/>
                <w:szCs w:val="22"/>
              </w:rPr>
            </w:pPr>
            <w:r w:rsidRPr="006E46A1">
              <w:rPr>
                <w:sz w:val="22"/>
                <w:szCs w:val="22"/>
              </w:rPr>
              <w:t>2 на городское поселение</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сельское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 на сельское поселение</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 участка, га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экспозиционная площадь, кв. м</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500</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0,8</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1000</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1,2</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1500</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2000</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1,8</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2500</w:t>
            </w:r>
          </w:p>
        </w:tc>
      </w:tr>
      <w:tr w:rsidR="009D1886" w:rsidRPr="006E46A1" w:rsidTr="00D4524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3000</w:t>
            </w:r>
          </w:p>
        </w:tc>
      </w:tr>
      <w:tr w:rsidR="009D1886" w:rsidRPr="006E46A1" w:rsidTr="00D45243">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6E46A1" w:rsidRDefault="006E46A1" w:rsidP="006E46A1">
      <w:pPr>
        <w:jc w:val="center"/>
        <w:rPr>
          <w:b/>
          <w:sz w:val="22"/>
          <w:szCs w:val="22"/>
        </w:rPr>
      </w:pPr>
      <w:bookmarkStart w:id="155" w:name="Par2330"/>
      <w:bookmarkStart w:id="156" w:name="_Toc413934847"/>
      <w:bookmarkStart w:id="157" w:name="_Toc413935680"/>
      <w:bookmarkStart w:id="158" w:name="_Toc413938933"/>
      <w:bookmarkStart w:id="159" w:name="_Toc414000396"/>
      <w:bookmarkStart w:id="160" w:name="_Toc420393738"/>
      <w:bookmarkStart w:id="161" w:name="_Toc420393895"/>
      <w:bookmarkStart w:id="162" w:name="_Toc420394545"/>
      <w:bookmarkStart w:id="163" w:name="_Toc424563745"/>
      <w:bookmarkStart w:id="164" w:name="_Toc428359075"/>
      <w:bookmarkEnd w:id="155"/>
    </w:p>
    <w:p w:rsidR="009D1886" w:rsidRPr="006E46A1" w:rsidRDefault="009D1886" w:rsidP="006E46A1">
      <w:pPr>
        <w:jc w:val="center"/>
        <w:rPr>
          <w:b/>
          <w:sz w:val="22"/>
          <w:szCs w:val="22"/>
        </w:rPr>
      </w:pPr>
      <w:r w:rsidRPr="006E46A1">
        <w:rPr>
          <w:b/>
          <w:sz w:val="22"/>
          <w:szCs w:val="22"/>
        </w:rPr>
        <w:t xml:space="preserve">Таблица </w:t>
      </w:r>
      <w:r w:rsidR="00BB0783" w:rsidRPr="006E46A1">
        <w:rPr>
          <w:b/>
          <w:sz w:val="22"/>
          <w:szCs w:val="22"/>
        </w:rPr>
        <w:t>4</w:t>
      </w:r>
      <w:r w:rsidRPr="006E46A1">
        <w:rPr>
          <w:b/>
          <w:sz w:val="22"/>
          <w:szCs w:val="22"/>
        </w:rPr>
        <w:t>. Предельные значения расчетных показателей</w:t>
      </w:r>
      <w:bookmarkStart w:id="165" w:name="_Toc413934848"/>
      <w:bookmarkStart w:id="166" w:name="_Toc413935681"/>
      <w:bookmarkEnd w:id="156"/>
      <w:bookmarkEnd w:id="157"/>
      <w:r w:rsidR="007D2C56" w:rsidRPr="006E46A1">
        <w:rPr>
          <w:b/>
          <w:sz w:val="22"/>
          <w:szCs w:val="22"/>
        </w:rPr>
        <w:t> </w:t>
      </w:r>
      <w:r w:rsidRPr="006E46A1">
        <w:rPr>
          <w:b/>
          <w:sz w:val="22"/>
          <w:szCs w:val="22"/>
        </w:rPr>
        <w:t>минимально допустимого уровня обеспеченности объектами</w:t>
      </w:r>
      <w:bookmarkStart w:id="167" w:name="_Toc413934849"/>
      <w:bookmarkStart w:id="168" w:name="_Toc413935682"/>
      <w:bookmarkEnd w:id="165"/>
      <w:bookmarkEnd w:id="166"/>
      <w:r w:rsidR="007D2C56" w:rsidRPr="006E46A1">
        <w:rPr>
          <w:b/>
          <w:sz w:val="22"/>
          <w:szCs w:val="22"/>
        </w:rPr>
        <w:t> </w:t>
      </w:r>
      <w:r w:rsidRPr="006E46A1">
        <w:rPr>
          <w:b/>
          <w:sz w:val="22"/>
          <w:szCs w:val="22"/>
        </w:rPr>
        <w:t>в области физической культуры и массового спорта</w:t>
      </w:r>
      <w:bookmarkEnd w:id="158"/>
      <w:bookmarkEnd w:id="159"/>
      <w:bookmarkEnd w:id="160"/>
      <w:bookmarkEnd w:id="161"/>
      <w:bookmarkEnd w:id="162"/>
      <w:bookmarkEnd w:id="163"/>
      <w:bookmarkEnd w:id="164"/>
      <w:bookmarkEnd w:id="167"/>
      <w:bookmarkEnd w:id="168"/>
    </w:p>
    <w:p w:rsidR="009D1886" w:rsidRPr="006E46A1" w:rsidRDefault="009D1886" w:rsidP="006E46A1">
      <w:pPr>
        <w:jc w:val="center"/>
        <w:rPr>
          <w:b/>
          <w:sz w:val="22"/>
          <w:szCs w:val="22"/>
        </w:rPr>
      </w:pPr>
    </w:p>
    <w:tbl>
      <w:tblPr>
        <w:tblW w:w="9639" w:type="dxa"/>
        <w:tblInd w:w="62" w:type="dxa"/>
        <w:tblLayout w:type="fixed"/>
        <w:tblCellMar>
          <w:top w:w="75" w:type="dxa"/>
          <w:left w:w="0" w:type="dxa"/>
          <w:bottom w:w="75" w:type="dxa"/>
          <w:right w:w="0" w:type="dxa"/>
        </w:tblCellMar>
        <w:tblLook w:val="0000"/>
      </w:tblPr>
      <w:tblGrid>
        <w:gridCol w:w="2494"/>
        <w:gridCol w:w="2324"/>
        <w:gridCol w:w="1419"/>
        <w:gridCol w:w="851"/>
        <w:gridCol w:w="425"/>
        <w:gridCol w:w="284"/>
        <w:gridCol w:w="850"/>
        <w:gridCol w:w="992"/>
      </w:tblGrid>
      <w:tr w:rsidR="009D1886" w:rsidRPr="006E46A1" w:rsidTr="009D7720">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расчетного показателя ОМЗ, единица измерения</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Предельное значение расчетного показателя минимально допустимого уровня обеспеченности ОМЗ</w:t>
            </w:r>
          </w:p>
        </w:tc>
      </w:tr>
      <w:tr w:rsidR="009D1886" w:rsidRPr="006E46A1" w:rsidTr="009D7720">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outlineLvl w:val="5"/>
              <w:rPr>
                <w:sz w:val="22"/>
                <w:szCs w:val="22"/>
              </w:rPr>
            </w:pPr>
            <w:bookmarkStart w:id="169" w:name="Par2337"/>
            <w:bookmarkEnd w:id="169"/>
            <w:r w:rsidRPr="006E46A1">
              <w:rPr>
                <w:sz w:val="22"/>
                <w:szCs w:val="22"/>
              </w:rPr>
              <w:t>В области физической культуры и массового спорта</w:t>
            </w:r>
          </w:p>
        </w:tc>
      </w:tr>
      <w:tr w:rsidR="009D1886" w:rsidRPr="006E46A1" w:rsidTr="009D7720">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Объекты физической культуры и массового спорта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Норматив единовременной пропускной способности, 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0,19 на 1 тыс. человек</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Физкультурно-спортивные залы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кв. м площади пола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350 на 1 тыс. человек</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EA1853">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Плавательные бассейны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кв. м зеркала воды</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75 на 1 тыс. человек</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A41944">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Плоскостные сооружения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кв. м</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- 1950 на 1 тыс. человек, в том числе по типу: крытые плоскостные сооружения - 30%; открытые плоскостные сооружения - 70%</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2500</w:t>
            </w:r>
          </w:p>
        </w:tc>
      </w:tr>
      <w:tr w:rsidR="009D1886" w:rsidRPr="006E46A1" w:rsidTr="009D7720">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Стадионы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мест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 xml:space="preserve">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w:t>
            </w:r>
            <w:r w:rsidR="00183216" w:rsidRPr="006E46A1">
              <w:rPr>
                <w:sz w:val="22"/>
                <w:szCs w:val="22"/>
              </w:rPr>
              <w:t>области</w:t>
            </w:r>
            <w:r w:rsidRPr="006E46A1">
              <w:rPr>
                <w:sz w:val="22"/>
                <w:szCs w:val="22"/>
              </w:rPr>
              <w:t xml:space="preserve">, муниципальных районов, городских округов, городских и сельских 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 </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Спортивно-оздоровительные лагеря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м/место</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195</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Стрельбища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площадки для стрельбы из мелкокалиберного оружия</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0,14</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площадки для стрельбы из мелкокалиберного оружия и для стрельбы из револьверов по силуэтам</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0,45</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площадки для стрелково-охотничьих стрельб</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3,0</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отдельно стоящих открытых тиров</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37,5</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Лыжные базы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0,3 (без трасс и трамплинов)</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Конноспортивные базы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AD573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м/1 голову</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расчетное число </w:t>
            </w:r>
            <w:r w:rsidRPr="006E46A1">
              <w:rPr>
                <w:sz w:val="22"/>
                <w:szCs w:val="22"/>
              </w:rPr>
              <w:lastRenderedPageBreak/>
              <w:t>поголовья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lastRenderedPageBreak/>
              <w:t>До 10 голов</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До 20 голов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До 40 голов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40 голов</w:t>
            </w:r>
          </w:p>
        </w:tc>
      </w:tr>
      <w:tr w:rsidR="009D1886" w:rsidRPr="006E46A1" w:rsidTr="00AD573E">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кв. м/1 голову</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800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650</w:t>
            </w:r>
          </w:p>
        </w:tc>
      </w:tr>
      <w:tr w:rsidR="009D1886" w:rsidRPr="006E46A1" w:rsidTr="009D7720">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6E46A1">
            <w:pPr>
              <w:widowControl w:val="0"/>
              <w:autoSpaceDE w:val="0"/>
              <w:autoSpaceDN w:val="0"/>
              <w:adjustRightInd w:val="0"/>
              <w:jc w:val="both"/>
              <w:rPr>
                <w:sz w:val="22"/>
                <w:szCs w:val="22"/>
              </w:rPr>
            </w:pPr>
            <w:r w:rsidRPr="006E46A1">
              <w:rPr>
                <w:sz w:val="22"/>
                <w:szCs w:val="22"/>
              </w:rPr>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Авто- и мотодромы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Лодочные станции, яхт-клубы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по заданию на проектирование</w:t>
            </w:r>
          </w:p>
        </w:tc>
      </w:tr>
      <w:tr w:rsidR="009D1886" w:rsidRPr="006E46A1" w:rsidTr="009D7720">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1,0 для каждого причала, но не менее </w:t>
            </w:r>
            <w:smartTag w:uri="urn:schemas-microsoft-com:office:smarttags" w:element="metricconverter">
              <w:smartTagPr>
                <w:attr w:name="ProductID" w:val="1,5 га"/>
              </w:smartTagPr>
              <w:r w:rsidRPr="006E46A1">
                <w:rPr>
                  <w:sz w:val="22"/>
                  <w:szCs w:val="22"/>
                </w:rPr>
                <w:t>1,5 га</w:t>
              </w:r>
            </w:smartTag>
          </w:p>
        </w:tc>
      </w:tr>
    </w:tbl>
    <w:p w:rsidR="006E46A1" w:rsidRDefault="006E46A1" w:rsidP="006E46A1">
      <w:pPr>
        <w:pStyle w:val="a9"/>
        <w:spacing w:before="0" w:after="0"/>
        <w:rPr>
          <w:rFonts w:ascii="Times New Roman" w:hAnsi="Times New Roman"/>
          <w:sz w:val="22"/>
          <w:szCs w:val="22"/>
          <w:lang w:val="ru-RU"/>
        </w:rPr>
      </w:pPr>
      <w:bookmarkStart w:id="170" w:name="_Toc413934850"/>
      <w:bookmarkStart w:id="171" w:name="_Toc413935683"/>
      <w:bookmarkStart w:id="172" w:name="_Toc413938934"/>
      <w:bookmarkStart w:id="173" w:name="_Toc414000397"/>
      <w:bookmarkStart w:id="174" w:name="_Toc420393739"/>
      <w:bookmarkStart w:id="175" w:name="_Toc420393896"/>
      <w:bookmarkStart w:id="176" w:name="_Toc420394546"/>
      <w:bookmarkStart w:id="177" w:name="_Toc424563746"/>
      <w:bookmarkStart w:id="178" w:name="_Toc428359076"/>
    </w:p>
    <w:p w:rsidR="003074C9" w:rsidRPr="006E46A1" w:rsidRDefault="003074C9" w:rsidP="006E46A1">
      <w:pPr>
        <w:pStyle w:val="a9"/>
        <w:spacing w:before="0" w:after="0"/>
        <w:rPr>
          <w:sz w:val="22"/>
          <w:szCs w:val="22"/>
        </w:rPr>
      </w:pPr>
      <w:r w:rsidRPr="006E46A1">
        <w:rPr>
          <w:rFonts w:ascii="Times New Roman" w:hAnsi="Times New Roman"/>
          <w:sz w:val="22"/>
          <w:szCs w:val="22"/>
        </w:rPr>
        <w:t xml:space="preserve">Таблица </w:t>
      </w:r>
      <w:r w:rsidR="00BB0783" w:rsidRPr="006E46A1">
        <w:rPr>
          <w:rFonts w:ascii="Times New Roman" w:hAnsi="Times New Roman"/>
          <w:sz w:val="22"/>
          <w:szCs w:val="22"/>
        </w:rPr>
        <w:t>5</w:t>
      </w:r>
      <w:r w:rsidRPr="006E46A1">
        <w:rPr>
          <w:rFonts w:ascii="Times New Roman" w:hAnsi="Times New Roman"/>
          <w:sz w:val="22"/>
          <w:szCs w:val="22"/>
        </w:rPr>
        <w:t>. Предельные значения расчетных показателей</w:t>
      </w:r>
      <w:bookmarkStart w:id="179" w:name="_Toc413934851"/>
      <w:bookmarkStart w:id="180" w:name="_Toc413935684"/>
      <w:bookmarkEnd w:id="170"/>
      <w:bookmarkEnd w:id="171"/>
      <w:r w:rsidR="007D2C56" w:rsidRPr="006E46A1">
        <w:rPr>
          <w:rFonts w:ascii="Times New Roman" w:hAnsi="Times New Roman"/>
          <w:sz w:val="22"/>
          <w:szCs w:val="22"/>
        </w:rPr>
        <w:t> </w:t>
      </w:r>
      <w:r w:rsidRPr="006E46A1">
        <w:rPr>
          <w:rFonts w:ascii="Times New Roman" w:hAnsi="Times New Roman"/>
          <w:sz w:val="22"/>
          <w:szCs w:val="22"/>
        </w:rPr>
        <w:t>минимально допустимого уровня обеспеченности населения площадью торговых объектов</w:t>
      </w:r>
      <w:bookmarkEnd w:id="172"/>
      <w:bookmarkEnd w:id="173"/>
      <w:bookmarkEnd w:id="174"/>
      <w:bookmarkEnd w:id="175"/>
      <w:bookmarkEnd w:id="176"/>
      <w:bookmarkEnd w:id="177"/>
      <w:bookmarkEnd w:id="178"/>
      <w:bookmarkEnd w:id="179"/>
      <w:bookmarkEnd w:id="180"/>
      <w:r w:rsidRPr="006E46A1">
        <w:rPr>
          <w:rFonts w:ascii="Times New Roman" w:hAnsi="Times New Roman"/>
          <w:sz w:val="22"/>
          <w:szCs w:val="22"/>
        </w:rPr>
        <w:t xml:space="preserve"> </w:t>
      </w:r>
    </w:p>
    <w:p w:rsidR="003074C9" w:rsidRPr="006E46A1" w:rsidRDefault="003074C9" w:rsidP="003074C9">
      <w:pPr>
        <w:widowControl w:val="0"/>
        <w:autoSpaceDE w:val="0"/>
        <w:autoSpaceDN w:val="0"/>
        <w:adjustRightInd w:val="0"/>
        <w:jc w:val="right"/>
        <w:rPr>
          <w:sz w:val="22"/>
          <w:szCs w:val="22"/>
        </w:rPr>
      </w:pPr>
      <w:r w:rsidRPr="006E46A1">
        <w:rPr>
          <w:sz w:val="22"/>
          <w:szCs w:val="22"/>
        </w:rPr>
        <w:t>в кв. метрах на 1 тыс. человек</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45"/>
        <w:gridCol w:w="2384"/>
        <w:gridCol w:w="2693"/>
        <w:gridCol w:w="2268"/>
      </w:tblGrid>
      <w:tr w:rsidR="0071008A" w:rsidRPr="006E46A1" w:rsidTr="00052C93">
        <w:tc>
          <w:tcPr>
            <w:tcW w:w="516" w:type="dxa"/>
            <w:shd w:val="clear" w:color="auto" w:fill="auto"/>
          </w:tcPr>
          <w:p w:rsidR="0071008A" w:rsidRPr="006E46A1" w:rsidRDefault="0071008A" w:rsidP="00052C93">
            <w:pPr>
              <w:widowControl w:val="0"/>
              <w:autoSpaceDE w:val="0"/>
              <w:autoSpaceDN w:val="0"/>
              <w:adjustRightInd w:val="0"/>
              <w:jc w:val="center"/>
              <w:rPr>
                <w:sz w:val="22"/>
                <w:szCs w:val="22"/>
              </w:rPr>
            </w:pPr>
          </w:p>
        </w:tc>
        <w:tc>
          <w:tcPr>
            <w:tcW w:w="2345" w:type="dxa"/>
            <w:shd w:val="clear" w:color="auto" w:fill="auto"/>
          </w:tcPr>
          <w:p w:rsidR="0071008A" w:rsidRPr="006E46A1" w:rsidRDefault="0071008A" w:rsidP="00052C93">
            <w:pPr>
              <w:widowControl w:val="0"/>
              <w:autoSpaceDE w:val="0"/>
              <w:autoSpaceDN w:val="0"/>
              <w:adjustRightInd w:val="0"/>
              <w:jc w:val="center"/>
              <w:rPr>
                <w:sz w:val="22"/>
                <w:szCs w:val="22"/>
              </w:rPr>
            </w:pPr>
            <w:r w:rsidRPr="006E46A1">
              <w:rPr>
                <w:sz w:val="22"/>
                <w:szCs w:val="22"/>
              </w:rPr>
              <w:t>Наименование</w:t>
            </w:r>
          </w:p>
          <w:p w:rsidR="0071008A" w:rsidRPr="006E46A1" w:rsidRDefault="0071008A" w:rsidP="00052C93">
            <w:pPr>
              <w:widowControl w:val="0"/>
              <w:autoSpaceDE w:val="0"/>
              <w:autoSpaceDN w:val="0"/>
              <w:adjustRightInd w:val="0"/>
              <w:jc w:val="center"/>
              <w:rPr>
                <w:sz w:val="22"/>
                <w:szCs w:val="22"/>
              </w:rPr>
            </w:pPr>
            <w:r w:rsidRPr="006E46A1">
              <w:rPr>
                <w:sz w:val="22"/>
                <w:szCs w:val="22"/>
              </w:rPr>
              <w:t>муниципальных</w:t>
            </w:r>
          </w:p>
          <w:p w:rsidR="00BB0783" w:rsidRPr="006E46A1" w:rsidRDefault="0071008A" w:rsidP="00BB0783">
            <w:pPr>
              <w:widowControl w:val="0"/>
              <w:autoSpaceDE w:val="0"/>
              <w:autoSpaceDN w:val="0"/>
              <w:adjustRightInd w:val="0"/>
              <w:jc w:val="center"/>
              <w:rPr>
                <w:sz w:val="22"/>
                <w:szCs w:val="22"/>
              </w:rPr>
            </w:pPr>
            <w:r w:rsidRPr="006E46A1">
              <w:rPr>
                <w:sz w:val="22"/>
                <w:szCs w:val="22"/>
              </w:rPr>
              <w:t xml:space="preserve">районов </w:t>
            </w:r>
          </w:p>
          <w:p w:rsidR="0071008A" w:rsidRPr="006E46A1" w:rsidRDefault="0071008A" w:rsidP="00052C93">
            <w:pPr>
              <w:widowControl w:val="0"/>
              <w:autoSpaceDE w:val="0"/>
              <w:autoSpaceDN w:val="0"/>
              <w:adjustRightInd w:val="0"/>
              <w:jc w:val="center"/>
              <w:rPr>
                <w:sz w:val="22"/>
                <w:szCs w:val="22"/>
              </w:rPr>
            </w:pPr>
          </w:p>
        </w:tc>
        <w:tc>
          <w:tcPr>
            <w:tcW w:w="2384" w:type="dxa"/>
            <w:shd w:val="clear" w:color="auto" w:fill="auto"/>
          </w:tcPr>
          <w:p w:rsidR="0071008A" w:rsidRPr="006E46A1" w:rsidRDefault="0071008A" w:rsidP="00052C93">
            <w:pPr>
              <w:widowControl w:val="0"/>
              <w:autoSpaceDE w:val="0"/>
              <w:autoSpaceDN w:val="0"/>
              <w:adjustRightInd w:val="0"/>
              <w:jc w:val="center"/>
              <w:rPr>
                <w:sz w:val="22"/>
                <w:szCs w:val="22"/>
              </w:rPr>
            </w:pPr>
            <w:r w:rsidRPr="006E46A1">
              <w:rPr>
                <w:sz w:val="22"/>
                <w:szCs w:val="22"/>
              </w:rPr>
              <w:t>Норматив</w:t>
            </w:r>
          </w:p>
          <w:p w:rsidR="0071008A" w:rsidRPr="006E46A1" w:rsidRDefault="0071008A" w:rsidP="00052C93">
            <w:pPr>
              <w:widowControl w:val="0"/>
              <w:autoSpaceDE w:val="0"/>
              <w:autoSpaceDN w:val="0"/>
              <w:adjustRightInd w:val="0"/>
              <w:jc w:val="center"/>
              <w:rPr>
                <w:sz w:val="22"/>
                <w:szCs w:val="22"/>
              </w:rPr>
            </w:pPr>
            <w:r w:rsidRPr="006E46A1">
              <w:rPr>
                <w:sz w:val="22"/>
                <w:szCs w:val="22"/>
              </w:rPr>
              <w:t>минимальной</w:t>
            </w:r>
          </w:p>
          <w:p w:rsidR="0071008A" w:rsidRPr="006E46A1" w:rsidRDefault="0071008A" w:rsidP="00052C93">
            <w:pPr>
              <w:widowControl w:val="0"/>
              <w:autoSpaceDE w:val="0"/>
              <w:autoSpaceDN w:val="0"/>
              <w:adjustRightInd w:val="0"/>
              <w:jc w:val="center"/>
              <w:rPr>
                <w:sz w:val="22"/>
                <w:szCs w:val="22"/>
              </w:rPr>
            </w:pPr>
            <w:r w:rsidRPr="006E46A1">
              <w:rPr>
                <w:sz w:val="22"/>
                <w:szCs w:val="22"/>
              </w:rPr>
              <w:t>обеспеченности</w:t>
            </w:r>
          </w:p>
          <w:p w:rsidR="0071008A" w:rsidRPr="006E46A1" w:rsidRDefault="0071008A" w:rsidP="00052C93">
            <w:pPr>
              <w:widowControl w:val="0"/>
              <w:autoSpaceDE w:val="0"/>
              <w:autoSpaceDN w:val="0"/>
              <w:adjustRightInd w:val="0"/>
              <w:jc w:val="center"/>
              <w:rPr>
                <w:sz w:val="22"/>
                <w:szCs w:val="22"/>
              </w:rPr>
            </w:pPr>
            <w:r w:rsidRPr="006E46A1">
              <w:rPr>
                <w:sz w:val="22"/>
                <w:szCs w:val="22"/>
              </w:rPr>
              <w:t>населения</w:t>
            </w:r>
          </w:p>
          <w:p w:rsidR="0071008A" w:rsidRPr="006E46A1" w:rsidRDefault="0071008A" w:rsidP="00052C93">
            <w:pPr>
              <w:widowControl w:val="0"/>
              <w:autoSpaceDE w:val="0"/>
              <w:autoSpaceDN w:val="0"/>
              <w:adjustRightInd w:val="0"/>
              <w:jc w:val="center"/>
              <w:rPr>
                <w:sz w:val="22"/>
                <w:szCs w:val="22"/>
              </w:rPr>
            </w:pPr>
            <w:r w:rsidRPr="006E46A1">
              <w:rPr>
                <w:sz w:val="22"/>
                <w:szCs w:val="22"/>
              </w:rPr>
              <w:t>площадью торговых объектов по продаже</w:t>
            </w:r>
          </w:p>
          <w:p w:rsidR="0071008A" w:rsidRPr="006E46A1" w:rsidRDefault="006E46A1" w:rsidP="00052C93">
            <w:pPr>
              <w:widowControl w:val="0"/>
              <w:autoSpaceDE w:val="0"/>
              <w:autoSpaceDN w:val="0"/>
              <w:adjustRightInd w:val="0"/>
              <w:jc w:val="center"/>
              <w:rPr>
                <w:sz w:val="22"/>
                <w:szCs w:val="22"/>
              </w:rPr>
            </w:pPr>
            <w:r>
              <w:rPr>
                <w:sz w:val="22"/>
                <w:szCs w:val="22"/>
              </w:rPr>
              <w:t>продовольствен</w:t>
            </w:r>
            <w:r w:rsidR="0071008A" w:rsidRPr="006E46A1">
              <w:rPr>
                <w:sz w:val="22"/>
                <w:szCs w:val="22"/>
              </w:rPr>
              <w:t>ных  товаров</w:t>
            </w:r>
          </w:p>
        </w:tc>
        <w:tc>
          <w:tcPr>
            <w:tcW w:w="2693" w:type="dxa"/>
            <w:shd w:val="clear" w:color="auto" w:fill="auto"/>
          </w:tcPr>
          <w:p w:rsidR="0071008A" w:rsidRPr="006E46A1" w:rsidRDefault="0071008A" w:rsidP="00052C93">
            <w:pPr>
              <w:widowControl w:val="0"/>
              <w:autoSpaceDE w:val="0"/>
              <w:autoSpaceDN w:val="0"/>
              <w:adjustRightInd w:val="0"/>
              <w:jc w:val="center"/>
              <w:rPr>
                <w:sz w:val="22"/>
                <w:szCs w:val="22"/>
              </w:rPr>
            </w:pPr>
            <w:r w:rsidRPr="006E46A1">
              <w:rPr>
                <w:sz w:val="22"/>
                <w:szCs w:val="22"/>
              </w:rPr>
              <w:t>Норматив</w:t>
            </w:r>
          </w:p>
          <w:p w:rsidR="0071008A" w:rsidRPr="006E46A1" w:rsidRDefault="0071008A" w:rsidP="00052C93">
            <w:pPr>
              <w:widowControl w:val="0"/>
              <w:autoSpaceDE w:val="0"/>
              <w:autoSpaceDN w:val="0"/>
              <w:adjustRightInd w:val="0"/>
              <w:jc w:val="center"/>
              <w:rPr>
                <w:sz w:val="22"/>
                <w:szCs w:val="22"/>
              </w:rPr>
            </w:pPr>
            <w:r w:rsidRPr="006E46A1">
              <w:rPr>
                <w:sz w:val="22"/>
                <w:szCs w:val="22"/>
              </w:rPr>
              <w:t>минимальной</w:t>
            </w:r>
          </w:p>
          <w:p w:rsidR="0071008A" w:rsidRPr="006E46A1" w:rsidRDefault="0071008A" w:rsidP="00052C93">
            <w:pPr>
              <w:widowControl w:val="0"/>
              <w:autoSpaceDE w:val="0"/>
              <w:autoSpaceDN w:val="0"/>
              <w:adjustRightInd w:val="0"/>
              <w:jc w:val="center"/>
              <w:rPr>
                <w:sz w:val="22"/>
                <w:szCs w:val="22"/>
              </w:rPr>
            </w:pPr>
            <w:r w:rsidRPr="006E46A1">
              <w:rPr>
                <w:sz w:val="22"/>
                <w:szCs w:val="22"/>
              </w:rPr>
              <w:t>обеспеченности</w:t>
            </w:r>
          </w:p>
          <w:p w:rsidR="0071008A" w:rsidRPr="006E46A1" w:rsidRDefault="0071008A" w:rsidP="00052C93">
            <w:pPr>
              <w:widowControl w:val="0"/>
              <w:autoSpaceDE w:val="0"/>
              <w:autoSpaceDN w:val="0"/>
              <w:adjustRightInd w:val="0"/>
              <w:jc w:val="center"/>
              <w:rPr>
                <w:sz w:val="22"/>
                <w:szCs w:val="22"/>
              </w:rPr>
            </w:pPr>
            <w:r w:rsidRPr="006E46A1">
              <w:rPr>
                <w:sz w:val="22"/>
                <w:szCs w:val="22"/>
              </w:rPr>
              <w:t>населения площадью</w:t>
            </w:r>
          </w:p>
          <w:p w:rsidR="0071008A" w:rsidRPr="006E46A1" w:rsidRDefault="0071008A" w:rsidP="00052C93">
            <w:pPr>
              <w:widowControl w:val="0"/>
              <w:autoSpaceDE w:val="0"/>
              <w:autoSpaceDN w:val="0"/>
              <w:adjustRightInd w:val="0"/>
              <w:jc w:val="center"/>
              <w:rPr>
                <w:sz w:val="22"/>
                <w:szCs w:val="22"/>
              </w:rPr>
            </w:pPr>
            <w:r w:rsidRPr="006E46A1">
              <w:rPr>
                <w:sz w:val="22"/>
                <w:szCs w:val="22"/>
              </w:rPr>
              <w:t>торговых объектов</w:t>
            </w:r>
          </w:p>
          <w:p w:rsidR="0071008A" w:rsidRPr="006E46A1" w:rsidRDefault="0071008A" w:rsidP="00052C93">
            <w:pPr>
              <w:widowControl w:val="0"/>
              <w:autoSpaceDE w:val="0"/>
              <w:autoSpaceDN w:val="0"/>
              <w:adjustRightInd w:val="0"/>
              <w:jc w:val="center"/>
              <w:rPr>
                <w:sz w:val="22"/>
                <w:szCs w:val="22"/>
              </w:rPr>
            </w:pPr>
            <w:r w:rsidRPr="006E46A1">
              <w:rPr>
                <w:sz w:val="22"/>
                <w:szCs w:val="22"/>
              </w:rPr>
              <w:t>по продаже</w:t>
            </w:r>
          </w:p>
          <w:p w:rsidR="0071008A" w:rsidRPr="006E46A1" w:rsidRDefault="0071008A" w:rsidP="00052C93">
            <w:pPr>
              <w:widowControl w:val="0"/>
              <w:autoSpaceDE w:val="0"/>
              <w:autoSpaceDN w:val="0"/>
              <w:adjustRightInd w:val="0"/>
              <w:jc w:val="center"/>
              <w:rPr>
                <w:sz w:val="22"/>
                <w:szCs w:val="22"/>
              </w:rPr>
            </w:pPr>
            <w:r w:rsidRPr="006E46A1">
              <w:rPr>
                <w:sz w:val="22"/>
                <w:szCs w:val="22"/>
              </w:rPr>
              <w:t>непродовольственных товаров</w:t>
            </w:r>
          </w:p>
        </w:tc>
        <w:tc>
          <w:tcPr>
            <w:tcW w:w="2268" w:type="dxa"/>
            <w:shd w:val="clear" w:color="auto" w:fill="auto"/>
          </w:tcPr>
          <w:p w:rsidR="0071008A" w:rsidRPr="006E46A1" w:rsidRDefault="0071008A" w:rsidP="00052C93">
            <w:pPr>
              <w:widowControl w:val="0"/>
              <w:autoSpaceDE w:val="0"/>
              <w:autoSpaceDN w:val="0"/>
              <w:adjustRightInd w:val="0"/>
              <w:jc w:val="center"/>
              <w:rPr>
                <w:sz w:val="22"/>
                <w:szCs w:val="22"/>
              </w:rPr>
            </w:pPr>
            <w:r w:rsidRPr="006E46A1">
              <w:rPr>
                <w:sz w:val="22"/>
                <w:szCs w:val="22"/>
              </w:rPr>
              <w:t>Суммарный</w:t>
            </w:r>
          </w:p>
          <w:p w:rsidR="0071008A" w:rsidRPr="006E46A1" w:rsidRDefault="0071008A" w:rsidP="00052C93">
            <w:pPr>
              <w:widowControl w:val="0"/>
              <w:autoSpaceDE w:val="0"/>
              <w:autoSpaceDN w:val="0"/>
              <w:adjustRightInd w:val="0"/>
              <w:jc w:val="center"/>
              <w:rPr>
                <w:sz w:val="22"/>
                <w:szCs w:val="22"/>
              </w:rPr>
            </w:pPr>
            <w:r w:rsidRPr="006E46A1">
              <w:rPr>
                <w:sz w:val="22"/>
                <w:szCs w:val="22"/>
              </w:rPr>
              <w:t>норматив</w:t>
            </w:r>
          </w:p>
          <w:p w:rsidR="0071008A" w:rsidRPr="006E46A1" w:rsidRDefault="0071008A" w:rsidP="00052C93">
            <w:pPr>
              <w:widowControl w:val="0"/>
              <w:autoSpaceDE w:val="0"/>
              <w:autoSpaceDN w:val="0"/>
              <w:adjustRightInd w:val="0"/>
              <w:jc w:val="center"/>
              <w:rPr>
                <w:sz w:val="22"/>
                <w:szCs w:val="22"/>
              </w:rPr>
            </w:pPr>
            <w:r w:rsidRPr="006E46A1">
              <w:rPr>
                <w:sz w:val="22"/>
                <w:szCs w:val="22"/>
              </w:rPr>
              <w:t>минимальной</w:t>
            </w:r>
          </w:p>
          <w:p w:rsidR="0071008A" w:rsidRPr="006E46A1" w:rsidRDefault="006E46A1" w:rsidP="00052C93">
            <w:pPr>
              <w:widowControl w:val="0"/>
              <w:autoSpaceDE w:val="0"/>
              <w:autoSpaceDN w:val="0"/>
              <w:adjustRightInd w:val="0"/>
              <w:jc w:val="center"/>
              <w:rPr>
                <w:sz w:val="22"/>
                <w:szCs w:val="22"/>
              </w:rPr>
            </w:pPr>
            <w:r>
              <w:rPr>
                <w:sz w:val="22"/>
                <w:szCs w:val="22"/>
              </w:rPr>
              <w:t>обеспечен</w:t>
            </w:r>
            <w:r w:rsidR="0071008A" w:rsidRPr="006E46A1">
              <w:rPr>
                <w:sz w:val="22"/>
                <w:szCs w:val="22"/>
              </w:rPr>
              <w:t>ности</w:t>
            </w:r>
          </w:p>
          <w:p w:rsidR="0071008A" w:rsidRPr="006E46A1" w:rsidRDefault="0071008A" w:rsidP="00052C93">
            <w:pPr>
              <w:widowControl w:val="0"/>
              <w:autoSpaceDE w:val="0"/>
              <w:autoSpaceDN w:val="0"/>
              <w:adjustRightInd w:val="0"/>
              <w:jc w:val="center"/>
              <w:rPr>
                <w:sz w:val="22"/>
                <w:szCs w:val="22"/>
              </w:rPr>
            </w:pPr>
            <w:r w:rsidRPr="006E46A1">
              <w:rPr>
                <w:sz w:val="22"/>
                <w:szCs w:val="22"/>
              </w:rPr>
              <w:t>населения</w:t>
            </w:r>
          </w:p>
          <w:p w:rsidR="0071008A" w:rsidRPr="006E46A1" w:rsidRDefault="0071008A" w:rsidP="00052C93">
            <w:pPr>
              <w:widowControl w:val="0"/>
              <w:autoSpaceDE w:val="0"/>
              <w:autoSpaceDN w:val="0"/>
              <w:adjustRightInd w:val="0"/>
              <w:jc w:val="center"/>
              <w:rPr>
                <w:sz w:val="22"/>
                <w:szCs w:val="22"/>
              </w:rPr>
            </w:pPr>
            <w:r w:rsidRPr="006E46A1">
              <w:rPr>
                <w:sz w:val="22"/>
                <w:szCs w:val="22"/>
              </w:rPr>
              <w:t>площадью</w:t>
            </w:r>
          </w:p>
          <w:p w:rsidR="0071008A" w:rsidRPr="006E46A1" w:rsidRDefault="0071008A" w:rsidP="00052C93">
            <w:pPr>
              <w:widowControl w:val="0"/>
              <w:autoSpaceDE w:val="0"/>
              <w:autoSpaceDN w:val="0"/>
              <w:adjustRightInd w:val="0"/>
              <w:jc w:val="center"/>
              <w:rPr>
                <w:sz w:val="22"/>
                <w:szCs w:val="22"/>
              </w:rPr>
            </w:pPr>
            <w:r w:rsidRPr="006E46A1">
              <w:rPr>
                <w:sz w:val="22"/>
                <w:szCs w:val="22"/>
              </w:rPr>
              <w:t>торговых</w:t>
            </w:r>
          </w:p>
          <w:p w:rsidR="0071008A" w:rsidRPr="006E46A1" w:rsidRDefault="0071008A" w:rsidP="00052C93">
            <w:pPr>
              <w:widowControl w:val="0"/>
              <w:autoSpaceDE w:val="0"/>
              <w:autoSpaceDN w:val="0"/>
              <w:adjustRightInd w:val="0"/>
              <w:jc w:val="center"/>
              <w:rPr>
                <w:sz w:val="22"/>
                <w:szCs w:val="22"/>
              </w:rPr>
            </w:pPr>
            <w:r w:rsidRPr="006E46A1">
              <w:rPr>
                <w:sz w:val="22"/>
                <w:szCs w:val="22"/>
              </w:rPr>
              <w:t>объектов</w:t>
            </w:r>
          </w:p>
        </w:tc>
      </w:tr>
      <w:tr w:rsidR="0071008A" w:rsidRPr="006E46A1" w:rsidTr="00052C93">
        <w:tc>
          <w:tcPr>
            <w:tcW w:w="516" w:type="dxa"/>
            <w:shd w:val="clear" w:color="auto" w:fill="auto"/>
          </w:tcPr>
          <w:p w:rsidR="0071008A" w:rsidRPr="006E46A1" w:rsidRDefault="0071008A" w:rsidP="006E46A1">
            <w:pPr>
              <w:widowControl w:val="0"/>
              <w:autoSpaceDE w:val="0"/>
              <w:autoSpaceDN w:val="0"/>
              <w:adjustRightInd w:val="0"/>
              <w:jc w:val="center"/>
              <w:rPr>
                <w:sz w:val="22"/>
                <w:szCs w:val="22"/>
              </w:rPr>
            </w:pPr>
          </w:p>
        </w:tc>
        <w:tc>
          <w:tcPr>
            <w:tcW w:w="2345" w:type="dxa"/>
            <w:shd w:val="clear" w:color="auto" w:fill="auto"/>
          </w:tcPr>
          <w:p w:rsidR="0071008A" w:rsidRPr="006E46A1" w:rsidRDefault="0071008A" w:rsidP="006E46A1">
            <w:pPr>
              <w:widowControl w:val="0"/>
              <w:autoSpaceDE w:val="0"/>
              <w:autoSpaceDN w:val="0"/>
              <w:adjustRightInd w:val="0"/>
              <w:jc w:val="center"/>
              <w:rPr>
                <w:sz w:val="22"/>
                <w:szCs w:val="22"/>
              </w:rPr>
            </w:pPr>
            <w:r w:rsidRPr="006E46A1">
              <w:rPr>
                <w:sz w:val="22"/>
                <w:szCs w:val="22"/>
              </w:rPr>
              <w:t>Бабынинский</w:t>
            </w:r>
          </w:p>
        </w:tc>
        <w:tc>
          <w:tcPr>
            <w:tcW w:w="2384" w:type="dxa"/>
            <w:shd w:val="clear" w:color="auto" w:fill="auto"/>
          </w:tcPr>
          <w:p w:rsidR="0071008A" w:rsidRPr="006E46A1" w:rsidRDefault="0071008A" w:rsidP="006E46A1">
            <w:pPr>
              <w:widowControl w:val="0"/>
              <w:autoSpaceDE w:val="0"/>
              <w:autoSpaceDN w:val="0"/>
              <w:adjustRightInd w:val="0"/>
              <w:jc w:val="center"/>
              <w:rPr>
                <w:sz w:val="22"/>
                <w:szCs w:val="22"/>
              </w:rPr>
            </w:pPr>
            <w:r w:rsidRPr="006E46A1">
              <w:rPr>
                <w:sz w:val="22"/>
                <w:szCs w:val="22"/>
              </w:rPr>
              <w:t>100</w:t>
            </w:r>
          </w:p>
        </w:tc>
        <w:tc>
          <w:tcPr>
            <w:tcW w:w="2693" w:type="dxa"/>
            <w:shd w:val="clear" w:color="auto" w:fill="auto"/>
          </w:tcPr>
          <w:p w:rsidR="0071008A" w:rsidRPr="006E46A1" w:rsidRDefault="0071008A" w:rsidP="006E46A1">
            <w:pPr>
              <w:widowControl w:val="0"/>
              <w:autoSpaceDE w:val="0"/>
              <w:autoSpaceDN w:val="0"/>
              <w:adjustRightInd w:val="0"/>
              <w:jc w:val="center"/>
              <w:rPr>
                <w:sz w:val="22"/>
                <w:szCs w:val="22"/>
              </w:rPr>
            </w:pPr>
            <w:r w:rsidRPr="006E46A1">
              <w:rPr>
                <w:sz w:val="22"/>
                <w:szCs w:val="22"/>
              </w:rPr>
              <w:t>228</w:t>
            </w:r>
          </w:p>
        </w:tc>
        <w:tc>
          <w:tcPr>
            <w:tcW w:w="2268" w:type="dxa"/>
            <w:shd w:val="clear" w:color="auto" w:fill="auto"/>
          </w:tcPr>
          <w:p w:rsidR="0071008A" w:rsidRPr="006E46A1" w:rsidRDefault="0071008A" w:rsidP="006E46A1">
            <w:pPr>
              <w:widowControl w:val="0"/>
              <w:autoSpaceDE w:val="0"/>
              <w:autoSpaceDN w:val="0"/>
              <w:adjustRightInd w:val="0"/>
              <w:jc w:val="center"/>
              <w:rPr>
                <w:sz w:val="22"/>
                <w:szCs w:val="22"/>
              </w:rPr>
            </w:pPr>
            <w:r w:rsidRPr="006E46A1">
              <w:rPr>
                <w:sz w:val="22"/>
                <w:szCs w:val="22"/>
              </w:rPr>
              <w:t>328</w:t>
            </w:r>
          </w:p>
        </w:tc>
      </w:tr>
    </w:tbl>
    <w:p w:rsidR="006E46A1" w:rsidRDefault="006E46A1" w:rsidP="006E46A1">
      <w:pPr>
        <w:jc w:val="center"/>
        <w:rPr>
          <w:b/>
          <w:sz w:val="22"/>
          <w:szCs w:val="22"/>
        </w:rPr>
      </w:pPr>
      <w:bookmarkStart w:id="181" w:name="_Toc413934852"/>
      <w:bookmarkStart w:id="182" w:name="_Toc413935685"/>
      <w:bookmarkStart w:id="183" w:name="_Toc413938935"/>
      <w:bookmarkStart w:id="184" w:name="_Toc414000398"/>
      <w:bookmarkStart w:id="185" w:name="_Toc420393740"/>
      <w:bookmarkStart w:id="186" w:name="_Toc420393897"/>
      <w:bookmarkStart w:id="187" w:name="_Toc420394547"/>
      <w:bookmarkStart w:id="188" w:name="_Toc424563747"/>
      <w:bookmarkStart w:id="189" w:name="_Toc428359077"/>
    </w:p>
    <w:p w:rsidR="002D0603" w:rsidRPr="006E46A1" w:rsidRDefault="002D0603" w:rsidP="006E46A1">
      <w:pPr>
        <w:jc w:val="center"/>
        <w:rPr>
          <w:b/>
          <w:sz w:val="22"/>
          <w:szCs w:val="22"/>
        </w:rPr>
      </w:pPr>
      <w:r w:rsidRPr="006E46A1">
        <w:rPr>
          <w:b/>
          <w:sz w:val="22"/>
          <w:szCs w:val="22"/>
        </w:rPr>
        <w:t>Таблица</w:t>
      </w:r>
      <w:r w:rsidR="00AE2635" w:rsidRPr="006E46A1">
        <w:rPr>
          <w:b/>
          <w:sz w:val="22"/>
          <w:szCs w:val="22"/>
        </w:rPr>
        <w:t xml:space="preserve"> </w:t>
      </w:r>
      <w:r w:rsidR="00BB0783" w:rsidRPr="006E46A1">
        <w:rPr>
          <w:b/>
          <w:sz w:val="22"/>
          <w:szCs w:val="22"/>
        </w:rPr>
        <w:t>6</w:t>
      </w:r>
      <w:r w:rsidRPr="006E46A1">
        <w:rPr>
          <w:b/>
          <w:sz w:val="22"/>
          <w:szCs w:val="22"/>
        </w:rPr>
        <w:t>. Предельные значения расчетных показателей</w:t>
      </w:r>
      <w:r w:rsidR="006E46A1">
        <w:rPr>
          <w:b/>
          <w:sz w:val="22"/>
          <w:szCs w:val="22"/>
        </w:rPr>
        <w:t xml:space="preserve"> </w:t>
      </w:r>
      <w:r w:rsidRPr="006E46A1">
        <w:rPr>
          <w:b/>
          <w:sz w:val="22"/>
          <w:szCs w:val="22"/>
        </w:rPr>
        <w:t>минимально допустимого уровня обеспеченности</w:t>
      </w:r>
      <w:r w:rsidR="006E46A1">
        <w:rPr>
          <w:b/>
          <w:sz w:val="22"/>
          <w:szCs w:val="22"/>
        </w:rPr>
        <w:t xml:space="preserve"> </w:t>
      </w:r>
      <w:r w:rsidRPr="006E46A1">
        <w:rPr>
          <w:b/>
          <w:sz w:val="22"/>
          <w:szCs w:val="22"/>
        </w:rPr>
        <w:t>электроснабжения населения в жилых помещениях</w:t>
      </w:r>
      <w:bookmarkEnd w:id="185"/>
      <w:bookmarkEnd w:id="186"/>
      <w:bookmarkEnd w:id="187"/>
      <w:bookmarkEnd w:id="188"/>
      <w:bookmarkEnd w:id="189"/>
    </w:p>
    <w:p w:rsidR="002D0603" w:rsidRPr="006E46A1" w:rsidRDefault="002D0603" w:rsidP="002D0603">
      <w:pPr>
        <w:widowControl w:val="0"/>
        <w:autoSpaceDE w:val="0"/>
        <w:autoSpaceDN w:val="0"/>
        <w:adjustRightInd w:val="0"/>
        <w:jc w:val="right"/>
        <w:rPr>
          <w:sz w:val="22"/>
          <w:szCs w:val="22"/>
        </w:rPr>
      </w:pPr>
      <w:r w:rsidRPr="006E46A1">
        <w:rPr>
          <w:sz w:val="22"/>
          <w:szCs w:val="22"/>
        </w:rPr>
        <w:t>кВт.ч/месяц на 1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3828"/>
        <w:gridCol w:w="1266"/>
        <w:gridCol w:w="1267"/>
        <w:gridCol w:w="1267"/>
        <w:gridCol w:w="1267"/>
      </w:tblGrid>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w:t>
            </w:r>
          </w:p>
          <w:p w:rsidR="002D0603" w:rsidRPr="006E46A1" w:rsidRDefault="002D0603" w:rsidP="00052C93">
            <w:pPr>
              <w:widowControl w:val="0"/>
              <w:autoSpaceDE w:val="0"/>
              <w:autoSpaceDN w:val="0"/>
              <w:adjustRightInd w:val="0"/>
              <w:jc w:val="center"/>
              <w:rPr>
                <w:sz w:val="22"/>
                <w:szCs w:val="22"/>
              </w:rPr>
            </w:pPr>
            <w:r w:rsidRPr="006E46A1">
              <w:rPr>
                <w:sz w:val="22"/>
                <w:szCs w:val="22"/>
              </w:rPr>
              <w:t>п/п</w:t>
            </w:r>
          </w:p>
        </w:tc>
        <w:tc>
          <w:tcPr>
            <w:tcW w:w="3828"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Количество человек, проживающих в квартире</w:t>
            </w:r>
          </w:p>
        </w:tc>
        <w:tc>
          <w:tcPr>
            <w:tcW w:w="5067" w:type="dxa"/>
            <w:gridSpan w:val="4"/>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Количество комнат</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Многоквартирные дома и жилые дома, оборудованные в установленном порядке стационарными газовыми плитами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79</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102</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115</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125</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49</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63</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72</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77</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38</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49</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55</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60</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31</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40</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45</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49</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27</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35</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39</w:t>
            </w:r>
          </w:p>
        </w:tc>
        <w:tc>
          <w:tcPr>
            <w:tcW w:w="1267"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42</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Многоквартирные дома и жилые дома, оборудованные в установленном порядке стационарными электрическими плитами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152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177</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110</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73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85</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69</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60</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lastRenderedPageBreak/>
              <w:t>Многоквартирные дома и жилые дома, оборудованные в установленном порядке стационарными газовыми плитами, с электронагревателями с изолированными трубопроводами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217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280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317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343</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174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196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213</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152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165</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134</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74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117</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Многоквартирные дома и жилые дома, оборудованные в установленном порядке стационарными газовыми плитами, с электронагревателями с неизолированными трубопроводами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218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282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319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345</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175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198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214</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153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166</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110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135</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74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117</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Многоквартирные дома и жилые дома, оборудованные в установленном порядке стационарными электрическими плитами, с электронагревателями с изолированными трубопроводами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267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315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344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366</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195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214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227</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151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176</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143</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117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124</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Многоквартирные дома и жилые дома, оборудованные в установленном порядке стационарными электрическими плитами, с электронагревателями с неизолированными трубопроводами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268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317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346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368</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196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215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228</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152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166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176</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135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143</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118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125</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Жилые дома, не оборудованные в установленном порядке стационарными газовыми и электрическими плитами</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128</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140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148</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79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92</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71</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50</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54</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58</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50</w:t>
            </w:r>
          </w:p>
        </w:tc>
      </w:tr>
      <w:tr w:rsidR="002D0603" w:rsidRPr="006E46A1" w:rsidTr="00052C93">
        <w:tc>
          <w:tcPr>
            <w:tcW w:w="9570" w:type="dxa"/>
            <w:gridSpan w:val="6"/>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Жилые помещения (коммунальные квартиры в многоквартирном доме)</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1</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85</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96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104</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2</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64</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3</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41</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50</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4</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26</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37</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40</w:t>
            </w:r>
          </w:p>
        </w:tc>
      </w:tr>
      <w:tr w:rsidR="002D0603" w:rsidRPr="006E46A1" w:rsidTr="00052C93">
        <w:tc>
          <w:tcPr>
            <w:tcW w:w="675"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w:t>
            </w:r>
          </w:p>
        </w:tc>
        <w:tc>
          <w:tcPr>
            <w:tcW w:w="3828" w:type="dxa"/>
            <w:shd w:val="clear" w:color="auto" w:fill="auto"/>
          </w:tcPr>
          <w:p w:rsidR="002D0603" w:rsidRPr="006E46A1" w:rsidRDefault="002D0603" w:rsidP="00052C93">
            <w:pPr>
              <w:widowControl w:val="0"/>
              <w:autoSpaceDE w:val="0"/>
              <w:autoSpaceDN w:val="0"/>
              <w:adjustRightInd w:val="0"/>
              <w:jc w:val="center"/>
              <w:rPr>
                <w:sz w:val="22"/>
                <w:szCs w:val="22"/>
              </w:rPr>
            </w:pPr>
            <w:r w:rsidRPr="006E46A1">
              <w:rPr>
                <w:sz w:val="22"/>
                <w:szCs w:val="22"/>
              </w:rPr>
              <w:t>5 и более</w:t>
            </w:r>
          </w:p>
        </w:tc>
        <w:tc>
          <w:tcPr>
            <w:tcW w:w="1266"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22</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29</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33</w:t>
            </w:r>
          </w:p>
        </w:tc>
        <w:tc>
          <w:tcPr>
            <w:tcW w:w="1267" w:type="dxa"/>
            <w:shd w:val="clear" w:color="auto" w:fill="auto"/>
          </w:tcPr>
          <w:p w:rsidR="002D0603" w:rsidRPr="006E46A1" w:rsidRDefault="002D0603" w:rsidP="00052C93">
            <w:pPr>
              <w:widowControl w:val="0"/>
              <w:autoSpaceDE w:val="0"/>
              <w:autoSpaceDN w:val="0"/>
              <w:adjustRightInd w:val="0"/>
              <w:rPr>
                <w:sz w:val="22"/>
                <w:szCs w:val="22"/>
              </w:rPr>
            </w:pPr>
            <w:r w:rsidRPr="006E46A1">
              <w:rPr>
                <w:sz w:val="22"/>
                <w:szCs w:val="22"/>
              </w:rPr>
              <w:t xml:space="preserve">  35</w:t>
            </w:r>
          </w:p>
        </w:tc>
      </w:tr>
    </w:tbl>
    <w:p w:rsidR="002D0603" w:rsidRDefault="002D0603" w:rsidP="002D0603">
      <w:pPr>
        <w:widowControl w:val="0"/>
        <w:autoSpaceDE w:val="0"/>
        <w:autoSpaceDN w:val="0"/>
        <w:adjustRightInd w:val="0"/>
        <w:jc w:val="right"/>
        <w:rPr>
          <w:szCs w:val="26"/>
        </w:rPr>
      </w:pPr>
    </w:p>
    <w:p w:rsidR="002D0603" w:rsidRDefault="002D0603" w:rsidP="002D0603">
      <w:pPr>
        <w:widowControl w:val="0"/>
        <w:autoSpaceDE w:val="0"/>
        <w:autoSpaceDN w:val="0"/>
        <w:adjustRightInd w:val="0"/>
        <w:ind w:firstLine="540"/>
        <w:jc w:val="both"/>
        <w:rPr>
          <w:color w:val="FF0000"/>
          <w:szCs w:val="26"/>
        </w:rPr>
        <w:sectPr w:rsidR="002D0603" w:rsidSect="00455043">
          <w:footerReference w:type="default" r:id="rId20"/>
          <w:pgSz w:w="11905" w:h="16838"/>
          <w:pgMar w:top="851" w:right="851" w:bottom="567" w:left="1701" w:header="720" w:footer="720" w:gutter="0"/>
          <w:pgNumType w:start="1"/>
          <w:cols w:space="720"/>
          <w:noEndnote/>
          <w:docGrid w:linePitch="354"/>
        </w:sectPr>
      </w:pPr>
    </w:p>
    <w:p w:rsidR="009D1886" w:rsidRPr="006E46A1" w:rsidRDefault="009D1886" w:rsidP="006E46A1">
      <w:pPr>
        <w:jc w:val="center"/>
        <w:rPr>
          <w:b/>
          <w:sz w:val="22"/>
          <w:szCs w:val="22"/>
        </w:rPr>
      </w:pPr>
      <w:bookmarkStart w:id="190" w:name="_Toc420393741"/>
      <w:bookmarkStart w:id="191" w:name="_Toc420393898"/>
      <w:bookmarkStart w:id="192" w:name="_Toc420394548"/>
      <w:bookmarkStart w:id="193" w:name="_Toc424563748"/>
      <w:bookmarkStart w:id="194" w:name="_Toc428359078"/>
      <w:r w:rsidRPr="006E46A1">
        <w:rPr>
          <w:b/>
          <w:sz w:val="22"/>
          <w:szCs w:val="22"/>
        </w:rPr>
        <w:lastRenderedPageBreak/>
        <w:t>Таблица</w:t>
      </w:r>
      <w:r w:rsidR="00AE2635" w:rsidRPr="006E46A1">
        <w:rPr>
          <w:b/>
          <w:sz w:val="22"/>
          <w:szCs w:val="22"/>
        </w:rPr>
        <w:t xml:space="preserve"> </w:t>
      </w:r>
      <w:r w:rsidR="00BB0783" w:rsidRPr="006E46A1">
        <w:rPr>
          <w:b/>
          <w:sz w:val="22"/>
          <w:szCs w:val="22"/>
        </w:rPr>
        <w:t>7</w:t>
      </w:r>
      <w:r w:rsidR="00AE2635" w:rsidRPr="006E46A1">
        <w:rPr>
          <w:b/>
          <w:sz w:val="22"/>
          <w:szCs w:val="22"/>
        </w:rPr>
        <w:t>.</w:t>
      </w:r>
      <w:r w:rsidRPr="006E46A1">
        <w:rPr>
          <w:b/>
          <w:sz w:val="22"/>
          <w:szCs w:val="22"/>
        </w:rPr>
        <w:t xml:space="preserve"> Предельные значения расчетных показателей</w:t>
      </w:r>
      <w:bookmarkStart w:id="195" w:name="_Toc413934853"/>
      <w:bookmarkStart w:id="196" w:name="_Toc413935686"/>
      <w:bookmarkEnd w:id="181"/>
      <w:bookmarkEnd w:id="182"/>
      <w:r w:rsidR="006E46A1">
        <w:rPr>
          <w:b/>
          <w:sz w:val="22"/>
          <w:szCs w:val="22"/>
        </w:rPr>
        <w:t xml:space="preserve"> </w:t>
      </w:r>
      <w:r w:rsidRPr="006E46A1">
        <w:rPr>
          <w:b/>
          <w:sz w:val="22"/>
          <w:szCs w:val="22"/>
        </w:rPr>
        <w:t>минимально допустимого уровня обеспеченности объектами</w:t>
      </w:r>
      <w:bookmarkStart w:id="197" w:name="_Toc413934855"/>
      <w:bookmarkStart w:id="198" w:name="_Toc413935688"/>
      <w:bookmarkEnd w:id="195"/>
      <w:bookmarkEnd w:id="196"/>
      <w:r w:rsidRPr="006E46A1">
        <w:rPr>
          <w:b/>
          <w:sz w:val="22"/>
          <w:szCs w:val="22"/>
        </w:rPr>
        <w:t xml:space="preserve"> тепло-, газо- и водоснабжения населения,</w:t>
      </w:r>
      <w:bookmarkStart w:id="199" w:name="_Toc413934856"/>
      <w:bookmarkStart w:id="200" w:name="_Toc413935689"/>
      <w:bookmarkEnd w:id="197"/>
      <w:bookmarkEnd w:id="198"/>
      <w:r w:rsidR="006E46A1">
        <w:rPr>
          <w:b/>
          <w:sz w:val="22"/>
          <w:szCs w:val="22"/>
        </w:rPr>
        <w:t xml:space="preserve"> </w:t>
      </w:r>
      <w:r w:rsidRPr="006E46A1">
        <w:rPr>
          <w:b/>
          <w:sz w:val="22"/>
          <w:szCs w:val="22"/>
        </w:rPr>
        <w:t>водоотведение поселений</w:t>
      </w:r>
      <w:bookmarkEnd w:id="183"/>
      <w:bookmarkEnd w:id="184"/>
      <w:bookmarkEnd w:id="190"/>
      <w:bookmarkEnd w:id="191"/>
      <w:bookmarkEnd w:id="192"/>
      <w:bookmarkEnd w:id="193"/>
      <w:bookmarkEnd w:id="194"/>
      <w:bookmarkEnd w:id="199"/>
      <w:bookmarkEnd w:id="200"/>
    </w:p>
    <w:p w:rsidR="009D1886" w:rsidRPr="006E46A1" w:rsidRDefault="009D1886" w:rsidP="006E46A1">
      <w:pPr>
        <w:jc w:val="center"/>
        <w:rPr>
          <w:b/>
          <w:sz w:val="22"/>
          <w:szCs w:val="22"/>
        </w:rPr>
      </w:pPr>
    </w:p>
    <w:tbl>
      <w:tblPr>
        <w:tblW w:w="15877" w:type="dxa"/>
        <w:tblInd w:w="-647" w:type="dxa"/>
        <w:tblLayout w:type="fixed"/>
        <w:tblCellMar>
          <w:top w:w="75" w:type="dxa"/>
          <w:left w:w="0" w:type="dxa"/>
          <w:bottom w:w="75" w:type="dxa"/>
          <w:right w:w="0" w:type="dxa"/>
        </w:tblCellMar>
        <w:tblLook w:val="0000"/>
      </w:tblPr>
      <w:tblGrid>
        <w:gridCol w:w="2836"/>
        <w:gridCol w:w="3118"/>
        <w:gridCol w:w="3402"/>
        <w:gridCol w:w="136"/>
        <w:gridCol w:w="937"/>
        <w:gridCol w:w="1118"/>
        <w:gridCol w:w="786"/>
        <w:gridCol w:w="284"/>
        <w:gridCol w:w="589"/>
        <w:gridCol w:w="2671"/>
      </w:tblGrid>
      <w:tr w:rsidR="009D1886" w:rsidRPr="006E46A1" w:rsidTr="00CC3480">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вида ОМЗ</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расчетного показателя ОМЗ, единица измерения</w:t>
            </w:r>
          </w:p>
        </w:tc>
        <w:tc>
          <w:tcPr>
            <w:tcW w:w="99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Предельное значение расчетного показателя минимально допустимого уровня обеспеченности ОМЗ</w:t>
            </w:r>
          </w:p>
        </w:tc>
      </w:tr>
      <w:tr w:rsidR="009D1886" w:rsidRPr="006E46A1" w:rsidTr="00CC3480">
        <w:tc>
          <w:tcPr>
            <w:tcW w:w="1587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BB0783">
            <w:pPr>
              <w:widowControl w:val="0"/>
              <w:autoSpaceDE w:val="0"/>
              <w:autoSpaceDN w:val="0"/>
              <w:adjustRightInd w:val="0"/>
              <w:jc w:val="center"/>
              <w:outlineLvl w:val="5"/>
              <w:rPr>
                <w:sz w:val="22"/>
                <w:szCs w:val="22"/>
              </w:rPr>
            </w:pPr>
            <w:bookmarkStart w:id="201" w:name="Par2430"/>
            <w:bookmarkEnd w:id="201"/>
            <w:r w:rsidRPr="006E46A1">
              <w:rPr>
                <w:sz w:val="22"/>
                <w:szCs w:val="22"/>
              </w:rPr>
              <w:t>В области тепло-, газо- и водоснабжения населения, водоотведение поселений</w:t>
            </w:r>
          </w:p>
        </w:tc>
      </w:tr>
      <w:tr w:rsidR="009D1886" w:rsidRPr="006E46A1" w:rsidTr="00CC3480">
        <w:tc>
          <w:tcPr>
            <w:tcW w:w="283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Котельные. Центральные тепловые пункты. Тепловые перекачивающие насосные станции. Магистральные теплопроводы</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для отдельно стоящих котельных в зависимости от теплопроизводительности, га</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Теплопроизводительность котельных, Гкал/ч (МВт)</w:t>
            </w:r>
          </w:p>
        </w:tc>
        <w:tc>
          <w:tcPr>
            <w:tcW w:w="652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Размеры земельных участков, га, котельных, работающих</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 твердом топливе</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 газомазутном топливе</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до 5</w:t>
            </w: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0,7</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0,7</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 5 до 10 (св. 6 до 12)</w:t>
            </w: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 10 до 50 (св. 12 до 58)</w:t>
            </w: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1,5</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 50 до 100 (св. 58 до 116)</w:t>
            </w: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2,5</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 100 до 200 (св. 16 до 233)</w:t>
            </w: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3,7</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w:t>
            </w:r>
          </w:p>
        </w:tc>
      </w:tr>
      <w:tr w:rsidR="009D1886" w:rsidRPr="006E46A1" w:rsidTr="00CC3480">
        <w:tc>
          <w:tcPr>
            <w:tcW w:w="2836"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 200 до 400 (св. 233 до 466)</w:t>
            </w:r>
          </w:p>
        </w:tc>
        <w:tc>
          <w:tcPr>
            <w:tcW w:w="32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4,3</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3,5</w:t>
            </w:r>
          </w:p>
        </w:tc>
      </w:tr>
      <w:tr w:rsidR="009D1886" w:rsidRPr="006E46A1" w:rsidTr="00CC3480">
        <w:tc>
          <w:tcPr>
            <w:tcW w:w="2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Пункты редуцирования газа; Газонаполнительные станции; Резервуарные установки сжиженных углеводородных газов; Межпоселковые газопроводы высокого давления, Межпоселковые газопроводы среднего давления, Внеквартальные газопроводы среднего давления;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Удельные расходы природного и сжиженного газа для различных коммунальных нужд</w:t>
            </w:r>
          </w:p>
        </w:tc>
        <w:tc>
          <w:tcPr>
            <w:tcW w:w="99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Природный газ</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Вид газопотребления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Удельный расход газа, м3 на человека в месяц (м3 на человека в год)</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газовой плиты при наличии централизованного отопления и централизованного горячего водоснабжения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A41944">
            <w:pPr>
              <w:widowControl w:val="0"/>
              <w:autoSpaceDE w:val="0"/>
              <w:autoSpaceDN w:val="0"/>
              <w:adjustRightInd w:val="0"/>
              <w:jc w:val="center"/>
              <w:rPr>
                <w:sz w:val="22"/>
                <w:szCs w:val="22"/>
              </w:rPr>
            </w:pPr>
            <w:r w:rsidRPr="006E46A1">
              <w:rPr>
                <w:sz w:val="22"/>
                <w:szCs w:val="22"/>
              </w:rPr>
              <w:t>1</w:t>
            </w:r>
            <w:r w:rsidR="00A41944" w:rsidRPr="006E46A1">
              <w:rPr>
                <w:sz w:val="22"/>
                <w:szCs w:val="22"/>
              </w:rPr>
              <w:t>1</w:t>
            </w:r>
            <w:r w:rsidRPr="006E46A1">
              <w:rPr>
                <w:sz w:val="22"/>
                <w:szCs w:val="22"/>
              </w:rPr>
              <w:t>,</w:t>
            </w:r>
            <w:r w:rsidR="00A41944" w:rsidRPr="006E46A1">
              <w:rPr>
                <w:sz w:val="22"/>
                <w:szCs w:val="22"/>
              </w:rPr>
              <w:t>7</w:t>
            </w:r>
            <w:r w:rsidRPr="006E46A1">
              <w:rPr>
                <w:sz w:val="22"/>
                <w:szCs w:val="22"/>
              </w:rPr>
              <w:t xml:space="preserve"> (1</w:t>
            </w:r>
            <w:r w:rsidR="00A41944" w:rsidRPr="006E46A1">
              <w:rPr>
                <w:sz w:val="22"/>
                <w:szCs w:val="22"/>
              </w:rPr>
              <w:t>40</w:t>
            </w:r>
            <w:r w:rsidRPr="006E46A1">
              <w:rPr>
                <w:sz w:val="22"/>
                <w:szCs w:val="22"/>
              </w:rPr>
              <w:t>,</w:t>
            </w:r>
            <w:r w:rsidR="00A41944" w:rsidRPr="006E46A1">
              <w:rPr>
                <w:sz w:val="22"/>
                <w:szCs w:val="22"/>
              </w:rPr>
              <w:t>4</w:t>
            </w:r>
            <w:r w:rsidRPr="006E46A1">
              <w:rPr>
                <w:sz w:val="22"/>
                <w:szCs w:val="22"/>
              </w:rPr>
              <w:t>)</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газовой плиты и газового водонагревателя при отсутствии централизованного горячего водоснабжения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A41944" w:rsidP="00A41944">
            <w:pPr>
              <w:widowControl w:val="0"/>
              <w:autoSpaceDE w:val="0"/>
              <w:autoSpaceDN w:val="0"/>
              <w:adjustRightInd w:val="0"/>
              <w:jc w:val="center"/>
              <w:rPr>
                <w:sz w:val="22"/>
                <w:szCs w:val="22"/>
              </w:rPr>
            </w:pPr>
            <w:r w:rsidRPr="006E46A1">
              <w:rPr>
                <w:sz w:val="22"/>
                <w:szCs w:val="22"/>
              </w:rPr>
              <w:t>28</w:t>
            </w:r>
            <w:r w:rsidR="009D1886" w:rsidRPr="006E46A1">
              <w:rPr>
                <w:sz w:val="22"/>
                <w:szCs w:val="22"/>
              </w:rPr>
              <w:t>,</w:t>
            </w:r>
            <w:r w:rsidRPr="006E46A1">
              <w:rPr>
                <w:sz w:val="22"/>
                <w:szCs w:val="22"/>
              </w:rPr>
              <w:t>9</w:t>
            </w:r>
            <w:r w:rsidR="009D1886" w:rsidRPr="006E46A1">
              <w:rPr>
                <w:sz w:val="22"/>
                <w:szCs w:val="22"/>
              </w:rPr>
              <w:t xml:space="preserve"> (</w:t>
            </w:r>
            <w:r w:rsidRPr="006E46A1">
              <w:rPr>
                <w:sz w:val="22"/>
                <w:szCs w:val="22"/>
              </w:rPr>
              <w:t>346</w:t>
            </w:r>
            <w:r w:rsidR="009D1886" w:rsidRPr="006E46A1">
              <w:rPr>
                <w:sz w:val="22"/>
                <w:szCs w:val="22"/>
              </w:rPr>
              <w:t>,</w:t>
            </w:r>
            <w:r w:rsidRPr="006E46A1">
              <w:rPr>
                <w:sz w:val="22"/>
                <w:szCs w:val="22"/>
              </w:rPr>
              <w:t>8</w:t>
            </w:r>
            <w:r w:rsidR="009D1886" w:rsidRPr="006E46A1">
              <w:rPr>
                <w:sz w:val="22"/>
                <w:szCs w:val="22"/>
              </w:rPr>
              <w:t>)</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Для газовой плиты при отсутствии газового водонагревателя и </w:t>
            </w:r>
            <w:r w:rsidRPr="006E46A1">
              <w:rPr>
                <w:sz w:val="22"/>
                <w:szCs w:val="22"/>
              </w:rPr>
              <w:lastRenderedPageBreak/>
              <w:t>отсутствии централизованного горячего водоснабжения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A41944" w:rsidP="00A41944">
            <w:pPr>
              <w:widowControl w:val="0"/>
              <w:autoSpaceDE w:val="0"/>
              <w:autoSpaceDN w:val="0"/>
              <w:adjustRightInd w:val="0"/>
              <w:jc w:val="center"/>
              <w:rPr>
                <w:sz w:val="22"/>
                <w:szCs w:val="22"/>
              </w:rPr>
            </w:pPr>
            <w:r w:rsidRPr="006E46A1">
              <w:rPr>
                <w:sz w:val="22"/>
                <w:szCs w:val="22"/>
              </w:rPr>
              <w:lastRenderedPageBreak/>
              <w:t>17</w:t>
            </w:r>
            <w:r w:rsidR="009D1886" w:rsidRPr="006E46A1">
              <w:rPr>
                <w:sz w:val="22"/>
                <w:szCs w:val="22"/>
              </w:rPr>
              <w:t>,</w:t>
            </w:r>
            <w:r w:rsidRPr="006E46A1">
              <w:rPr>
                <w:sz w:val="22"/>
                <w:szCs w:val="22"/>
              </w:rPr>
              <w:t>2</w:t>
            </w:r>
            <w:r w:rsidR="009D1886" w:rsidRPr="006E46A1">
              <w:rPr>
                <w:sz w:val="22"/>
                <w:szCs w:val="22"/>
              </w:rPr>
              <w:t xml:space="preserve"> (</w:t>
            </w:r>
            <w:r w:rsidRPr="006E46A1">
              <w:rPr>
                <w:sz w:val="22"/>
                <w:szCs w:val="22"/>
              </w:rPr>
              <w:t>206,4</w:t>
            </w:r>
            <w:r w:rsidR="009D1886" w:rsidRPr="006E46A1">
              <w:rPr>
                <w:sz w:val="22"/>
                <w:szCs w:val="22"/>
              </w:rPr>
              <w:t>)</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99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Сжиженный газ</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Вид газопотребления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Удельный расход газа, кг на человека в месяц (кг на человека в год);</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газовой плиты при наличии централизованного горячего водоснабжения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6,9 (82,8)</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газовой плиты и газового водонагревателя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16,9 (202,8)</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Для газовой плиты и при отсутствии централизованного горячего водоснабжения и газового водонагревателя</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10,4 (124,8)</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1304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для размещения пунктов редуцирования газа, кв. м</w:t>
            </w:r>
          </w:p>
        </w:tc>
        <w:tc>
          <w:tcPr>
            <w:tcW w:w="99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A41944">
            <w:pPr>
              <w:widowControl w:val="0"/>
              <w:autoSpaceDE w:val="0"/>
              <w:autoSpaceDN w:val="0"/>
              <w:adjustRightInd w:val="0"/>
              <w:jc w:val="center"/>
              <w:rPr>
                <w:sz w:val="22"/>
                <w:szCs w:val="22"/>
              </w:rPr>
            </w:pPr>
            <w:r w:rsidRPr="006E46A1">
              <w:rPr>
                <w:sz w:val="22"/>
                <w:szCs w:val="22"/>
              </w:rPr>
              <w:t xml:space="preserve">от </w:t>
            </w:r>
            <w:r w:rsidR="00A41944" w:rsidRPr="006E46A1">
              <w:rPr>
                <w:sz w:val="22"/>
                <w:szCs w:val="22"/>
              </w:rPr>
              <w:t>11</w:t>
            </w:r>
            <w:r w:rsidRPr="006E46A1">
              <w:rPr>
                <w:sz w:val="22"/>
                <w:szCs w:val="22"/>
              </w:rPr>
              <w:t>,</w:t>
            </w:r>
            <w:r w:rsidR="00A41944" w:rsidRPr="006E46A1">
              <w:rPr>
                <w:sz w:val="22"/>
                <w:szCs w:val="22"/>
              </w:rPr>
              <w:t>6 до 200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для размещения газонаполнительной станции (ГНС), га.</w:t>
            </w:r>
          </w:p>
        </w:tc>
        <w:tc>
          <w:tcPr>
            <w:tcW w:w="4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Производительность ГНС тыс. т/год</w:t>
            </w:r>
          </w:p>
        </w:tc>
        <w:tc>
          <w:tcPr>
            <w:tcW w:w="5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 земельного участка, га</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4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rsidP="00A41944">
            <w:pPr>
              <w:widowControl w:val="0"/>
              <w:autoSpaceDE w:val="0"/>
              <w:autoSpaceDN w:val="0"/>
              <w:adjustRightInd w:val="0"/>
              <w:jc w:val="center"/>
              <w:rPr>
                <w:sz w:val="22"/>
                <w:szCs w:val="22"/>
              </w:rPr>
            </w:pPr>
            <w:r w:rsidRPr="006E46A1">
              <w:rPr>
                <w:sz w:val="22"/>
                <w:szCs w:val="22"/>
              </w:rPr>
              <w:t>1</w:t>
            </w:r>
            <w:r w:rsidR="00A41944" w:rsidRPr="006E46A1">
              <w:rPr>
                <w:sz w:val="22"/>
                <w:szCs w:val="22"/>
              </w:rPr>
              <w:t>5</w:t>
            </w:r>
          </w:p>
        </w:tc>
        <w:tc>
          <w:tcPr>
            <w:tcW w:w="5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A41944">
            <w:pPr>
              <w:widowControl w:val="0"/>
              <w:autoSpaceDE w:val="0"/>
              <w:autoSpaceDN w:val="0"/>
              <w:adjustRightInd w:val="0"/>
              <w:jc w:val="center"/>
              <w:rPr>
                <w:sz w:val="22"/>
                <w:szCs w:val="22"/>
              </w:rPr>
            </w:pPr>
            <w:r w:rsidRPr="006E46A1">
              <w:rPr>
                <w:sz w:val="22"/>
                <w:szCs w:val="22"/>
              </w:rPr>
              <w:t>10</w:t>
            </w:r>
          </w:p>
        </w:tc>
      </w:tr>
      <w:tr w:rsidR="009D1886" w:rsidRPr="006E46A1" w:rsidTr="00CC3480">
        <w:tc>
          <w:tcPr>
            <w:tcW w:w="2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 xml:space="preserve">Водозаборы. Станции водоподготовки (водопроводные очистные сооружения). Водопроводные насосные станции. Резервуары для хранения воды, водонапорные башни, расположенные на </w:t>
            </w:r>
            <w:r w:rsidRPr="006E46A1">
              <w:rPr>
                <w:sz w:val="22"/>
                <w:szCs w:val="22"/>
              </w:rPr>
              <w:lastRenderedPageBreak/>
              <w:t>территории поселения. Магистральные водопроводы</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lastRenderedPageBreak/>
              <w:t>Размер земельного участка для размещения станций водоподготовки в зависимости от их производительности, га</w:t>
            </w: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Производительность станций водоподготовки, тыс. куб. м/сут</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 земельного участка, га</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До 0,1</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0,1</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0,1 до 0,2</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0,25</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0,2 до 0,4</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0,4</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0,4 до 0,8</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0,8 до 12</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12 до 32</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32 до 80</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4,0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80 до 125</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6,0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125 до 250</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12,0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250 до 400</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18,0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Свыше 400 до 800</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24,0</w:t>
            </w:r>
          </w:p>
        </w:tc>
      </w:tr>
      <w:tr w:rsidR="009D1886" w:rsidRPr="006E46A1" w:rsidTr="00CC3480">
        <w:tc>
          <w:tcPr>
            <w:tcW w:w="2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Канализационные очистные сооружения. Канализационные насосные станции. Магистральная канализация. Коллекторы сброса очищенных канализационных сточных вод; Магистральная ливневая канализация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Размер земельного участка для размещения канализационных очистных сооружений в зависимости от их производительности, га</w:t>
            </w:r>
          </w:p>
        </w:tc>
        <w:tc>
          <w:tcPr>
            <w:tcW w:w="35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Производительность канализационных очистных сооружений, тыс. куб. м/сут.</w:t>
            </w:r>
          </w:p>
        </w:tc>
        <w:tc>
          <w:tcPr>
            <w:tcW w:w="63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Размер земельного участка, га</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очистных сооружений</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иловых площадок</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Биологических прудов глубокой очистки сточных вод</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До 0,7</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0,5</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0,2</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Свыше 0,7 до 17</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4</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Свыше 17 до 40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6</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9</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6</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Свыше 40 до 130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12</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25</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20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Свыше 130 до 175</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14</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30</w:t>
            </w:r>
          </w:p>
        </w:tc>
      </w:tr>
      <w:tr w:rsidR="009D1886" w:rsidRPr="006E46A1" w:rsidTr="00CC3480">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Свыше 175 до 280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18</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55</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p>
        </w:tc>
      </w:tr>
    </w:tbl>
    <w:p w:rsidR="00AD573E" w:rsidRDefault="00AD573E">
      <w:pPr>
        <w:widowControl w:val="0"/>
        <w:autoSpaceDE w:val="0"/>
        <w:autoSpaceDN w:val="0"/>
        <w:adjustRightInd w:val="0"/>
        <w:jc w:val="center"/>
        <w:rPr>
          <w:szCs w:val="26"/>
        </w:rPr>
        <w:sectPr w:rsidR="00AD573E" w:rsidSect="002D0603">
          <w:pgSz w:w="16838" w:h="11905" w:orient="landscape"/>
          <w:pgMar w:top="850" w:right="1134" w:bottom="1701" w:left="1134" w:header="720" w:footer="720" w:gutter="0"/>
          <w:cols w:space="720"/>
          <w:noEndnote/>
          <w:docGrid w:linePitch="354"/>
        </w:sectPr>
      </w:pPr>
    </w:p>
    <w:p w:rsidR="009D1886" w:rsidRPr="006E46A1" w:rsidRDefault="0078472D" w:rsidP="006E46A1">
      <w:pPr>
        <w:jc w:val="center"/>
        <w:rPr>
          <w:b/>
          <w:sz w:val="22"/>
          <w:szCs w:val="22"/>
        </w:rPr>
      </w:pPr>
      <w:bookmarkStart w:id="202" w:name="Par3416"/>
      <w:bookmarkStart w:id="203" w:name="_Toc413934857"/>
      <w:bookmarkStart w:id="204" w:name="_Toc413935690"/>
      <w:bookmarkStart w:id="205" w:name="_Toc413938936"/>
      <w:bookmarkStart w:id="206" w:name="_Toc414000399"/>
      <w:bookmarkStart w:id="207" w:name="_Toc420393742"/>
      <w:bookmarkStart w:id="208" w:name="_Toc420393899"/>
      <w:bookmarkStart w:id="209" w:name="_Toc420394549"/>
      <w:bookmarkStart w:id="210" w:name="_Toc424563749"/>
      <w:bookmarkStart w:id="211" w:name="_Toc428359079"/>
      <w:bookmarkEnd w:id="202"/>
      <w:r w:rsidRPr="006E46A1">
        <w:rPr>
          <w:b/>
          <w:sz w:val="22"/>
          <w:szCs w:val="22"/>
        </w:rPr>
        <w:lastRenderedPageBreak/>
        <w:t>Таблица 8</w:t>
      </w:r>
      <w:r w:rsidR="009D1886" w:rsidRPr="006E46A1">
        <w:rPr>
          <w:b/>
          <w:sz w:val="22"/>
          <w:szCs w:val="22"/>
        </w:rPr>
        <w:t>. Предельные значения расчетных показателей</w:t>
      </w:r>
      <w:bookmarkStart w:id="212" w:name="_Toc413934858"/>
      <w:bookmarkStart w:id="213" w:name="_Toc413935691"/>
      <w:bookmarkEnd w:id="203"/>
      <w:bookmarkEnd w:id="204"/>
      <w:r w:rsidR="006E46A1">
        <w:rPr>
          <w:b/>
          <w:sz w:val="22"/>
          <w:szCs w:val="22"/>
        </w:rPr>
        <w:t xml:space="preserve"> </w:t>
      </w:r>
      <w:r w:rsidR="009D1886" w:rsidRPr="006E46A1">
        <w:rPr>
          <w:b/>
          <w:sz w:val="22"/>
          <w:szCs w:val="22"/>
        </w:rPr>
        <w:t>минимально допустимого уровня обеспеченности объектами</w:t>
      </w:r>
      <w:bookmarkStart w:id="214" w:name="_Toc413934859"/>
      <w:bookmarkStart w:id="215" w:name="_Toc413935692"/>
      <w:bookmarkEnd w:id="212"/>
      <w:bookmarkEnd w:id="213"/>
      <w:r w:rsidR="006E46A1">
        <w:rPr>
          <w:b/>
          <w:sz w:val="22"/>
          <w:szCs w:val="22"/>
        </w:rPr>
        <w:t xml:space="preserve"> </w:t>
      </w:r>
      <w:r w:rsidR="009D1886" w:rsidRPr="006E46A1">
        <w:rPr>
          <w:b/>
          <w:sz w:val="22"/>
          <w:szCs w:val="22"/>
        </w:rPr>
        <w:t>в области информатизации и связи</w:t>
      </w:r>
      <w:bookmarkEnd w:id="205"/>
      <w:bookmarkEnd w:id="206"/>
      <w:bookmarkEnd w:id="207"/>
      <w:bookmarkEnd w:id="208"/>
      <w:bookmarkEnd w:id="209"/>
      <w:bookmarkEnd w:id="210"/>
      <w:bookmarkEnd w:id="211"/>
      <w:bookmarkEnd w:id="214"/>
      <w:bookmarkEnd w:id="215"/>
    </w:p>
    <w:p w:rsidR="009D1886" w:rsidRPr="006E46A1" w:rsidRDefault="009D1886">
      <w:pPr>
        <w:widowControl w:val="0"/>
        <w:autoSpaceDE w:val="0"/>
        <w:autoSpaceDN w:val="0"/>
        <w:adjustRightInd w:val="0"/>
        <w:rPr>
          <w:sz w:val="22"/>
          <w:szCs w:val="22"/>
        </w:rPr>
      </w:pPr>
    </w:p>
    <w:tbl>
      <w:tblPr>
        <w:tblW w:w="9498" w:type="dxa"/>
        <w:tblInd w:w="62" w:type="dxa"/>
        <w:tblLayout w:type="fixed"/>
        <w:tblCellMar>
          <w:top w:w="75" w:type="dxa"/>
          <w:left w:w="0" w:type="dxa"/>
          <w:bottom w:w="75" w:type="dxa"/>
          <w:right w:w="0" w:type="dxa"/>
        </w:tblCellMar>
        <w:tblLook w:val="0000"/>
      </w:tblPr>
      <w:tblGrid>
        <w:gridCol w:w="2835"/>
        <w:gridCol w:w="4082"/>
        <w:gridCol w:w="2581"/>
      </w:tblGrid>
      <w:tr w:rsidR="009D1886" w:rsidRPr="006E46A1" w:rsidTr="006E46A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вида ОМЗ</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Наименование расчетного показателя ОМЗ, единица измерения</w:t>
            </w:r>
          </w:p>
        </w:tc>
        <w:tc>
          <w:tcPr>
            <w:tcW w:w="2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Предельное значение расчетного показателя минимально допустимого уровня обеспеченности ОМЗ</w:t>
            </w:r>
          </w:p>
        </w:tc>
      </w:tr>
      <w:tr w:rsidR="009D1886" w:rsidRPr="006E46A1" w:rsidTr="006E46A1">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jc w:val="center"/>
              <w:rPr>
                <w:sz w:val="22"/>
                <w:szCs w:val="22"/>
              </w:rPr>
            </w:pPr>
            <w:r w:rsidRPr="006E46A1">
              <w:rPr>
                <w:sz w:val="22"/>
                <w:szCs w:val="22"/>
              </w:rPr>
              <w:t>В области информатизации и связи.</w:t>
            </w:r>
          </w:p>
        </w:tc>
      </w:tr>
      <w:tr w:rsidR="009D1886" w:rsidRPr="006E46A1" w:rsidTr="006E46A1">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Антенно-мачтовые сооружения. Автоматические телефонные станции. Узлы мультисервисного доступа. Линии электросвязи. Линейно-кабельные сооружения электросвязи</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охвата населения стационарной или мобильной связью, %</w:t>
            </w:r>
          </w:p>
        </w:tc>
        <w:tc>
          <w:tcPr>
            <w:tcW w:w="2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100</w:t>
            </w:r>
          </w:p>
        </w:tc>
      </w:tr>
      <w:tr w:rsidR="009D1886" w:rsidRPr="006E46A1" w:rsidTr="006E46A1">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Уровень охвата населения доступом в интернет, %</w:t>
            </w:r>
          </w:p>
        </w:tc>
        <w:tc>
          <w:tcPr>
            <w:tcW w:w="2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90</w:t>
            </w:r>
          </w:p>
        </w:tc>
      </w:tr>
      <w:tr w:rsidR="009D1886" w:rsidRPr="006E46A1" w:rsidTr="006E46A1">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Скорость передачи данных на пользовательское оборудование с использованием волоконно-оптической линии связи, Мбит/сек</w:t>
            </w:r>
          </w:p>
        </w:tc>
        <w:tc>
          <w:tcPr>
            <w:tcW w:w="2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6E46A1" w:rsidRDefault="009D1886">
            <w:pPr>
              <w:widowControl w:val="0"/>
              <w:autoSpaceDE w:val="0"/>
              <w:autoSpaceDN w:val="0"/>
              <w:adjustRightInd w:val="0"/>
              <w:rPr>
                <w:sz w:val="22"/>
                <w:szCs w:val="22"/>
              </w:rPr>
            </w:pPr>
            <w:r w:rsidRPr="006E46A1">
              <w:rPr>
                <w:sz w:val="22"/>
                <w:szCs w:val="22"/>
              </w:rPr>
              <w:t>не менее 10</w:t>
            </w:r>
          </w:p>
        </w:tc>
      </w:tr>
    </w:tbl>
    <w:p w:rsidR="006E46A1" w:rsidRDefault="006E46A1" w:rsidP="006E46A1">
      <w:pPr>
        <w:jc w:val="center"/>
        <w:rPr>
          <w:b/>
          <w:sz w:val="22"/>
          <w:szCs w:val="22"/>
        </w:rPr>
      </w:pPr>
      <w:bookmarkStart w:id="216" w:name="Par3432"/>
      <w:bookmarkStart w:id="217" w:name="Par3935"/>
      <w:bookmarkStart w:id="218" w:name="_Toc413934863"/>
      <w:bookmarkStart w:id="219" w:name="_Toc413935696"/>
      <w:bookmarkStart w:id="220" w:name="_Toc413938938"/>
      <w:bookmarkStart w:id="221" w:name="_Toc414000401"/>
      <w:bookmarkStart w:id="222" w:name="_Toc420393743"/>
      <w:bookmarkStart w:id="223" w:name="_Toc420393900"/>
      <w:bookmarkStart w:id="224" w:name="_Toc420394550"/>
      <w:bookmarkStart w:id="225" w:name="_Toc424563750"/>
      <w:bookmarkStart w:id="226" w:name="_Toc428359080"/>
      <w:bookmarkEnd w:id="216"/>
      <w:bookmarkEnd w:id="217"/>
    </w:p>
    <w:p w:rsidR="009D1886" w:rsidRPr="006E46A1" w:rsidRDefault="009D1886" w:rsidP="006E46A1">
      <w:pPr>
        <w:jc w:val="center"/>
        <w:rPr>
          <w:b/>
          <w:sz w:val="22"/>
          <w:szCs w:val="22"/>
        </w:rPr>
      </w:pPr>
      <w:r w:rsidRPr="006E46A1">
        <w:rPr>
          <w:b/>
          <w:sz w:val="22"/>
          <w:szCs w:val="22"/>
        </w:rPr>
        <w:t xml:space="preserve">Таблица </w:t>
      </w:r>
      <w:r w:rsidR="0078472D" w:rsidRPr="006E46A1">
        <w:rPr>
          <w:b/>
          <w:sz w:val="22"/>
          <w:szCs w:val="22"/>
        </w:rPr>
        <w:t>9</w:t>
      </w:r>
      <w:r w:rsidRPr="006E46A1">
        <w:rPr>
          <w:b/>
          <w:sz w:val="22"/>
          <w:szCs w:val="22"/>
        </w:rPr>
        <w:t>. Предельные значения расчетных показателей</w:t>
      </w:r>
      <w:bookmarkStart w:id="227" w:name="_Toc413934864"/>
      <w:bookmarkStart w:id="228" w:name="_Toc413935697"/>
      <w:bookmarkEnd w:id="218"/>
      <w:bookmarkEnd w:id="219"/>
      <w:r w:rsidR="006E46A1">
        <w:rPr>
          <w:b/>
          <w:sz w:val="22"/>
          <w:szCs w:val="22"/>
        </w:rPr>
        <w:t xml:space="preserve"> </w:t>
      </w:r>
      <w:r w:rsidRPr="006E46A1">
        <w:rPr>
          <w:b/>
          <w:sz w:val="22"/>
          <w:szCs w:val="22"/>
        </w:rPr>
        <w:t>минимально допустимого уровня обеспеченности объектами</w:t>
      </w:r>
      <w:bookmarkStart w:id="229" w:name="_Toc413934865"/>
      <w:bookmarkStart w:id="230" w:name="_Toc413935698"/>
      <w:bookmarkEnd w:id="227"/>
      <w:bookmarkEnd w:id="228"/>
      <w:r w:rsidR="006E46A1">
        <w:rPr>
          <w:b/>
          <w:sz w:val="22"/>
          <w:szCs w:val="22"/>
        </w:rPr>
        <w:t xml:space="preserve"> </w:t>
      </w:r>
      <w:r w:rsidRPr="006E46A1">
        <w:rPr>
          <w:b/>
          <w:sz w:val="22"/>
          <w:szCs w:val="22"/>
        </w:rPr>
        <w:t>пищевой промышленности и сельского хозяйства местного</w:t>
      </w:r>
      <w:bookmarkStart w:id="231" w:name="_Toc413934866"/>
      <w:bookmarkStart w:id="232" w:name="_Toc413935699"/>
      <w:bookmarkEnd w:id="229"/>
      <w:bookmarkEnd w:id="230"/>
      <w:r w:rsidR="006E46A1">
        <w:rPr>
          <w:b/>
          <w:sz w:val="22"/>
          <w:szCs w:val="22"/>
        </w:rPr>
        <w:t xml:space="preserve"> </w:t>
      </w:r>
      <w:r w:rsidRPr="006E46A1">
        <w:rPr>
          <w:b/>
          <w:sz w:val="22"/>
          <w:szCs w:val="22"/>
        </w:rPr>
        <w:t>значения</w:t>
      </w:r>
      <w:bookmarkEnd w:id="220"/>
      <w:bookmarkEnd w:id="221"/>
      <w:bookmarkEnd w:id="222"/>
      <w:bookmarkEnd w:id="223"/>
      <w:bookmarkEnd w:id="224"/>
      <w:bookmarkEnd w:id="225"/>
      <w:bookmarkEnd w:id="226"/>
      <w:bookmarkEnd w:id="231"/>
      <w:bookmarkEnd w:id="232"/>
    </w:p>
    <w:p w:rsidR="009D1886" w:rsidRPr="006E46A1" w:rsidRDefault="009D1886" w:rsidP="006E46A1">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835"/>
        <w:gridCol w:w="2551"/>
        <w:gridCol w:w="3685"/>
        <w:gridCol w:w="567"/>
      </w:tblGrid>
      <w:tr w:rsidR="009D1886" w:rsidRPr="004B32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минимально допустимого уровня обеспеченности ОМЗ</w:t>
            </w:r>
          </w:p>
        </w:tc>
      </w:tr>
      <w:tr w:rsidR="009D1886" w:rsidRPr="004B321A">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outlineLvl w:val="5"/>
              <w:rPr>
                <w:sz w:val="22"/>
                <w:szCs w:val="22"/>
              </w:rPr>
            </w:pPr>
            <w:bookmarkStart w:id="233" w:name="Par3943"/>
            <w:bookmarkEnd w:id="233"/>
            <w:r w:rsidRPr="004B321A">
              <w:rPr>
                <w:sz w:val="22"/>
                <w:szCs w:val="22"/>
              </w:rPr>
              <w:t>Объекты производственного и хозяйственно-складского назначения, объекты пищевой промышленности и сельского хозяйства местного значения</w:t>
            </w:r>
          </w:p>
        </w:tc>
      </w:tr>
      <w:tr w:rsidR="009D1886" w:rsidRPr="004B321A">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Коэффициент застройки промышленной зоны</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0,8</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Коэффициент плотности застройки промышленной зоны</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2,4</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Минимальная плотность застройки земельных участков производственных объектов,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замочно-скобяных изделий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61</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художественной керамики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56</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художественных изделий из металла и камня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52</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духовых музыкальных инструментов</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56</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игрушек и сувениров из дерева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53</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игрушек из металла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61</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производству швейных изделий:</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в двухэтажных зданиях</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74</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в зданиях более двух этажей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60</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Промышленные предприятия службы быта при общей площади производственных зданий более </w:t>
            </w:r>
            <w:smartTag w:uri="urn:schemas-microsoft-com:office:smarttags" w:element="metricconverter">
              <w:smartTagPr>
                <w:attr w:name="ProductID" w:val="2000 м2"/>
              </w:smartTagPr>
              <w:r w:rsidRPr="004B321A">
                <w:rPr>
                  <w:sz w:val="22"/>
                  <w:szCs w:val="22"/>
                </w:rPr>
                <w:t>2000 м2</w:t>
              </w:r>
            </w:smartTag>
            <w:r w:rsidRPr="004B321A">
              <w:rPr>
                <w:sz w:val="22"/>
                <w:szCs w:val="22"/>
              </w:rPr>
              <w:t>, по:</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изготовлению и ремонту одежды, ремонту радиотелеаппаратуры и фабрики фоторабот</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60</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55</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ремонту и изготовлению мебели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60</w:t>
            </w:r>
          </w:p>
        </w:tc>
      </w:tr>
      <w:tr w:rsidR="009D1886" w:rsidRPr="004B321A">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Объекты пищевой промышленности и сельского хозяйства, а также инвестиционные площадки в сфере развития агропромышленного комплекса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Минимальная плотность застройки земельных участков фермерских (крестьянских) хозяйств,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 производству молока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40</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 доращиванию и откорму крупного рогатого скота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35</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 откорму свиней (с законченным производственным циклом)</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35</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Птицеводческие яичного направления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27</w:t>
            </w:r>
          </w:p>
        </w:tc>
      </w:tr>
      <w:tr w:rsidR="009D1886" w:rsidRPr="004B32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Птицеводческие мясного направления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25</w:t>
            </w:r>
          </w:p>
        </w:tc>
      </w:tr>
    </w:tbl>
    <w:p w:rsidR="004B321A" w:rsidRDefault="004B321A" w:rsidP="004B321A">
      <w:pPr>
        <w:jc w:val="center"/>
        <w:rPr>
          <w:b/>
          <w:sz w:val="22"/>
          <w:szCs w:val="22"/>
        </w:rPr>
      </w:pPr>
      <w:bookmarkStart w:id="234" w:name="Par3987"/>
      <w:bookmarkStart w:id="235" w:name="_Toc413934867"/>
      <w:bookmarkStart w:id="236" w:name="_Toc413935700"/>
      <w:bookmarkStart w:id="237" w:name="_Toc413938939"/>
      <w:bookmarkStart w:id="238" w:name="_Toc414000402"/>
      <w:bookmarkStart w:id="239" w:name="_Toc420393744"/>
      <w:bookmarkStart w:id="240" w:name="_Toc420393901"/>
      <w:bookmarkStart w:id="241" w:name="_Toc420394551"/>
      <w:bookmarkStart w:id="242" w:name="_Toc424563751"/>
      <w:bookmarkStart w:id="243" w:name="_Toc428359081"/>
      <w:bookmarkEnd w:id="234"/>
    </w:p>
    <w:p w:rsidR="004B321A" w:rsidRDefault="009D1886" w:rsidP="004B321A">
      <w:pPr>
        <w:jc w:val="center"/>
        <w:rPr>
          <w:b/>
          <w:sz w:val="22"/>
          <w:szCs w:val="22"/>
        </w:rPr>
      </w:pPr>
      <w:r w:rsidRPr="004B321A">
        <w:rPr>
          <w:b/>
          <w:sz w:val="22"/>
          <w:szCs w:val="22"/>
        </w:rPr>
        <w:t xml:space="preserve">Таблица </w:t>
      </w:r>
      <w:r w:rsidR="0078472D" w:rsidRPr="004B321A">
        <w:rPr>
          <w:b/>
          <w:sz w:val="22"/>
          <w:szCs w:val="22"/>
        </w:rPr>
        <w:t>10</w:t>
      </w:r>
      <w:r w:rsidRPr="004B321A">
        <w:rPr>
          <w:b/>
          <w:sz w:val="22"/>
          <w:szCs w:val="22"/>
        </w:rPr>
        <w:t>. Предельные значения расчетных показателей</w:t>
      </w:r>
      <w:bookmarkStart w:id="244" w:name="_Toc413934868"/>
      <w:bookmarkStart w:id="245" w:name="_Toc413935701"/>
      <w:bookmarkEnd w:id="235"/>
      <w:bookmarkEnd w:id="236"/>
      <w:r w:rsidR="004B321A">
        <w:rPr>
          <w:b/>
          <w:sz w:val="22"/>
          <w:szCs w:val="22"/>
        </w:rPr>
        <w:t xml:space="preserve"> </w:t>
      </w:r>
      <w:r w:rsidRPr="004B321A">
        <w:rPr>
          <w:b/>
          <w:sz w:val="22"/>
          <w:szCs w:val="22"/>
        </w:rPr>
        <w:t>минимально допустимого уровня обеспеченности местами</w:t>
      </w:r>
      <w:bookmarkStart w:id="246" w:name="_Toc413934869"/>
      <w:bookmarkStart w:id="247" w:name="_Toc413935702"/>
      <w:bookmarkEnd w:id="244"/>
      <w:bookmarkEnd w:id="245"/>
      <w:r w:rsidR="004B321A">
        <w:rPr>
          <w:b/>
          <w:sz w:val="22"/>
          <w:szCs w:val="22"/>
        </w:rPr>
        <w:t xml:space="preserve"> </w:t>
      </w:r>
      <w:r w:rsidRPr="004B321A">
        <w:rPr>
          <w:b/>
          <w:sz w:val="22"/>
          <w:szCs w:val="22"/>
        </w:rPr>
        <w:t>захоронения (кладбища, крематории, колумбарии),</w:t>
      </w:r>
      <w:bookmarkStart w:id="248" w:name="_Toc413934870"/>
      <w:bookmarkStart w:id="249" w:name="_Toc413935703"/>
      <w:bookmarkEnd w:id="246"/>
      <w:bookmarkEnd w:id="247"/>
    </w:p>
    <w:p w:rsidR="009D1886" w:rsidRPr="004B321A" w:rsidRDefault="009D1886" w:rsidP="004B321A">
      <w:pPr>
        <w:jc w:val="center"/>
        <w:rPr>
          <w:b/>
          <w:sz w:val="22"/>
          <w:szCs w:val="22"/>
        </w:rPr>
      </w:pPr>
      <w:r w:rsidRPr="004B321A">
        <w:rPr>
          <w:b/>
          <w:sz w:val="22"/>
          <w:szCs w:val="22"/>
        </w:rPr>
        <w:t>расположенные на территориях поселения</w:t>
      </w:r>
      <w:bookmarkEnd w:id="237"/>
      <w:bookmarkEnd w:id="238"/>
      <w:bookmarkEnd w:id="239"/>
      <w:bookmarkEnd w:id="240"/>
      <w:bookmarkEnd w:id="241"/>
      <w:bookmarkEnd w:id="242"/>
      <w:bookmarkEnd w:id="243"/>
      <w:bookmarkEnd w:id="248"/>
      <w:bookmarkEnd w:id="249"/>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041"/>
        <w:gridCol w:w="1984"/>
        <w:gridCol w:w="3798"/>
        <w:gridCol w:w="1814"/>
      </w:tblGrid>
      <w:tr w:rsidR="009D1886" w:rsidRPr="004B321A">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5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минимально допустимого уровня обеспеченности ОМЗ</w:t>
            </w:r>
          </w:p>
        </w:tc>
      </w:tr>
      <w:tr w:rsidR="009D1886" w:rsidRPr="004B321A">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78472D">
            <w:pPr>
              <w:widowControl w:val="0"/>
              <w:autoSpaceDE w:val="0"/>
              <w:autoSpaceDN w:val="0"/>
              <w:adjustRightInd w:val="0"/>
              <w:jc w:val="center"/>
              <w:outlineLvl w:val="5"/>
              <w:rPr>
                <w:sz w:val="22"/>
                <w:szCs w:val="22"/>
              </w:rPr>
            </w:pPr>
            <w:bookmarkStart w:id="250" w:name="Par3995"/>
            <w:bookmarkEnd w:id="250"/>
            <w:r w:rsidRPr="004B321A">
              <w:rPr>
                <w:sz w:val="22"/>
                <w:szCs w:val="22"/>
              </w:rPr>
              <w:t>Места захоронения (кладбища, крематории, колумбарии), расположенные на территориях поселения</w:t>
            </w:r>
          </w:p>
        </w:tc>
      </w:tr>
      <w:tr w:rsidR="009D1886" w:rsidRPr="004B321A">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Кладбища смешанного и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кладбища, га на 1 тыс. чел.</w:t>
            </w:r>
          </w:p>
        </w:tc>
        <w:tc>
          <w:tcPr>
            <w:tcW w:w="5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0,24 Размещение кладбища размером территории более </w:t>
            </w:r>
            <w:smartTag w:uri="urn:schemas-microsoft-com:office:smarttags" w:element="metricconverter">
              <w:smartTagPr>
                <w:attr w:name="ProductID" w:val="40 га"/>
              </w:smartTagPr>
              <w:r w:rsidRPr="004B321A">
                <w:rPr>
                  <w:sz w:val="22"/>
                  <w:szCs w:val="22"/>
                </w:rPr>
                <w:t>40 га</w:t>
              </w:r>
            </w:smartTag>
            <w:r w:rsidRPr="004B321A">
              <w:rPr>
                <w:sz w:val="22"/>
                <w:szCs w:val="22"/>
              </w:rPr>
              <w:t xml:space="preserve"> не допускается</w:t>
            </w:r>
          </w:p>
        </w:tc>
      </w:tr>
      <w:tr w:rsidR="009D1886" w:rsidRPr="004B321A">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Минимальные расстояния, 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4B321A">
            <w:pPr>
              <w:widowControl w:val="0"/>
              <w:autoSpaceDE w:val="0"/>
              <w:autoSpaceDN w:val="0"/>
              <w:adjustRightInd w:val="0"/>
              <w:jc w:val="both"/>
              <w:rPr>
                <w:sz w:val="22"/>
                <w:szCs w:val="22"/>
              </w:rPr>
            </w:pPr>
            <w:r w:rsidRPr="004B321A">
              <w:rPr>
                <w:sz w:val="22"/>
                <w:szCs w:val="22"/>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при площади: </w:t>
            </w:r>
            <w:smartTag w:uri="urn:schemas-microsoft-com:office:smarttags" w:element="metricconverter">
              <w:smartTagPr>
                <w:attr w:name="ProductID" w:val="10 га"/>
              </w:smartTagPr>
              <w:r w:rsidRPr="004B321A">
                <w:rPr>
                  <w:sz w:val="22"/>
                  <w:szCs w:val="22"/>
                </w:rPr>
                <w:t>10 га</w:t>
              </w:r>
            </w:smartTag>
            <w:r w:rsidRPr="004B321A">
              <w:rPr>
                <w:sz w:val="22"/>
                <w:szCs w:val="22"/>
              </w:rPr>
              <w:t xml:space="preserve"> и менее - 100; от 10 до </w:t>
            </w:r>
            <w:smartTag w:uri="urn:schemas-microsoft-com:office:smarttags" w:element="metricconverter">
              <w:smartTagPr>
                <w:attr w:name="ProductID" w:val="20 га"/>
              </w:smartTagPr>
              <w:r w:rsidRPr="004B321A">
                <w:rPr>
                  <w:sz w:val="22"/>
                  <w:szCs w:val="22"/>
                </w:rPr>
                <w:t>20 га</w:t>
              </w:r>
            </w:smartTag>
            <w:r w:rsidRPr="004B321A">
              <w:rPr>
                <w:sz w:val="22"/>
                <w:szCs w:val="22"/>
              </w:rPr>
              <w:t xml:space="preserve"> - 300: от 20 до </w:t>
            </w:r>
            <w:smartTag w:uri="urn:schemas-microsoft-com:office:smarttags" w:element="metricconverter">
              <w:smartTagPr>
                <w:attr w:name="ProductID" w:val="40 га"/>
              </w:smartTagPr>
              <w:r w:rsidRPr="004B321A">
                <w:rPr>
                  <w:sz w:val="22"/>
                  <w:szCs w:val="22"/>
                </w:rPr>
                <w:t>40 га</w:t>
              </w:r>
            </w:smartTag>
            <w:r w:rsidRPr="004B321A">
              <w:rPr>
                <w:sz w:val="22"/>
                <w:szCs w:val="22"/>
              </w:rPr>
              <w:t xml:space="preserve"> - 500.</w:t>
            </w:r>
          </w:p>
        </w:tc>
      </w:tr>
      <w:tr w:rsidR="009D1886" w:rsidRPr="004B321A">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Кладбища для погребения после кремации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Минимальные расстояния, м</w:t>
            </w:r>
          </w:p>
        </w:tc>
        <w:tc>
          <w:tcPr>
            <w:tcW w:w="37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100</w:t>
            </w:r>
          </w:p>
        </w:tc>
      </w:tr>
      <w:tr w:rsidR="009D1886" w:rsidRPr="004B321A">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га/1 тыс. чел.</w:t>
            </w:r>
          </w:p>
        </w:tc>
        <w:tc>
          <w:tcPr>
            <w:tcW w:w="5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0,02</w:t>
            </w:r>
          </w:p>
        </w:tc>
      </w:tr>
      <w:tr w:rsidR="009D1886" w:rsidRPr="004B321A">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outlineLvl w:val="5"/>
              <w:rPr>
                <w:sz w:val="22"/>
                <w:szCs w:val="22"/>
              </w:rPr>
            </w:pPr>
            <w:bookmarkStart w:id="251" w:name="Par4007"/>
            <w:bookmarkEnd w:id="251"/>
            <w:r w:rsidRPr="004B321A">
              <w:rPr>
                <w:sz w:val="22"/>
                <w:szCs w:val="22"/>
              </w:rPr>
              <w:t>Межпоселенческие места захоронения</w:t>
            </w:r>
          </w:p>
        </w:tc>
      </w:tr>
      <w:tr w:rsidR="009D1886" w:rsidRPr="004B321A">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Кладбища смешанного и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кладбища, га на 1 тыс. чел.</w:t>
            </w:r>
          </w:p>
        </w:tc>
        <w:tc>
          <w:tcPr>
            <w:tcW w:w="5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0,24 Размещение кладбища размером территории более </w:t>
            </w:r>
            <w:smartTag w:uri="urn:schemas-microsoft-com:office:smarttags" w:element="metricconverter">
              <w:smartTagPr>
                <w:attr w:name="ProductID" w:val="40 га"/>
              </w:smartTagPr>
              <w:r w:rsidRPr="004B321A">
                <w:rPr>
                  <w:sz w:val="22"/>
                  <w:szCs w:val="22"/>
                </w:rPr>
                <w:t>40 га</w:t>
              </w:r>
            </w:smartTag>
            <w:r w:rsidRPr="004B321A">
              <w:rPr>
                <w:sz w:val="22"/>
                <w:szCs w:val="22"/>
              </w:rPr>
              <w:t xml:space="preserve"> не допускается</w:t>
            </w:r>
          </w:p>
        </w:tc>
      </w:tr>
      <w:tr w:rsidR="009D1886" w:rsidRPr="004B321A">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Минимальные расстояния, 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4B321A">
            <w:pPr>
              <w:widowControl w:val="0"/>
              <w:autoSpaceDE w:val="0"/>
              <w:autoSpaceDN w:val="0"/>
              <w:adjustRightInd w:val="0"/>
              <w:jc w:val="both"/>
              <w:rPr>
                <w:sz w:val="22"/>
                <w:szCs w:val="22"/>
              </w:rPr>
            </w:pPr>
            <w:r w:rsidRPr="004B321A">
              <w:rPr>
                <w:sz w:val="22"/>
                <w:szCs w:val="22"/>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при площади: </w:t>
            </w:r>
            <w:smartTag w:uri="urn:schemas-microsoft-com:office:smarttags" w:element="metricconverter">
              <w:smartTagPr>
                <w:attr w:name="ProductID" w:val="10 га"/>
              </w:smartTagPr>
              <w:r w:rsidRPr="004B321A">
                <w:rPr>
                  <w:sz w:val="22"/>
                  <w:szCs w:val="22"/>
                </w:rPr>
                <w:t>10 га</w:t>
              </w:r>
            </w:smartTag>
            <w:r w:rsidRPr="004B321A">
              <w:rPr>
                <w:sz w:val="22"/>
                <w:szCs w:val="22"/>
              </w:rPr>
              <w:t xml:space="preserve"> и менее - 100; от 10 до </w:t>
            </w:r>
            <w:smartTag w:uri="urn:schemas-microsoft-com:office:smarttags" w:element="metricconverter">
              <w:smartTagPr>
                <w:attr w:name="ProductID" w:val="20 га"/>
              </w:smartTagPr>
              <w:r w:rsidRPr="004B321A">
                <w:rPr>
                  <w:sz w:val="22"/>
                  <w:szCs w:val="22"/>
                </w:rPr>
                <w:t>20 га</w:t>
              </w:r>
            </w:smartTag>
            <w:r w:rsidRPr="004B321A">
              <w:rPr>
                <w:sz w:val="22"/>
                <w:szCs w:val="22"/>
              </w:rPr>
              <w:t xml:space="preserve"> - 300: от 20 до </w:t>
            </w:r>
            <w:smartTag w:uri="urn:schemas-microsoft-com:office:smarttags" w:element="metricconverter">
              <w:smartTagPr>
                <w:attr w:name="ProductID" w:val="40 га"/>
              </w:smartTagPr>
              <w:r w:rsidRPr="004B321A">
                <w:rPr>
                  <w:sz w:val="22"/>
                  <w:szCs w:val="22"/>
                </w:rPr>
                <w:t>40 га</w:t>
              </w:r>
            </w:smartTag>
            <w:r w:rsidRPr="004B321A">
              <w:rPr>
                <w:sz w:val="22"/>
                <w:szCs w:val="22"/>
              </w:rPr>
              <w:t xml:space="preserve"> - 500.</w:t>
            </w:r>
          </w:p>
        </w:tc>
      </w:tr>
      <w:tr w:rsidR="009D1886" w:rsidRPr="004B321A">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Кладбища для погребения после кремации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Минимальные расстояния, м</w:t>
            </w:r>
          </w:p>
        </w:tc>
        <w:tc>
          <w:tcPr>
            <w:tcW w:w="37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100</w:t>
            </w:r>
          </w:p>
        </w:tc>
      </w:tr>
      <w:tr w:rsidR="009D1886" w:rsidRPr="004B321A">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га/1 тыс. чел.</w:t>
            </w:r>
          </w:p>
        </w:tc>
        <w:tc>
          <w:tcPr>
            <w:tcW w:w="5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0,02</w:t>
            </w:r>
          </w:p>
        </w:tc>
      </w:tr>
    </w:tbl>
    <w:p w:rsidR="00642161" w:rsidRPr="00BD7238" w:rsidRDefault="00642161">
      <w:pPr>
        <w:widowControl w:val="0"/>
        <w:autoSpaceDE w:val="0"/>
        <w:autoSpaceDN w:val="0"/>
        <w:adjustRightInd w:val="0"/>
        <w:jc w:val="center"/>
        <w:rPr>
          <w:color w:val="FF0000"/>
          <w:szCs w:val="26"/>
        </w:rPr>
      </w:pPr>
    </w:p>
    <w:p w:rsidR="008B6941" w:rsidRDefault="00E926E1" w:rsidP="008B6941">
      <w:pPr>
        <w:pStyle w:val="af2"/>
        <w:rPr>
          <w:sz w:val="22"/>
          <w:szCs w:val="22"/>
        </w:rPr>
      </w:pPr>
      <w:bookmarkStart w:id="252" w:name="_Toc413934871"/>
      <w:bookmarkStart w:id="253" w:name="_Toc413935704"/>
      <w:bookmarkStart w:id="254" w:name="_Toc413938940"/>
      <w:bookmarkStart w:id="255" w:name="_Toc414000403"/>
      <w:bookmarkStart w:id="256" w:name="_Toc420393745"/>
      <w:bookmarkStart w:id="257" w:name="_Toc420393902"/>
      <w:bookmarkStart w:id="258" w:name="_Toc420394552"/>
      <w:bookmarkStart w:id="259" w:name="_Toc424563752"/>
      <w:bookmarkStart w:id="260" w:name="_Toc428359082"/>
      <w:r w:rsidRPr="008B6941">
        <w:rPr>
          <w:sz w:val="22"/>
          <w:szCs w:val="22"/>
        </w:rPr>
        <w:t xml:space="preserve">Таблица </w:t>
      </w:r>
      <w:r w:rsidR="0078472D" w:rsidRPr="008B6941">
        <w:rPr>
          <w:sz w:val="22"/>
          <w:szCs w:val="22"/>
        </w:rPr>
        <w:t>1</w:t>
      </w:r>
      <w:r w:rsidR="00F16C93" w:rsidRPr="008B6941">
        <w:rPr>
          <w:sz w:val="22"/>
          <w:szCs w:val="22"/>
        </w:rPr>
        <w:t>2</w:t>
      </w:r>
      <w:r w:rsidRPr="008B6941">
        <w:rPr>
          <w:sz w:val="22"/>
          <w:szCs w:val="22"/>
        </w:rPr>
        <w:t xml:space="preserve">. </w:t>
      </w:r>
      <w:bookmarkEnd w:id="252"/>
      <w:bookmarkEnd w:id="253"/>
      <w:bookmarkEnd w:id="254"/>
      <w:bookmarkEnd w:id="255"/>
      <w:bookmarkEnd w:id="256"/>
      <w:bookmarkEnd w:id="257"/>
      <w:bookmarkEnd w:id="258"/>
      <w:bookmarkEnd w:id="259"/>
      <w:bookmarkEnd w:id="260"/>
      <w:r w:rsidR="008B6941" w:rsidRPr="008B6941">
        <w:rPr>
          <w:sz w:val="22"/>
          <w:szCs w:val="22"/>
        </w:rPr>
        <w:t>Объекты местного значения муниципального района в области сбора,</w:t>
      </w:r>
      <w:r w:rsidR="008B6941" w:rsidRPr="008B6941">
        <w:rPr>
          <w:sz w:val="22"/>
          <w:szCs w:val="22"/>
        </w:rPr>
        <w:br/>
        <w:t>транспортирования, обработки, утилизации, обезвреживания, размещения отходов</w:t>
      </w:r>
    </w:p>
    <w:p w:rsidR="008B6941" w:rsidRPr="008B6941" w:rsidRDefault="008B6941" w:rsidP="008B6941">
      <w:pPr>
        <w:pStyle w:val="af2"/>
        <w:rPr>
          <w:sz w:val="22"/>
          <w:szCs w:val="22"/>
        </w:rPr>
      </w:pPr>
    </w:p>
    <w:tbl>
      <w:tblPr>
        <w:tblW w:w="0" w:type="auto"/>
        <w:tblLayout w:type="fixed"/>
        <w:tblCellMar>
          <w:left w:w="10" w:type="dxa"/>
          <w:right w:w="10" w:type="dxa"/>
        </w:tblCellMar>
        <w:tblLook w:val="0000"/>
      </w:tblPr>
      <w:tblGrid>
        <w:gridCol w:w="1421"/>
        <w:gridCol w:w="1838"/>
        <w:gridCol w:w="6394"/>
      </w:tblGrid>
      <w:tr w:rsidR="008B6941" w:rsidTr="008B6941">
        <w:trPr>
          <w:trHeight w:hRule="exact" w:val="490"/>
        </w:trPr>
        <w:tc>
          <w:tcPr>
            <w:tcW w:w="1421" w:type="dxa"/>
            <w:tcBorders>
              <w:top w:val="single" w:sz="4" w:space="0" w:color="auto"/>
              <w:left w:val="single" w:sz="4" w:space="0" w:color="auto"/>
            </w:tcBorders>
            <w:shd w:val="clear" w:color="auto" w:fill="auto"/>
            <w:vAlign w:val="bottom"/>
          </w:tcPr>
          <w:p w:rsidR="008B6941" w:rsidRDefault="008B6941" w:rsidP="008B6941">
            <w:pPr>
              <w:pStyle w:val="af4"/>
              <w:jc w:val="center"/>
            </w:pPr>
            <w:r>
              <w:rPr>
                <w:b/>
                <w:bCs/>
              </w:rPr>
              <w:t>Наименование вида объекта</w:t>
            </w:r>
          </w:p>
        </w:tc>
        <w:tc>
          <w:tcPr>
            <w:tcW w:w="1838" w:type="dxa"/>
            <w:tcBorders>
              <w:top w:val="single" w:sz="4" w:space="0" w:color="auto"/>
              <w:left w:val="single" w:sz="4" w:space="0" w:color="auto"/>
            </w:tcBorders>
            <w:shd w:val="clear" w:color="auto" w:fill="auto"/>
            <w:vAlign w:val="bottom"/>
          </w:tcPr>
          <w:p w:rsidR="008B6941" w:rsidRDefault="008B6941" w:rsidP="008B6941">
            <w:pPr>
              <w:pStyle w:val="af4"/>
              <w:jc w:val="center"/>
            </w:pPr>
            <w:r>
              <w:rPr>
                <w:b/>
                <w:bCs/>
              </w:rPr>
              <w:t>Тип расчетного по</w:t>
            </w:r>
            <w:r>
              <w:rPr>
                <w:b/>
                <w:bCs/>
              </w:rPr>
              <w:softHyphen/>
              <w:t>казателя</w:t>
            </w:r>
          </w:p>
        </w:tc>
        <w:tc>
          <w:tcPr>
            <w:tcW w:w="6394" w:type="dxa"/>
            <w:tcBorders>
              <w:top w:val="single" w:sz="4" w:space="0" w:color="auto"/>
              <w:left w:val="single" w:sz="4" w:space="0" w:color="auto"/>
              <w:right w:val="single" w:sz="4" w:space="0" w:color="auto"/>
            </w:tcBorders>
            <w:shd w:val="clear" w:color="auto" w:fill="auto"/>
          </w:tcPr>
          <w:p w:rsidR="008B6941" w:rsidRDefault="008B6941" w:rsidP="008B6941">
            <w:pPr>
              <w:pStyle w:val="af4"/>
              <w:ind w:firstLine="500"/>
            </w:pPr>
            <w:r>
              <w:rPr>
                <w:b/>
                <w:bCs/>
              </w:rPr>
              <w:t>Обоснование предельного значения расчетного показателя</w:t>
            </w:r>
          </w:p>
        </w:tc>
      </w:tr>
      <w:tr w:rsidR="008B6941" w:rsidTr="008B6941">
        <w:trPr>
          <w:trHeight w:hRule="exact" w:val="4632"/>
        </w:trPr>
        <w:tc>
          <w:tcPr>
            <w:tcW w:w="1421" w:type="dxa"/>
            <w:vMerge w:val="restart"/>
            <w:tcBorders>
              <w:top w:val="single" w:sz="4" w:space="0" w:color="auto"/>
              <w:left w:val="single" w:sz="4" w:space="0" w:color="auto"/>
            </w:tcBorders>
            <w:shd w:val="clear" w:color="auto" w:fill="auto"/>
          </w:tcPr>
          <w:p w:rsidR="008B6941" w:rsidRDefault="008B6941" w:rsidP="008B6941">
            <w:pPr>
              <w:pStyle w:val="af4"/>
            </w:pPr>
            <w:r>
              <w:lastRenderedPageBreak/>
              <w:t>Места накопле</w:t>
            </w:r>
            <w:r>
              <w:softHyphen/>
              <w:t>ния ТКО</w:t>
            </w:r>
          </w:p>
        </w:tc>
        <w:tc>
          <w:tcPr>
            <w:tcW w:w="1838" w:type="dxa"/>
            <w:tcBorders>
              <w:top w:val="single" w:sz="4" w:space="0" w:color="auto"/>
              <w:left w:val="single" w:sz="4" w:space="0" w:color="auto"/>
            </w:tcBorders>
            <w:shd w:val="clear" w:color="auto" w:fill="auto"/>
          </w:tcPr>
          <w:p w:rsidR="008B6941" w:rsidRDefault="008B6941" w:rsidP="008B6941">
            <w:pPr>
              <w:pStyle w:val="af4"/>
            </w:pPr>
            <w:r>
              <w:t>Расчетный показа</w:t>
            </w:r>
            <w:r>
              <w:softHyphen/>
              <w:t>тель минимально допустимого уровня обеспеченности</w:t>
            </w:r>
          </w:p>
        </w:tc>
        <w:tc>
          <w:tcPr>
            <w:tcW w:w="6394" w:type="dxa"/>
            <w:tcBorders>
              <w:top w:val="single" w:sz="4" w:space="0" w:color="auto"/>
              <w:left w:val="single" w:sz="4" w:space="0" w:color="auto"/>
              <w:right w:val="single" w:sz="4" w:space="0" w:color="auto"/>
            </w:tcBorders>
            <w:shd w:val="clear" w:color="auto" w:fill="auto"/>
            <w:vAlign w:val="bottom"/>
          </w:tcPr>
          <w:p w:rsidR="008B6941" w:rsidRDefault="008B6941" w:rsidP="008B6941">
            <w:pPr>
              <w:pStyle w:val="af4"/>
            </w:pPr>
            <w:r>
              <w:t>Количество площадок для установки контейнеров в населенном пункте определяется исходя из численности населения, объёма образования от</w:t>
            </w:r>
            <w:r>
              <w:softHyphen/>
              <w:t>ходов и необходимого для населенного пункта числа контейнеров для сбора мусора.</w:t>
            </w:r>
          </w:p>
          <w:p w:rsidR="008B6941" w:rsidRDefault="008B6941" w:rsidP="008B6941">
            <w:pPr>
              <w:pStyle w:val="af4"/>
            </w:pPr>
            <w:r>
              <w:t>Для определения числа устанавливаемых контейнеров (мусоросборни</w:t>
            </w:r>
            <w:r>
              <w:softHyphen/>
              <w:t>ков) следует исходить из численности населения, пользующегося мусо</w:t>
            </w:r>
            <w:r>
              <w:softHyphen/>
              <w:t>росборниками, нормы накопления отходов, сроков хранения отходов. Расчетный объем мусоросборников должен соответствовать фактиче</w:t>
            </w:r>
            <w:r>
              <w:softHyphen/>
              <w:t>скому накоплению отходов в периоды наибольшего их образования. Необходимое число контейнеров рассчитывается по формуле:</w:t>
            </w:r>
          </w:p>
          <w:p w:rsidR="008B6941" w:rsidRDefault="008B6941" w:rsidP="008B6941">
            <w:pPr>
              <w:pStyle w:val="af4"/>
              <w:ind w:firstLine="1900"/>
            </w:pPr>
            <w:r>
              <w:t>Б</w:t>
            </w:r>
            <w:r>
              <w:rPr>
                <w:sz w:val="13"/>
                <w:szCs w:val="13"/>
              </w:rPr>
              <w:t>кон</w:t>
            </w:r>
            <w:r>
              <w:t>т = П</w:t>
            </w:r>
            <w:r>
              <w:rPr>
                <w:sz w:val="13"/>
                <w:szCs w:val="13"/>
              </w:rPr>
              <w:t xml:space="preserve">год </w:t>
            </w:r>
            <w:r>
              <w:rPr>
                <w:vertAlign w:val="superscript"/>
              </w:rPr>
              <w:t>х</w:t>
            </w:r>
            <w:r>
              <w:t xml:space="preserve"> </w:t>
            </w:r>
            <w:r>
              <w:rPr>
                <w:lang w:val="en-US" w:eastAsia="en-US" w:bidi="en-US"/>
              </w:rPr>
              <w:t>t</w:t>
            </w:r>
            <w:r w:rsidRPr="00D74D7A">
              <w:rPr>
                <w:lang w:eastAsia="en-US" w:bidi="en-US"/>
              </w:rPr>
              <w:t xml:space="preserve"> </w:t>
            </w:r>
            <w:r>
              <w:rPr>
                <w:vertAlign w:val="superscript"/>
              </w:rPr>
              <w:t>х</w:t>
            </w:r>
            <w:r>
              <w:t xml:space="preserve"> К / (365 </w:t>
            </w:r>
            <w:r>
              <w:rPr>
                <w:vertAlign w:val="superscript"/>
              </w:rPr>
              <w:t>х</w:t>
            </w:r>
            <w:r>
              <w:t xml:space="preserve"> V), где: П</w:t>
            </w:r>
            <w:r>
              <w:rPr>
                <w:vertAlign w:val="subscript"/>
              </w:rPr>
              <w:t>год</w:t>
            </w:r>
            <w:r>
              <w:t xml:space="preserve"> - годовое накопление муниципальных отходов, куб. м; </w:t>
            </w:r>
            <w:r>
              <w:rPr>
                <w:lang w:val="en-US" w:eastAsia="en-US" w:bidi="en-US"/>
              </w:rPr>
              <w:t>t</w:t>
            </w:r>
            <w:r w:rsidRPr="00D74D7A">
              <w:rPr>
                <w:lang w:eastAsia="en-US" w:bidi="en-US"/>
              </w:rPr>
              <w:t xml:space="preserve"> </w:t>
            </w:r>
            <w:r>
              <w:t>- перио</w:t>
            </w:r>
            <w:r>
              <w:softHyphen/>
              <w:t>дичность удаления отходов в сутки; К - коэффициент неравномерности отходов, равный 1,25; V - вместимость контейнера.</w:t>
            </w:r>
          </w:p>
          <w:p w:rsidR="008B6941" w:rsidRDefault="008B6941" w:rsidP="008B6941">
            <w:pPr>
              <w:pStyle w:val="af4"/>
            </w:pPr>
            <w:r>
              <w:t>В соответствии с требованиями пункта 6 СанПиН 2.1.3684-21 на контей</w:t>
            </w:r>
            <w:r>
              <w:softHyphen/>
              <w:t>нерных площадках должно размещаться не более 8 контейнеров для сме</w:t>
            </w:r>
            <w:r>
              <w:softHyphen/>
              <w:t>шанного накопления ТКО или 12 контейнеров, из которых 4 - для раз</w:t>
            </w:r>
            <w:r>
              <w:softHyphen/>
              <w:t>дельного накопления ТКО, и не более 2 бункеров для накопления КГО. Площадь контейнерной площадки для сбора ТКО и крупногабаритного мусора принята согласно таблице 8.1 СП 476.1325800.2020</w:t>
            </w:r>
          </w:p>
        </w:tc>
      </w:tr>
      <w:tr w:rsidR="008B6941" w:rsidTr="008B6941">
        <w:trPr>
          <w:trHeight w:hRule="exact" w:val="1186"/>
        </w:trPr>
        <w:tc>
          <w:tcPr>
            <w:tcW w:w="1421" w:type="dxa"/>
            <w:vMerge/>
            <w:tcBorders>
              <w:left w:val="single" w:sz="4" w:space="0" w:color="auto"/>
              <w:bottom w:val="single" w:sz="4" w:space="0" w:color="auto"/>
            </w:tcBorders>
            <w:shd w:val="clear" w:color="auto" w:fill="auto"/>
          </w:tcPr>
          <w:p w:rsidR="008B6941" w:rsidRDefault="008B6941" w:rsidP="008B6941"/>
        </w:tc>
        <w:tc>
          <w:tcPr>
            <w:tcW w:w="1838" w:type="dxa"/>
            <w:tcBorders>
              <w:top w:val="single" w:sz="4" w:space="0" w:color="auto"/>
              <w:left w:val="single" w:sz="4" w:space="0" w:color="auto"/>
              <w:bottom w:val="single" w:sz="4" w:space="0" w:color="auto"/>
            </w:tcBorders>
            <w:shd w:val="clear" w:color="auto" w:fill="auto"/>
            <w:vAlign w:val="bottom"/>
          </w:tcPr>
          <w:p w:rsidR="008B6941" w:rsidRDefault="008B6941" w:rsidP="008B6941">
            <w:pPr>
              <w:pStyle w:val="af4"/>
            </w:pPr>
            <w:r>
              <w:t>Расчетный показа</w:t>
            </w:r>
            <w:r>
              <w:softHyphen/>
              <w:t>тель максимально допустимого уровня территориальной доступности</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bottom"/>
          </w:tcPr>
          <w:p w:rsidR="008B6941" w:rsidRDefault="008B6941" w:rsidP="008B6941">
            <w:pPr>
              <w:pStyle w:val="af4"/>
            </w:pPr>
            <w:r>
              <w:t>Расстояние от контейнерных и (или) специальных площадок до жилых до</w:t>
            </w:r>
            <w:r>
              <w:softHyphen/>
              <w:t>мов, детских игровых и спортивных площадок, зданий и игровых, прогу</w:t>
            </w:r>
            <w:r>
              <w:softHyphen/>
              <w:t>лочных и спортивных площадок организаций воспитания и обучения, от</w:t>
            </w:r>
            <w:r>
              <w:softHyphen/>
              <w:t>дыха и оздоровления детей и молодежи не более 100 м устанавливается в соответствии с требованиями пункта 4 СанПиН 2.1.3684-21</w:t>
            </w:r>
          </w:p>
        </w:tc>
      </w:tr>
    </w:tbl>
    <w:p w:rsidR="00E926E1" w:rsidRPr="004B321A" w:rsidRDefault="00E926E1" w:rsidP="004B321A">
      <w:pPr>
        <w:ind w:firstLine="567"/>
        <w:jc w:val="both"/>
        <w:rPr>
          <w:sz w:val="22"/>
          <w:szCs w:val="22"/>
        </w:rPr>
      </w:pPr>
    </w:p>
    <w:p w:rsidR="00E926E1" w:rsidRPr="004B321A" w:rsidRDefault="00E926E1" w:rsidP="00E926E1">
      <w:pPr>
        <w:widowControl w:val="0"/>
        <w:ind w:firstLine="709"/>
        <w:jc w:val="both"/>
        <w:rPr>
          <w:spacing w:val="20"/>
          <w:sz w:val="22"/>
          <w:szCs w:val="22"/>
        </w:rPr>
      </w:pPr>
    </w:p>
    <w:p w:rsidR="004B321A" w:rsidRDefault="004B321A" w:rsidP="004B321A">
      <w:pPr>
        <w:jc w:val="center"/>
        <w:rPr>
          <w:b/>
          <w:sz w:val="22"/>
          <w:szCs w:val="22"/>
        </w:rPr>
      </w:pPr>
      <w:bookmarkStart w:id="261" w:name="Par4020"/>
      <w:bookmarkStart w:id="262" w:name="Par4048"/>
      <w:bookmarkStart w:id="263" w:name="_Toc413934872"/>
      <w:bookmarkStart w:id="264" w:name="_Toc413935705"/>
      <w:bookmarkStart w:id="265" w:name="_Toc413938941"/>
      <w:bookmarkStart w:id="266" w:name="_Toc414000404"/>
      <w:bookmarkStart w:id="267" w:name="_Toc420393746"/>
      <w:bookmarkStart w:id="268" w:name="_Toc420393903"/>
      <w:bookmarkStart w:id="269" w:name="_Toc420394553"/>
      <w:bookmarkStart w:id="270" w:name="_Toc424563753"/>
      <w:bookmarkStart w:id="271" w:name="_Toc428359083"/>
      <w:bookmarkEnd w:id="261"/>
      <w:bookmarkEnd w:id="262"/>
    </w:p>
    <w:p w:rsidR="009D1886" w:rsidRPr="004B321A" w:rsidRDefault="009D1886" w:rsidP="004B321A">
      <w:pPr>
        <w:jc w:val="center"/>
        <w:rPr>
          <w:b/>
          <w:sz w:val="22"/>
          <w:szCs w:val="22"/>
        </w:rPr>
      </w:pPr>
      <w:r w:rsidRPr="004B321A">
        <w:rPr>
          <w:b/>
          <w:sz w:val="22"/>
          <w:szCs w:val="22"/>
        </w:rPr>
        <w:t xml:space="preserve">Таблица </w:t>
      </w:r>
      <w:r w:rsidR="0078472D" w:rsidRPr="004B321A">
        <w:rPr>
          <w:b/>
          <w:sz w:val="22"/>
          <w:szCs w:val="22"/>
        </w:rPr>
        <w:t>13</w:t>
      </w:r>
      <w:r w:rsidRPr="004B321A">
        <w:rPr>
          <w:b/>
          <w:sz w:val="22"/>
          <w:szCs w:val="22"/>
        </w:rPr>
        <w:t>. Предельные значения расчетных показателей</w:t>
      </w:r>
      <w:bookmarkStart w:id="272" w:name="_Toc413934873"/>
      <w:bookmarkStart w:id="273" w:name="_Toc413935706"/>
      <w:bookmarkEnd w:id="263"/>
      <w:bookmarkEnd w:id="264"/>
      <w:r w:rsidR="004B321A">
        <w:rPr>
          <w:b/>
          <w:sz w:val="22"/>
          <w:szCs w:val="22"/>
        </w:rPr>
        <w:t xml:space="preserve"> </w:t>
      </w:r>
      <w:r w:rsidRPr="004B321A">
        <w:rPr>
          <w:b/>
          <w:sz w:val="22"/>
          <w:szCs w:val="22"/>
        </w:rPr>
        <w:t>минимально допустимого уровня обеспеченности в области</w:t>
      </w:r>
      <w:bookmarkStart w:id="274" w:name="_Toc413934874"/>
      <w:bookmarkStart w:id="275" w:name="_Toc413935707"/>
      <w:bookmarkEnd w:id="272"/>
      <w:bookmarkEnd w:id="273"/>
      <w:r w:rsidR="004B321A">
        <w:rPr>
          <w:b/>
          <w:sz w:val="22"/>
          <w:szCs w:val="22"/>
        </w:rPr>
        <w:t xml:space="preserve"> </w:t>
      </w:r>
      <w:r w:rsidRPr="004B321A">
        <w:rPr>
          <w:b/>
          <w:sz w:val="22"/>
          <w:szCs w:val="22"/>
        </w:rPr>
        <w:t xml:space="preserve">утилизации </w:t>
      </w:r>
      <w:r w:rsidR="00FF3DBC" w:rsidRPr="004B321A">
        <w:rPr>
          <w:b/>
          <w:sz w:val="22"/>
          <w:szCs w:val="22"/>
        </w:rPr>
        <w:t>коммунальны</w:t>
      </w:r>
      <w:r w:rsidRPr="004B321A">
        <w:rPr>
          <w:b/>
          <w:sz w:val="22"/>
          <w:szCs w:val="22"/>
        </w:rPr>
        <w:t>х и промышленных отходов</w:t>
      </w:r>
      <w:bookmarkEnd w:id="265"/>
      <w:bookmarkEnd w:id="266"/>
      <w:bookmarkEnd w:id="267"/>
      <w:bookmarkEnd w:id="268"/>
      <w:bookmarkEnd w:id="269"/>
      <w:bookmarkEnd w:id="270"/>
      <w:bookmarkEnd w:id="271"/>
      <w:bookmarkEnd w:id="274"/>
      <w:bookmarkEnd w:id="275"/>
    </w:p>
    <w:p w:rsidR="009D1886" w:rsidRPr="004B321A" w:rsidRDefault="009D1886" w:rsidP="004B321A">
      <w:pPr>
        <w:jc w:val="center"/>
        <w:rPr>
          <w:b/>
          <w:sz w:val="22"/>
          <w:szCs w:val="22"/>
        </w:rPr>
      </w:pPr>
    </w:p>
    <w:tbl>
      <w:tblPr>
        <w:tblW w:w="9637" w:type="dxa"/>
        <w:tblInd w:w="62" w:type="dxa"/>
        <w:tblLayout w:type="fixed"/>
        <w:tblCellMar>
          <w:top w:w="75" w:type="dxa"/>
          <w:left w:w="0" w:type="dxa"/>
          <w:bottom w:w="75" w:type="dxa"/>
          <w:right w:w="0" w:type="dxa"/>
        </w:tblCellMar>
        <w:tblLook w:val="0000"/>
      </w:tblPr>
      <w:tblGrid>
        <w:gridCol w:w="2381"/>
        <w:gridCol w:w="2381"/>
        <w:gridCol w:w="3628"/>
        <w:gridCol w:w="1247"/>
      </w:tblGrid>
      <w:tr w:rsidR="009D1886" w:rsidRPr="004B321A" w:rsidTr="001959FD">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48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минимально допустимого уровня обеспеченности ОМЗ</w:t>
            </w:r>
          </w:p>
        </w:tc>
      </w:tr>
      <w:tr w:rsidR="009D1886" w:rsidRPr="004B321A" w:rsidTr="001959FD">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FF3DBC">
            <w:pPr>
              <w:widowControl w:val="0"/>
              <w:autoSpaceDE w:val="0"/>
              <w:autoSpaceDN w:val="0"/>
              <w:adjustRightInd w:val="0"/>
              <w:jc w:val="center"/>
              <w:outlineLvl w:val="5"/>
              <w:rPr>
                <w:sz w:val="22"/>
                <w:szCs w:val="22"/>
              </w:rPr>
            </w:pPr>
            <w:bookmarkStart w:id="276" w:name="Par4055"/>
            <w:bookmarkEnd w:id="276"/>
            <w:r w:rsidRPr="004B321A">
              <w:rPr>
                <w:sz w:val="22"/>
                <w:szCs w:val="22"/>
              </w:rPr>
              <w:t xml:space="preserve">В области утилизации </w:t>
            </w:r>
            <w:r w:rsidR="00FF3DBC" w:rsidRPr="004B321A">
              <w:rPr>
                <w:sz w:val="22"/>
                <w:szCs w:val="22"/>
              </w:rPr>
              <w:t>коммунальных</w:t>
            </w:r>
            <w:r w:rsidRPr="004B321A">
              <w:rPr>
                <w:sz w:val="22"/>
                <w:szCs w:val="22"/>
              </w:rPr>
              <w:t xml:space="preserve"> и промышленных отходов</w:t>
            </w:r>
          </w:p>
        </w:tc>
      </w:tr>
      <w:tr w:rsidR="009D1886" w:rsidRPr="004B321A" w:rsidTr="001959FD">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FF3DBC">
            <w:pPr>
              <w:widowControl w:val="0"/>
              <w:autoSpaceDE w:val="0"/>
              <w:autoSpaceDN w:val="0"/>
              <w:adjustRightInd w:val="0"/>
              <w:rPr>
                <w:sz w:val="22"/>
                <w:szCs w:val="22"/>
              </w:rPr>
            </w:pPr>
            <w:r w:rsidRPr="004B321A">
              <w:rPr>
                <w:sz w:val="22"/>
                <w:szCs w:val="22"/>
              </w:rPr>
              <w:t xml:space="preserve">Полигоны </w:t>
            </w:r>
            <w:r w:rsidR="00FF3DBC" w:rsidRPr="004B321A">
              <w:rPr>
                <w:sz w:val="22"/>
                <w:szCs w:val="22"/>
              </w:rPr>
              <w:t>коммунальных</w:t>
            </w:r>
            <w:r w:rsidRPr="004B321A">
              <w:rPr>
                <w:sz w:val="22"/>
                <w:szCs w:val="22"/>
              </w:rPr>
              <w:t xml:space="preserve"> и промышленных отходов, объекты по транспортировке, обезвреживанию и переработке </w:t>
            </w:r>
            <w:r w:rsidR="002B5C11" w:rsidRPr="004B321A">
              <w:rPr>
                <w:sz w:val="22"/>
                <w:szCs w:val="22"/>
              </w:rPr>
              <w:t>коммунальных отходов</w:t>
            </w:r>
            <w:r w:rsidRPr="004B321A">
              <w:rPr>
                <w:sz w:val="22"/>
                <w:szCs w:val="22"/>
              </w:rPr>
              <w:t>.</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Размер земельного участка предприятия и сооружения по транспортировке, обезвреживанию и переработке </w:t>
            </w:r>
            <w:r w:rsidR="002B5C11" w:rsidRPr="004B321A">
              <w:rPr>
                <w:sz w:val="22"/>
                <w:szCs w:val="22"/>
              </w:rPr>
              <w:t>коммунальных отходов</w:t>
            </w:r>
            <w:r w:rsidRPr="004B321A">
              <w:rPr>
                <w:sz w:val="22"/>
                <w:szCs w:val="22"/>
              </w:rPr>
              <w:t xml:space="preserve">, га/1 тыс. тонн твердых </w:t>
            </w:r>
            <w:r w:rsidR="002B5C11" w:rsidRPr="004B321A">
              <w:rPr>
                <w:sz w:val="22"/>
                <w:szCs w:val="22"/>
              </w:rPr>
              <w:t>коммунальных отходов</w:t>
            </w:r>
            <w:r w:rsidRPr="004B321A">
              <w:rPr>
                <w:sz w:val="22"/>
                <w:szCs w:val="22"/>
              </w:rPr>
              <w:t xml:space="preserve"> в год</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предприятия по промышленной переработке </w:t>
            </w:r>
            <w:r w:rsidR="002B5C11" w:rsidRPr="004B321A">
              <w:rPr>
                <w:sz w:val="22"/>
                <w:szCs w:val="22"/>
              </w:rPr>
              <w:t>коммунальных отходов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0,05</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склады свежего компоста</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0,04</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полигоны (кроме полигонов по обезвреживанию и захоронению токсичных промышленных отходов)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0,05</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поля компостирования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0,5 - 1,0</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поля ассенизации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2 - 4</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сливные станции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0,02</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мусороперегрузочные станции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0,04</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поля складирования и захоронения обезвреженных осадков (по сухому </w:t>
            </w:r>
            <w:r w:rsidRPr="004B321A">
              <w:rPr>
                <w:sz w:val="22"/>
                <w:szCs w:val="22"/>
              </w:rPr>
              <w:lastRenderedPageBreak/>
              <w:t>веществу)</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lastRenderedPageBreak/>
              <w:t>0,3</w:t>
            </w:r>
          </w:p>
        </w:tc>
      </w:tr>
      <w:tr w:rsidR="009D1886" w:rsidRPr="004B321A" w:rsidTr="001959FD">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lastRenderedPageBreak/>
              <w:t>Предприятия по переработке промышленных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Плотность застройки предприятия, %</w:t>
            </w:r>
          </w:p>
        </w:tc>
        <w:tc>
          <w:tcPr>
            <w:tcW w:w="48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w:t>
            </w:r>
          </w:p>
        </w:tc>
      </w:tr>
      <w:tr w:rsidR="009D1886" w:rsidRPr="004B321A" w:rsidTr="001959FD">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обезвреживанию токсичных промышленных отходов мощностью 100 тыс. т и более отходов в год</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Минимальные расстояния, м</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4B321A">
            <w:pPr>
              <w:widowControl w:val="0"/>
              <w:autoSpaceDE w:val="0"/>
              <w:autoSpaceDN w:val="0"/>
              <w:adjustRightInd w:val="0"/>
              <w:jc w:val="both"/>
              <w:rPr>
                <w:sz w:val="22"/>
                <w:szCs w:val="22"/>
              </w:rPr>
            </w:pPr>
            <w:r w:rsidRPr="004B321A">
              <w:rPr>
                <w:sz w:val="22"/>
                <w:szCs w:val="22"/>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1000</w:t>
            </w:r>
          </w:p>
        </w:tc>
      </w:tr>
      <w:tr w:rsidR="009D1886" w:rsidRPr="004B321A" w:rsidTr="001959FD">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по обезвреживанию токсичных промышленных отходов мощностью менее 100 тыс. т отходов в год</w:t>
            </w: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500</w:t>
            </w:r>
          </w:p>
        </w:tc>
      </w:tr>
      <w:tr w:rsidR="009D1886" w:rsidRPr="004B321A" w:rsidTr="001959FD">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Участки захоронения токсичных промышленных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кв. м</w:t>
            </w:r>
          </w:p>
        </w:tc>
        <w:tc>
          <w:tcPr>
            <w:tcW w:w="48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не регламентируется</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Мощность, тыс. тонн</w:t>
            </w:r>
          </w:p>
        </w:tc>
        <w:tc>
          <w:tcPr>
            <w:tcW w:w="48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определяется количеством токсичных отходов, которое может быть принято на полигон в течение одного года</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Минимальные расстояния,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до населенных пунктов и открытых водоемов, а также до объектов, используемых в культурно-оздоровительных целях</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3000</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до сельскохозяйственных угодий и автомобильных и железных дорог общей сети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200</w:t>
            </w:r>
          </w:p>
        </w:tc>
      </w:tr>
      <w:tr w:rsidR="009D1886" w:rsidRPr="004B321A" w:rsidTr="001959FD">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До границ леса и лесопосадок, не предназначенных для использования в рекреационных целях</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w:t>
            </w:r>
          </w:p>
        </w:tc>
      </w:tr>
    </w:tbl>
    <w:p w:rsidR="009D1886" w:rsidRPr="004B321A" w:rsidRDefault="009D1886" w:rsidP="004B321A">
      <w:pPr>
        <w:jc w:val="center"/>
        <w:rPr>
          <w:b/>
          <w:sz w:val="22"/>
          <w:szCs w:val="22"/>
        </w:rPr>
      </w:pPr>
    </w:p>
    <w:p w:rsidR="004B321A" w:rsidRDefault="00E926E1" w:rsidP="004B321A">
      <w:pPr>
        <w:jc w:val="center"/>
        <w:rPr>
          <w:b/>
          <w:sz w:val="22"/>
          <w:szCs w:val="22"/>
        </w:rPr>
      </w:pPr>
      <w:bookmarkStart w:id="277" w:name="Par4111"/>
      <w:bookmarkStart w:id="278" w:name="_Toc413934875"/>
      <w:bookmarkStart w:id="279" w:name="_Toc413935708"/>
      <w:bookmarkStart w:id="280" w:name="_Toc413938942"/>
      <w:bookmarkStart w:id="281" w:name="_Toc414000405"/>
      <w:bookmarkStart w:id="282" w:name="_Toc420393747"/>
      <w:bookmarkStart w:id="283" w:name="_Toc420393904"/>
      <w:bookmarkStart w:id="284" w:name="_Toc420394554"/>
      <w:bookmarkStart w:id="285" w:name="_Toc424563754"/>
      <w:bookmarkStart w:id="286" w:name="_Toc428359084"/>
      <w:bookmarkEnd w:id="277"/>
      <w:r w:rsidRPr="004B321A">
        <w:rPr>
          <w:b/>
          <w:sz w:val="22"/>
          <w:szCs w:val="22"/>
        </w:rPr>
        <w:t xml:space="preserve">Таблица </w:t>
      </w:r>
      <w:r w:rsidR="0078472D" w:rsidRPr="004B321A">
        <w:rPr>
          <w:b/>
          <w:sz w:val="22"/>
          <w:szCs w:val="22"/>
        </w:rPr>
        <w:t>14</w:t>
      </w:r>
      <w:r w:rsidRPr="004B321A">
        <w:rPr>
          <w:b/>
          <w:sz w:val="22"/>
          <w:szCs w:val="22"/>
        </w:rPr>
        <w:t>. Предельные значения расчетных показателей</w:t>
      </w:r>
      <w:bookmarkStart w:id="287" w:name="_Toc413934876"/>
      <w:bookmarkStart w:id="288" w:name="_Toc413935709"/>
      <w:bookmarkEnd w:id="278"/>
      <w:bookmarkEnd w:id="279"/>
      <w:r w:rsidR="004B321A">
        <w:rPr>
          <w:b/>
          <w:sz w:val="22"/>
          <w:szCs w:val="22"/>
        </w:rPr>
        <w:t xml:space="preserve"> </w:t>
      </w:r>
      <w:r w:rsidRPr="004B321A">
        <w:rPr>
          <w:b/>
          <w:sz w:val="22"/>
          <w:szCs w:val="22"/>
        </w:rPr>
        <w:t>минимально допустимого уровня обеспеченности в области</w:t>
      </w:r>
      <w:bookmarkStart w:id="289" w:name="_Toc413934877"/>
      <w:bookmarkStart w:id="290" w:name="_Toc413935710"/>
      <w:bookmarkEnd w:id="287"/>
      <w:bookmarkEnd w:id="288"/>
      <w:r w:rsidR="004B321A">
        <w:rPr>
          <w:b/>
          <w:sz w:val="22"/>
          <w:szCs w:val="22"/>
        </w:rPr>
        <w:t xml:space="preserve"> </w:t>
      </w:r>
      <w:r w:rsidRPr="004B321A">
        <w:rPr>
          <w:b/>
          <w:sz w:val="22"/>
          <w:szCs w:val="22"/>
        </w:rPr>
        <w:t>предупреждения и ликвидации последствий</w:t>
      </w:r>
    </w:p>
    <w:p w:rsidR="00E926E1" w:rsidRPr="004B321A" w:rsidRDefault="00E926E1" w:rsidP="004B321A">
      <w:pPr>
        <w:jc w:val="center"/>
        <w:rPr>
          <w:b/>
          <w:sz w:val="22"/>
          <w:szCs w:val="22"/>
        </w:rPr>
      </w:pPr>
      <w:r w:rsidRPr="004B321A">
        <w:rPr>
          <w:b/>
          <w:sz w:val="22"/>
          <w:szCs w:val="22"/>
        </w:rPr>
        <w:t>чрезвычайных</w:t>
      </w:r>
      <w:bookmarkStart w:id="291" w:name="_Toc413934878"/>
      <w:bookmarkStart w:id="292" w:name="_Toc413935711"/>
      <w:bookmarkEnd w:id="289"/>
      <w:bookmarkEnd w:id="290"/>
      <w:r w:rsidR="004B321A">
        <w:rPr>
          <w:b/>
          <w:sz w:val="22"/>
          <w:szCs w:val="22"/>
        </w:rPr>
        <w:t xml:space="preserve"> </w:t>
      </w:r>
      <w:r w:rsidRPr="004B321A">
        <w:rPr>
          <w:b/>
          <w:sz w:val="22"/>
          <w:szCs w:val="22"/>
        </w:rPr>
        <w:t>ситуаций</w:t>
      </w:r>
      <w:bookmarkEnd w:id="280"/>
      <w:bookmarkEnd w:id="281"/>
      <w:bookmarkEnd w:id="282"/>
      <w:bookmarkEnd w:id="283"/>
      <w:bookmarkEnd w:id="284"/>
      <w:bookmarkEnd w:id="285"/>
      <w:bookmarkEnd w:id="286"/>
      <w:bookmarkEnd w:id="291"/>
      <w:bookmarkEnd w:id="292"/>
    </w:p>
    <w:p w:rsidR="00E926E1" w:rsidRPr="004B321A" w:rsidRDefault="00E926E1" w:rsidP="004B321A">
      <w:pPr>
        <w:jc w:val="center"/>
        <w:rPr>
          <w:b/>
          <w:sz w:val="22"/>
          <w:szCs w:val="22"/>
        </w:rPr>
      </w:pPr>
    </w:p>
    <w:tbl>
      <w:tblPr>
        <w:tblW w:w="9781" w:type="dxa"/>
        <w:tblInd w:w="62" w:type="dxa"/>
        <w:tblLayout w:type="fixed"/>
        <w:tblCellMar>
          <w:top w:w="75" w:type="dxa"/>
          <w:left w:w="0" w:type="dxa"/>
          <w:bottom w:w="75" w:type="dxa"/>
          <w:right w:w="0" w:type="dxa"/>
        </w:tblCellMar>
        <w:tblLook w:val="0000"/>
      </w:tblPr>
      <w:tblGrid>
        <w:gridCol w:w="2211"/>
        <w:gridCol w:w="2324"/>
        <w:gridCol w:w="1814"/>
        <w:gridCol w:w="1814"/>
        <w:gridCol w:w="1618"/>
      </w:tblGrid>
      <w:tr w:rsidR="00E926E1" w:rsidRPr="004B321A" w:rsidTr="00831A12">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52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Предельное значение расчетного показателя минимально допустимого уровня обеспеченности ОМЗ</w:t>
            </w:r>
          </w:p>
        </w:tc>
      </w:tr>
      <w:tr w:rsidR="00E926E1" w:rsidRPr="004B321A" w:rsidTr="00831A12">
        <w:tc>
          <w:tcPr>
            <w:tcW w:w="978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outlineLvl w:val="5"/>
              <w:rPr>
                <w:sz w:val="22"/>
                <w:szCs w:val="22"/>
              </w:rPr>
            </w:pPr>
            <w:bookmarkStart w:id="293" w:name="Par4028"/>
            <w:bookmarkEnd w:id="293"/>
            <w:r w:rsidRPr="004B321A">
              <w:rPr>
                <w:sz w:val="22"/>
                <w:szCs w:val="22"/>
              </w:rPr>
              <w:t>В области предупреждения и ликвидации последствий чрезвычайных ситуаций</w:t>
            </w:r>
          </w:p>
        </w:tc>
      </w:tr>
      <w:tr w:rsidR="00E926E1" w:rsidRPr="004B321A" w:rsidTr="00831A12">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 xml:space="preserve">Дамбы, </w:t>
            </w:r>
            <w:r w:rsidRPr="004B321A">
              <w:rPr>
                <w:sz w:val="22"/>
                <w:szCs w:val="22"/>
              </w:rPr>
              <w:lastRenderedPageBreak/>
              <w:t xml:space="preserve">берегоукрепительные сооружения, в том числе расположенные вне границ населенных пунктов в границах муниципального </w:t>
            </w:r>
            <w:r w:rsidR="005E64B3" w:rsidRPr="004B321A">
              <w:rPr>
                <w:sz w:val="22"/>
                <w:szCs w:val="22"/>
              </w:rPr>
              <w:t>образования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lastRenderedPageBreak/>
              <w:t>Ширина, м</w:t>
            </w:r>
          </w:p>
        </w:tc>
        <w:tc>
          <w:tcPr>
            <w:tcW w:w="52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 xml:space="preserve">Ширину гребня плотины или дамбы следует </w:t>
            </w:r>
            <w:r w:rsidRPr="004B321A">
              <w:rPr>
                <w:sz w:val="22"/>
                <w:szCs w:val="22"/>
              </w:rPr>
              <w:lastRenderedPageBreak/>
              <w:t xml:space="preserve">устанавливать в зависимости от условий производства работ и эксплуатации (использования гребня для проезда, прохода и других целей), но не менее </w:t>
            </w:r>
            <w:smartTag w:uri="urn:schemas-microsoft-com:office:smarttags" w:element="metricconverter">
              <w:smartTagPr>
                <w:attr w:name="ProductID" w:val="4,5 м"/>
              </w:smartTagPr>
              <w:r w:rsidRPr="004B321A">
                <w:rPr>
                  <w:sz w:val="22"/>
                  <w:szCs w:val="22"/>
                </w:rPr>
                <w:t>4,5 м</w:t>
              </w:r>
            </w:smartTag>
          </w:p>
        </w:tc>
      </w:tr>
      <w:tr w:rsidR="00E926E1" w:rsidRPr="004B321A" w:rsidTr="00831A12">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Высота, м</w:t>
            </w:r>
          </w:p>
        </w:tc>
        <w:tc>
          <w:tcPr>
            <w:tcW w:w="52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Отметку гребня плотины или дамбы следует назначать на основе расчета возвышения его над расчетным уровнем воды.</w:t>
            </w:r>
          </w:p>
        </w:tc>
      </w:tr>
      <w:tr w:rsidR="00E926E1" w:rsidRPr="004B321A" w:rsidTr="00831A12">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Объекты добровольной и муниципальной пожарной охраны, в том числе на межселенной территории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Уровень обеспеченности, объект/автомобиль</w:t>
            </w:r>
          </w:p>
        </w:tc>
        <w:tc>
          <w:tcPr>
            <w:tcW w:w="52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При численности населения населенного пункта, тыс. человек: до 0,1 - 1 объект; от 0,1 тыс. до 2 тыс. человек - 1 объект на 2 автомобиля; от 2,0 до 5,0 - 1 объект на 4 автомобиля.</w:t>
            </w:r>
          </w:p>
        </w:tc>
      </w:tr>
      <w:tr w:rsidR="00E926E1" w:rsidRPr="004B321A" w:rsidTr="00831A12">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Размер земельного участка, га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до 2 автомобилей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от 4 до автомобилей</w:t>
            </w:r>
          </w:p>
        </w:tc>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от 8 до 10 автомобилей</w:t>
            </w:r>
          </w:p>
        </w:tc>
      </w:tr>
      <w:tr w:rsidR="00E926E1" w:rsidRPr="004B321A" w:rsidTr="00831A12">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0,5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1,0</w:t>
            </w:r>
          </w:p>
        </w:tc>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jc w:val="center"/>
              <w:rPr>
                <w:sz w:val="22"/>
                <w:szCs w:val="22"/>
              </w:rPr>
            </w:pPr>
            <w:r w:rsidRPr="004B321A">
              <w:rPr>
                <w:sz w:val="22"/>
                <w:szCs w:val="22"/>
              </w:rPr>
              <w:t>2,0</w:t>
            </w:r>
          </w:p>
        </w:tc>
      </w:tr>
      <w:tr w:rsidR="00E926E1" w:rsidRPr="004B321A" w:rsidTr="00831A12">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Базы аварийно-спасательных служб и (или) аварийно-спасательных формирований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Объект</w:t>
            </w:r>
          </w:p>
        </w:tc>
        <w:tc>
          <w:tcPr>
            <w:tcW w:w="52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6E1" w:rsidRPr="004B321A" w:rsidRDefault="00E926E1" w:rsidP="003D6214">
            <w:pPr>
              <w:widowControl w:val="0"/>
              <w:autoSpaceDE w:val="0"/>
              <w:autoSpaceDN w:val="0"/>
              <w:adjustRightInd w:val="0"/>
              <w:rPr>
                <w:sz w:val="22"/>
                <w:szCs w:val="22"/>
              </w:rPr>
            </w:pPr>
            <w:r w:rsidRPr="004B321A">
              <w:rPr>
                <w:sz w:val="22"/>
                <w:szCs w:val="22"/>
              </w:rPr>
              <w:t>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менее одного объекта на каждое муниципальное образование</w:t>
            </w:r>
          </w:p>
        </w:tc>
      </w:tr>
    </w:tbl>
    <w:p w:rsidR="00E926E1" w:rsidRPr="004B321A" w:rsidRDefault="00E926E1" w:rsidP="004B321A">
      <w:pPr>
        <w:jc w:val="center"/>
        <w:rPr>
          <w:b/>
          <w:sz w:val="22"/>
          <w:szCs w:val="22"/>
        </w:rPr>
      </w:pPr>
    </w:p>
    <w:p w:rsidR="009D1886" w:rsidRPr="004B321A" w:rsidRDefault="009D1886" w:rsidP="004B321A">
      <w:pPr>
        <w:jc w:val="center"/>
        <w:rPr>
          <w:b/>
          <w:sz w:val="22"/>
          <w:szCs w:val="22"/>
        </w:rPr>
      </w:pPr>
      <w:bookmarkStart w:id="294" w:name="_Toc413934879"/>
      <w:bookmarkStart w:id="295" w:name="_Toc413935712"/>
      <w:bookmarkStart w:id="296" w:name="_Toc413938943"/>
      <w:bookmarkStart w:id="297" w:name="_Toc414000406"/>
      <w:bookmarkStart w:id="298" w:name="_Toc420393748"/>
      <w:bookmarkStart w:id="299" w:name="_Toc420393905"/>
      <w:bookmarkStart w:id="300" w:name="_Toc420394555"/>
      <w:bookmarkStart w:id="301" w:name="_Toc424563755"/>
      <w:bookmarkStart w:id="302" w:name="_Toc428359085"/>
      <w:r w:rsidRPr="004B321A">
        <w:rPr>
          <w:b/>
          <w:sz w:val="22"/>
          <w:szCs w:val="22"/>
        </w:rPr>
        <w:t xml:space="preserve">Таблица </w:t>
      </w:r>
      <w:r w:rsidR="0078472D" w:rsidRPr="004B321A">
        <w:rPr>
          <w:b/>
          <w:sz w:val="22"/>
          <w:szCs w:val="22"/>
        </w:rPr>
        <w:t>15</w:t>
      </w:r>
      <w:r w:rsidRPr="004B321A">
        <w:rPr>
          <w:b/>
          <w:sz w:val="22"/>
          <w:szCs w:val="22"/>
        </w:rPr>
        <w:t>. Предельные значения расчетных показателей</w:t>
      </w:r>
      <w:bookmarkStart w:id="303" w:name="_Toc413934880"/>
      <w:bookmarkStart w:id="304" w:name="_Toc413935713"/>
      <w:bookmarkEnd w:id="294"/>
      <w:bookmarkEnd w:id="295"/>
      <w:r w:rsidR="004B321A">
        <w:rPr>
          <w:b/>
          <w:sz w:val="22"/>
          <w:szCs w:val="22"/>
        </w:rPr>
        <w:t xml:space="preserve"> </w:t>
      </w:r>
      <w:r w:rsidRPr="004B321A">
        <w:rPr>
          <w:b/>
          <w:sz w:val="22"/>
          <w:szCs w:val="22"/>
        </w:rPr>
        <w:t>минимально допустимого уровня обеспеченности объектами</w:t>
      </w:r>
      <w:bookmarkStart w:id="305" w:name="_Toc413934881"/>
      <w:bookmarkStart w:id="306" w:name="_Toc413935714"/>
      <w:bookmarkEnd w:id="303"/>
      <w:bookmarkEnd w:id="304"/>
      <w:r w:rsidR="004B321A">
        <w:rPr>
          <w:b/>
          <w:sz w:val="22"/>
          <w:szCs w:val="22"/>
        </w:rPr>
        <w:t xml:space="preserve"> </w:t>
      </w:r>
      <w:r w:rsidRPr="004B321A">
        <w:rPr>
          <w:b/>
          <w:sz w:val="22"/>
          <w:szCs w:val="22"/>
        </w:rPr>
        <w:t>в сфере туризма и рекреации</w:t>
      </w:r>
      <w:bookmarkEnd w:id="296"/>
      <w:bookmarkEnd w:id="297"/>
      <w:bookmarkEnd w:id="298"/>
      <w:bookmarkEnd w:id="299"/>
      <w:bookmarkEnd w:id="300"/>
      <w:bookmarkEnd w:id="301"/>
      <w:bookmarkEnd w:id="302"/>
      <w:bookmarkEnd w:id="305"/>
      <w:bookmarkEnd w:id="306"/>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1564"/>
        <w:gridCol w:w="5896"/>
        <w:gridCol w:w="2154"/>
      </w:tblGrid>
      <w:tr w:rsidR="009D1886" w:rsidRPr="004B321A">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минимально допустимого уровня обеспеченности ОМЗ</w:t>
            </w:r>
          </w:p>
        </w:tc>
      </w:tr>
      <w:tr w:rsidR="009D1886" w:rsidRPr="004B321A">
        <w:tc>
          <w:tcPr>
            <w:tcW w:w="96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outlineLvl w:val="5"/>
              <w:rPr>
                <w:sz w:val="22"/>
                <w:szCs w:val="22"/>
              </w:rPr>
            </w:pPr>
            <w:bookmarkStart w:id="307" w:name="Par4118"/>
            <w:bookmarkEnd w:id="307"/>
            <w:r w:rsidRPr="004B321A">
              <w:rPr>
                <w:sz w:val="22"/>
                <w:szCs w:val="22"/>
              </w:rPr>
              <w:t>Объекты в сфере туризма и рекреации</w:t>
            </w:r>
          </w:p>
        </w:tc>
      </w:tr>
      <w:tr w:rsidR="009D1886" w:rsidRPr="004B321A">
        <w:tc>
          <w:tcPr>
            <w:tcW w:w="15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Объекты туризма и рекреации</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Территория объектов массового кратковременного отдыха, кв. м на 1 посетителя</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Территория объектов массового кратковременного отдыха, интенсивно используемая для активных видов отдыха, кв. м на 1 посетителя</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100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Площадь участка отдельной зоны массового кратковременного отдыха, га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домов отдыха (пансионатов),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120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домов отдыха (пансионатов) для семей с детьми,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140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баз отдыха предприятий и организаций, молодежных лагерей,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140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туристских гостиниц,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туристских баз,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65</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туристских баз для семей с детьми,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95</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мотелей,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75</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кемпингов,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135</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гостиниц от 25 до 100 мест,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55</w:t>
            </w:r>
          </w:p>
        </w:tc>
      </w:tr>
      <w:tr w:rsidR="009D1886" w:rsidRPr="004B321A">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для гостиниц от 100 до 500 мест, кв. м на 1 место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w:t>
            </w:r>
          </w:p>
        </w:tc>
      </w:tr>
    </w:tbl>
    <w:p w:rsidR="009D1886" w:rsidRPr="004B321A" w:rsidRDefault="009D1886" w:rsidP="004B321A">
      <w:pPr>
        <w:jc w:val="center"/>
        <w:rPr>
          <w:b/>
          <w:sz w:val="22"/>
          <w:szCs w:val="22"/>
        </w:rPr>
      </w:pPr>
    </w:p>
    <w:p w:rsidR="009D1886" w:rsidRPr="004B321A" w:rsidRDefault="009D1886" w:rsidP="004B321A">
      <w:pPr>
        <w:jc w:val="center"/>
        <w:rPr>
          <w:b/>
          <w:sz w:val="22"/>
          <w:szCs w:val="22"/>
        </w:rPr>
      </w:pPr>
      <w:bookmarkStart w:id="308" w:name="Par4147"/>
      <w:bookmarkStart w:id="309" w:name="_Toc413934882"/>
      <w:bookmarkStart w:id="310" w:name="_Toc413935715"/>
      <w:bookmarkStart w:id="311" w:name="_Toc413938944"/>
      <w:bookmarkStart w:id="312" w:name="_Toc414000407"/>
      <w:bookmarkStart w:id="313" w:name="_Toc420393749"/>
      <w:bookmarkStart w:id="314" w:name="_Toc420393906"/>
      <w:bookmarkStart w:id="315" w:name="_Toc420394556"/>
      <w:bookmarkStart w:id="316" w:name="_Toc424563756"/>
      <w:bookmarkStart w:id="317" w:name="_Toc428359086"/>
      <w:bookmarkEnd w:id="308"/>
      <w:r w:rsidRPr="004B321A">
        <w:rPr>
          <w:b/>
          <w:sz w:val="22"/>
          <w:szCs w:val="22"/>
        </w:rPr>
        <w:t xml:space="preserve">Таблица </w:t>
      </w:r>
      <w:r w:rsidR="0078472D" w:rsidRPr="004B321A">
        <w:rPr>
          <w:b/>
          <w:sz w:val="22"/>
          <w:szCs w:val="22"/>
        </w:rPr>
        <w:t>16</w:t>
      </w:r>
      <w:r w:rsidRPr="004B321A">
        <w:rPr>
          <w:b/>
          <w:sz w:val="22"/>
          <w:szCs w:val="22"/>
        </w:rPr>
        <w:t>. Иные объекты местного значения, которые</w:t>
      </w:r>
      <w:r w:rsidR="00E926E1" w:rsidRPr="004B321A">
        <w:rPr>
          <w:b/>
          <w:sz w:val="22"/>
          <w:szCs w:val="22"/>
        </w:rPr>
        <w:t xml:space="preserve"> </w:t>
      </w:r>
      <w:r w:rsidRPr="004B321A">
        <w:rPr>
          <w:b/>
          <w:sz w:val="22"/>
          <w:szCs w:val="22"/>
        </w:rPr>
        <w:t>необходимы для осуществления органами местного</w:t>
      </w:r>
      <w:r w:rsidR="00E926E1" w:rsidRPr="004B321A">
        <w:rPr>
          <w:b/>
          <w:sz w:val="22"/>
          <w:szCs w:val="22"/>
        </w:rPr>
        <w:t xml:space="preserve"> </w:t>
      </w:r>
      <w:r w:rsidRPr="004B321A">
        <w:rPr>
          <w:b/>
          <w:sz w:val="22"/>
          <w:szCs w:val="22"/>
        </w:rPr>
        <w:t>самоуправления полномочий по вопросам местного значения</w:t>
      </w:r>
      <w:r w:rsidR="00E926E1" w:rsidRPr="004B321A">
        <w:rPr>
          <w:b/>
          <w:sz w:val="22"/>
          <w:szCs w:val="22"/>
        </w:rPr>
        <w:t xml:space="preserve"> </w:t>
      </w:r>
      <w:r w:rsidRPr="004B321A">
        <w:rPr>
          <w:b/>
          <w:sz w:val="22"/>
          <w:szCs w:val="22"/>
        </w:rPr>
        <w:t>и в пределах переданных государственных полномочий</w:t>
      </w:r>
      <w:r w:rsidR="00E926E1" w:rsidRPr="004B321A">
        <w:rPr>
          <w:b/>
          <w:sz w:val="22"/>
          <w:szCs w:val="22"/>
        </w:rPr>
        <w:t xml:space="preserve"> </w:t>
      </w:r>
      <w:r w:rsidRPr="004B321A">
        <w:rPr>
          <w:b/>
          <w:sz w:val="22"/>
          <w:szCs w:val="22"/>
        </w:rPr>
        <w:t xml:space="preserve">в соответствии с федеральными законами, законами </w:t>
      </w:r>
      <w:r w:rsidR="00642161" w:rsidRPr="004B321A">
        <w:rPr>
          <w:b/>
          <w:sz w:val="22"/>
          <w:szCs w:val="22"/>
        </w:rPr>
        <w:t>Калужской области</w:t>
      </w:r>
      <w:r w:rsidR="00294303" w:rsidRPr="004B321A">
        <w:rPr>
          <w:b/>
          <w:sz w:val="22"/>
          <w:szCs w:val="22"/>
        </w:rPr>
        <w:t>, уставом</w:t>
      </w:r>
      <w:r w:rsidR="004B321A">
        <w:rPr>
          <w:b/>
          <w:sz w:val="22"/>
          <w:szCs w:val="22"/>
        </w:rPr>
        <w:t xml:space="preserve"> ГП «</w:t>
      </w:r>
      <w:r w:rsidR="00294303" w:rsidRPr="004B321A">
        <w:rPr>
          <w:b/>
          <w:sz w:val="22"/>
          <w:szCs w:val="22"/>
        </w:rPr>
        <w:t>Поселок Воротынск»</w:t>
      </w:r>
      <w:r w:rsidRPr="004B321A">
        <w:rPr>
          <w:b/>
          <w:sz w:val="22"/>
          <w:szCs w:val="22"/>
        </w:rPr>
        <w:t xml:space="preserve"> и оказывают существенное влияние на</w:t>
      </w:r>
      <w:r w:rsidR="00DD0E54" w:rsidRPr="004B321A">
        <w:rPr>
          <w:b/>
          <w:sz w:val="22"/>
          <w:szCs w:val="22"/>
        </w:rPr>
        <w:t xml:space="preserve"> </w:t>
      </w:r>
      <w:r w:rsidRPr="004B321A">
        <w:rPr>
          <w:b/>
          <w:sz w:val="22"/>
          <w:szCs w:val="22"/>
        </w:rPr>
        <w:t>социально-экономическое развитие</w:t>
      </w:r>
      <w:r w:rsidR="00294303" w:rsidRPr="004B321A">
        <w:rPr>
          <w:b/>
          <w:sz w:val="22"/>
          <w:szCs w:val="22"/>
        </w:rPr>
        <w:t xml:space="preserve"> ГП «</w:t>
      </w:r>
      <w:r w:rsidR="004B321A">
        <w:rPr>
          <w:b/>
          <w:sz w:val="22"/>
          <w:szCs w:val="22"/>
        </w:rPr>
        <w:t>Поселок Воротынск</w:t>
      </w:r>
      <w:r w:rsidR="00294303" w:rsidRPr="004B321A">
        <w:rPr>
          <w:b/>
          <w:sz w:val="22"/>
          <w:szCs w:val="22"/>
        </w:rPr>
        <w:t>»</w:t>
      </w:r>
      <w:bookmarkEnd w:id="309"/>
      <w:bookmarkEnd w:id="310"/>
      <w:bookmarkEnd w:id="311"/>
      <w:bookmarkEnd w:id="312"/>
      <w:bookmarkEnd w:id="313"/>
      <w:bookmarkEnd w:id="314"/>
      <w:bookmarkEnd w:id="315"/>
      <w:bookmarkEnd w:id="316"/>
      <w:bookmarkEnd w:id="317"/>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1814"/>
        <w:gridCol w:w="2324"/>
        <w:gridCol w:w="4649"/>
        <w:gridCol w:w="850"/>
      </w:tblGrid>
      <w:tr w:rsidR="009D1886" w:rsidRPr="004B321A">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минимально допустимого уровня обеспеченности ОМЗ</w:t>
            </w:r>
          </w:p>
        </w:tc>
      </w:tr>
      <w:tr w:rsidR="009D1886" w:rsidRPr="004B321A">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9355E3">
            <w:pPr>
              <w:widowControl w:val="0"/>
              <w:autoSpaceDE w:val="0"/>
              <w:autoSpaceDN w:val="0"/>
              <w:adjustRightInd w:val="0"/>
              <w:jc w:val="center"/>
              <w:outlineLvl w:val="5"/>
              <w:rPr>
                <w:sz w:val="22"/>
                <w:szCs w:val="22"/>
              </w:rPr>
            </w:pPr>
            <w:bookmarkStart w:id="318" w:name="Par4159"/>
            <w:bookmarkEnd w:id="318"/>
            <w:r w:rsidRPr="004B321A">
              <w:rPr>
                <w:sz w:val="22"/>
                <w:szCs w:val="22"/>
              </w:rPr>
              <w:t xml:space="preserve">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9355E3" w:rsidRPr="004B321A">
              <w:rPr>
                <w:sz w:val="22"/>
                <w:szCs w:val="22"/>
              </w:rPr>
              <w:t>Калужской области</w:t>
            </w:r>
            <w:r w:rsidRPr="004B321A">
              <w:rPr>
                <w:sz w:val="22"/>
                <w:szCs w:val="22"/>
              </w:rPr>
              <w:t>, уставами муниципальных образований и оказывают существенное влияние на социально-экономическое раз</w:t>
            </w:r>
            <w:r w:rsidR="004B321A">
              <w:rPr>
                <w:sz w:val="22"/>
                <w:szCs w:val="22"/>
              </w:rPr>
              <w:t>витие ГП «</w:t>
            </w:r>
            <w:r w:rsidR="00F23825" w:rsidRPr="004B321A">
              <w:rPr>
                <w:sz w:val="22"/>
                <w:szCs w:val="22"/>
              </w:rPr>
              <w:t>Поселок Воротынск»</w:t>
            </w:r>
          </w:p>
        </w:tc>
      </w:tr>
      <w:tr w:rsidR="009D1886" w:rsidRPr="004B321A">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outlineLvl w:val="6"/>
              <w:rPr>
                <w:sz w:val="22"/>
                <w:szCs w:val="22"/>
              </w:rPr>
            </w:pPr>
            <w:bookmarkStart w:id="319" w:name="Par4160"/>
            <w:bookmarkEnd w:id="319"/>
            <w:r w:rsidRPr="004B321A">
              <w:rPr>
                <w:sz w:val="22"/>
                <w:szCs w:val="22"/>
              </w:rPr>
              <w:t>В области благоустройства (озеленения) территории</w:t>
            </w:r>
          </w:p>
        </w:tc>
      </w:tr>
      <w:tr w:rsidR="009D1886" w:rsidRPr="004B321A">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Объекты озеленения общего пользования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Уровень обеспеченности, кв. м на 1 человека </w:t>
            </w:r>
            <w:hyperlink w:anchor="Par4190" w:history="1">
              <w:r w:rsidRPr="004B321A">
                <w:rPr>
                  <w:sz w:val="22"/>
                  <w:szCs w:val="22"/>
                </w:rPr>
                <w:t>&lt;*&gt;</w:t>
              </w:r>
            </w:hyperlink>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78472D">
            <w:pPr>
              <w:widowControl w:val="0"/>
              <w:autoSpaceDE w:val="0"/>
              <w:autoSpaceDN w:val="0"/>
              <w:adjustRightInd w:val="0"/>
              <w:rPr>
                <w:sz w:val="22"/>
                <w:szCs w:val="22"/>
              </w:rPr>
            </w:pPr>
            <w:r w:rsidRPr="004B321A">
              <w:rPr>
                <w:sz w:val="22"/>
                <w:szCs w:val="22"/>
              </w:rPr>
              <w:t>для больших городов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16</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средних городов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13</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малых городов, поселков городского типа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10</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сельских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12</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 земельного участка объектов озеленения рекреационного назначения, не менее га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парки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сады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скверы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0,5</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зоны массового кратковременного отдыха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Площадь озеленения территорий объектов </w:t>
            </w:r>
            <w:r w:rsidRPr="004B321A">
              <w:rPr>
                <w:sz w:val="22"/>
                <w:szCs w:val="22"/>
              </w:rPr>
              <w:lastRenderedPageBreak/>
              <w:t>рекреационного назначения, %</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lastRenderedPageBreak/>
              <w:t>70%.</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Число единовременных посетителей территории парков, человек на гектар</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городских парков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100</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парков зон отдыха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70</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Размеры зеленых устройств декоративного назначения (зимних садов), кв. м на посетителя</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0,1</w:t>
            </w:r>
          </w:p>
        </w:tc>
      </w:tr>
      <w:tr w:rsidR="009D1886" w:rsidRPr="004B321A">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w:t>
            </w:r>
          </w:p>
          <w:p w:rsidR="009D1886" w:rsidRPr="004B321A" w:rsidRDefault="009D1886">
            <w:pPr>
              <w:widowControl w:val="0"/>
              <w:autoSpaceDE w:val="0"/>
              <w:autoSpaceDN w:val="0"/>
              <w:adjustRightInd w:val="0"/>
              <w:rPr>
                <w:sz w:val="22"/>
                <w:szCs w:val="22"/>
              </w:rPr>
            </w:pPr>
            <w:bookmarkStart w:id="320" w:name="Par4190"/>
            <w:bookmarkEnd w:id="320"/>
            <w:r w:rsidRPr="004B321A">
              <w:rPr>
                <w:sz w:val="22"/>
                <w:szCs w:val="22"/>
              </w:rPr>
              <w:t>Примечание &lt;*&gt; - 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9D1886" w:rsidRPr="004B321A" w:rsidRDefault="009D1886" w:rsidP="004B321A">
      <w:pPr>
        <w:jc w:val="center"/>
        <w:rPr>
          <w:b/>
          <w:sz w:val="22"/>
          <w:szCs w:val="22"/>
        </w:rPr>
      </w:pPr>
    </w:p>
    <w:p w:rsidR="009D1886" w:rsidRPr="004B321A" w:rsidRDefault="009D1886" w:rsidP="004B321A">
      <w:pPr>
        <w:jc w:val="center"/>
        <w:rPr>
          <w:b/>
          <w:sz w:val="22"/>
          <w:szCs w:val="22"/>
        </w:rPr>
      </w:pPr>
      <w:bookmarkStart w:id="321" w:name="Par4192"/>
      <w:bookmarkStart w:id="322" w:name="_Toc413934883"/>
      <w:bookmarkStart w:id="323" w:name="_Toc413935716"/>
      <w:bookmarkStart w:id="324" w:name="_Toc413938945"/>
      <w:bookmarkStart w:id="325" w:name="_Toc414000408"/>
      <w:bookmarkStart w:id="326" w:name="_Toc420393750"/>
      <w:bookmarkStart w:id="327" w:name="_Toc420393907"/>
      <w:bookmarkStart w:id="328" w:name="_Toc420394557"/>
      <w:bookmarkStart w:id="329" w:name="_Toc424563757"/>
      <w:bookmarkStart w:id="330" w:name="_Toc428359087"/>
      <w:bookmarkEnd w:id="321"/>
      <w:r w:rsidRPr="004B321A">
        <w:rPr>
          <w:b/>
          <w:sz w:val="22"/>
          <w:szCs w:val="22"/>
        </w:rPr>
        <w:t xml:space="preserve">Таблица </w:t>
      </w:r>
      <w:r w:rsidR="00F16C93" w:rsidRPr="004B321A">
        <w:rPr>
          <w:b/>
          <w:sz w:val="22"/>
          <w:szCs w:val="22"/>
        </w:rPr>
        <w:t>1</w:t>
      </w:r>
      <w:r w:rsidR="0078472D" w:rsidRPr="004B321A">
        <w:rPr>
          <w:b/>
          <w:sz w:val="22"/>
          <w:szCs w:val="22"/>
        </w:rPr>
        <w:t>7</w:t>
      </w:r>
      <w:r w:rsidRPr="004B321A">
        <w:rPr>
          <w:b/>
          <w:sz w:val="22"/>
          <w:szCs w:val="22"/>
        </w:rPr>
        <w:t>.</w:t>
      </w:r>
      <w:r w:rsidRPr="004B321A">
        <w:rPr>
          <w:b/>
          <w:color w:val="FF0000"/>
          <w:sz w:val="22"/>
          <w:szCs w:val="22"/>
        </w:rPr>
        <w:t xml:space="preserve"> </w:t>
      </w:r>
      <w:r w:rsidRPr="004B321A">
        <w:rPr>
          <w:b/>
          <w:sz w:val="22"/>
          <w:szCs w:val="22"/>
        </w:rPr>
        <w:t>Предельные значения расчетных показателей</w:t>
      </w:r>
      <w:bookmarkStart w:id="331" w:name="_Toc413934884"/>
      <w:bookmarkStart w:id="332" w:name="_Toc413935717"/>
      <w:bookmarkEnd w:id="322"/>
      <w:bookmarkEnd w:id="323"/>
      <w:r w:rsidR="004B321A">
        <w:rPr>
          <w:b/>
          <w:sz w:val="22"/>
          <w:szCs w:val="22"/>
        </w:rPr>
        <w:t xml:space="preserve"> </w:t>
      </w:r>
      <w:r w:rsidRPr="004B321A">
        <w:rPr>
          <w:b/>
          <w:sz w:val="22"/>
          <w:szCs w:val="22"/>
        </w:rPr>
        <w:t>максимально допустимого уровня территориальной доступности</w:t>
      </w:r>
      <w:bookmarkStart w:id="333" w:name="_Toc413934885"/>
      <w:bookmarkStart w:id="334" w:name="_Toc413935718"/>
      <w:bookmarkEnd w:id="331"/>
      <w:bookmarkEnd w:id="332"/>
      <w:r w:rsidR="004B321A">
        <w:rPr>
          <w:b/>
          <w:sz w:val="22"/>
          <w:szCs w:val="22"/>
        </w:rPr>
        <w:t xml:space="preserve"> </w:t>
      </w:r>
      <w:r w:rsidRPr="004B321A">
        <w:rPr>
          <w:b/>
          <w:sz w:val="22"/>
          <w:szCs w:val="22"/>
        </w:rPr>
        <w:t>объектов местного значения в области образования</w:t>
      </w:r>
      <w:bookmarkEnd w:id="324"/>
      <w:bookmarkEnd w:id="325"/>
      <w:bookmarkEnd w:id="326"/>
      <w:bookmarkEnd w:id="327"/>
      <w:bookmarkEnd w:id="328"/>
      <w:bookmarkEnd w:id="329"/>
      <w:bookmarkEnd w:id="330"/>
      <w:bookmarkEnd w:id="333"/>
      <w:bookmarkEnd w:id="334"/>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3118"/>
        <w:gridCol w:w="2324"/>
        <w:gridCol w:w="4195"/>
      </w:tblGrid>
      <w:tr w:rsidR="009D1886" w:rsidRPr="004B321A">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максимально допустимого уровня территориальной доступности ОМЗ</w:t>
            </w:r>
          </w:p>
        </w:tc>
      </w:tr>
      <w:tr w:rsidR="009D1886" w:rsidRPr="004B321A">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outlineLvl w:val="5"/>
              <w:rPr>
                <w:sz w:val="22"/>
                <w:szCs w:val="22"/>
              </w:rPr>
            </w:pPr>
            <w:bookmarkStart w:id="335" w:name="Par4199"/>
            <w:bookmarkEnd w:id="335"/>
            <w:r w:rsidRPr="004B321A">
              <w:rPr>
                <w:sz w:val="22"/>
                <w:szCs w:val="22"/>
              </w:rPr>
              <w:t>В области образования</w:t>
            </w:r>
          </w:p>
        </w:tc>
      </w:tr>
      <w:tr w:rsidR="009D1886" w:rsidRPr="004B321A">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Дошкольные образовательные организации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Пешеходная доступность:</w:t>
            </w:r>
          </w:p>
        </w:tc>
      </w:tr>
      <w:tr w:rsidR="009D1886" w:rsidRPr="004B321A">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9355E3">
            <w:pPr>
              <w:widowControl w:val="0"/>
              <w:autoSpaceDE w:val="0"/>
              <w:autoSpaceDN w:val="0"/>
              <w:adjustRightInd w:val="0"/>
              <w:rPr>
                <w:sz w:val="22"/>
                <w:szCs w:val="22"/>
              </w:rPr>
            </w:pPr>
            <w:r w:rsidRPr="004B321A">
              <w:rPr>
                <w:sz w:val="22"/>
                <w:szCs w:val="22"/>
              </w:rPr>
              <w:t>5</w:t>
            </w:r>
            <w:r w:rsidR="0024687F" w:rsidRPr="004B321A">
              <w:rPr>
                <w:sz w:val="22"/>
                <w:szCs w:val="22"/>
              </w:rPr>
              <w:t>0</w:t>
            </w:r>
            <w:r w:rsidRPr="004B321A">
              <w:rPr>
                <w:sz w:val="22"/>
                <w:szCs w:val="22"/>
              </w:rPr>
              <w:t xml:space="preserve">0 м/10 минут </w:t>
            </w:r>
          </w:p>
        </w:tc>
      </w:tr>
      <w:tr w:rsidR="009D1886" w:rsidRPr="004B321A">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Общеобразовательные организации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Пешеходная доступность:</w:t>
            </w:r>
          </w:p>
        </w:tc>
      </w:tr>
      <w:tr w:rsidR="009D1886" w:rsidRPr="004B321A">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9355E3">
            <w:pPr>
              <w:widowControl w:val="0"/>
              <w:autoSpaceDE w:val="0"/>
              <w:autoSpaceDN w:val="0"/>
              <w:adjustRightInd w:val="0"/>
              <w:rPr>
                <w:sz w:val="22"/>
                <w:szCs w:val="22"/>
              </w:rPr>
            </w:pPr>
            <w:r w:rsidRPr="004B321A">
              <w:rPr>
                <w:sz w:val="22"/>
                <w:szCs w:val="22"/>
              </w:rPr>
              <w:t>5</w:t>
            </w:r>
            <w:r w:rsidR="0024687F" w:rsidRPr="004B321A">
              <w:rPr>
                <w:sz w:val="22"/>
                <w:szCs w:val="22"/>
              </w:rPr>
              <w:t>0</w:t>
            </w:r>
            <w:r w:rsidRPr="004B321A">
              <w:rPr>
                <w:sz w:val="22"/>
                <w:szCs w:val="22"/>
              </w:rPr>
              <w:t xml:space="preserve">0 м/10 минут </w:t>
            </w:r>
          </w:p>
        </w:tc>
      </w:tr>
      <w:tr w:rsidR="009D1886" w:rsidRPr="004B321A">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городского населенного пункта для учащихся 1 ступени обучения - не более 15 минут в одну сторону, для учащихся 2 - 3 ступени обучения - не более 50 минут в одну сторону. для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r>
      <w:tr w:rsidR="009D1886" w:rsidRPr="004B321A">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Организации дополнительного образования &lt;*&gt;</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Уровень территориальной доступности для </w:t>
            </w:r>
            <w:r w:rsidRPr="004B321A">
              <w:rPr>
                <w:sz w:val="22"/>
                <w:szCs w:val="22"/>
              </w:rPr>
              <w:lastRenderedPageBreak/>
              <w:t>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lastRenderedPageBreak/>
              <w:t>Пешеходная доступность:</w:t>
            </w:r>
          </w:p>
        </w:tc>
      </w:tr>
      <w:tr w:rsidR="009D1886" w:rsidRPr="004B321A">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9355E3">
            <w:pPr>
              <w:widowControl w:val="0"/>
              <w:autoSpaceDE w:val="0"/>
              <w:autoSpaceDN w:val="0"/>
              <w:adjustRightInd w:val="0"/>
              <w:rPr>
                <w:sz w:val="22"/>
                <w:szCs w:val="22"/>
              </w:rPr>
            </w:pPr>
            <w:r w:rsidRPr="004B321A">
              <w:rPr>
                <w:sz w:val="22"/>
                <w:szCs w:val="22"/>
              </w:rPr>
              <w:t>5</w:t>
            </w:r>
            <w:r w:rsidR="0024687F" w:rsidRPr="004B321A">
              <w:rPr>
                <w:sz w:val="22"/>
                <w:szCs w:val="22"/>
              </w:rPr>
              <w:t>0</w:t>
            </w:r>
            <w:r w:rsidRPr="004B321A">
              <w:rPr>
                <w:sz w:val="22"/>
                <w:szCs w:val="22"/>
              </w:rPr>
              <w:t xml:space="preserve">0 м/10 минут </w:t>
            </w:r>
          </w:p>
        </w:tc>
      </w:tr>
      <w:tr w:rsidR="009D1886" w:rsidRPr="004B321A">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4B321A">
            <w:pPr>
              <w:widowControl w:val="0"/>
              <w:autoSpaceDE w:val="0"/>
              <w:autoSpaceDN w:val="0"/>
              <w:adjustRightInd w:val="0"/>
              <w:jc w:val="both"/>
              <w:rPr>
                <w:sz w:val="22"/>
                <w:szCs w:val="22"/>
              </w:rPr>
            </w:pPr>
            <w:r w:rsidRPr="004B321A">
              <w:rPr>
                <w:sz w:val="22"/>
                <w:szCs w:val="22"/>
              </w:rPr>
              <w:lastRenderedPageBreak/>
              <w:t>Примечание -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tc>
      </w:tr>
    </w:tbl>
    <w:p w:rsidR="009D1886" w:rsidRPr="004B321A" w:rsidRDefault="009D1886" w:rsidP="004B321A">
      <w:pPr>
        <w:jc w:val="center"/>
        <w:rPr>
          <w:b/>
          <w:sz w:val="22"/>
          <w:szCs w:val="22"/>
        </w:rPr>
      </w:pPr>
    </w:p>
    <w:p w:rsidR="009D1886" w:rsidRPr="004B321A" w:rsidRDefault="009D1886" w:rsidP="004B321A">
      <w:pPr>
        <w:jc w:val="center"/>
        <w:rPr>
          <w:b/>
          <w:sz w:val="22"/>
          <w:szCs w:val="22"/>
        </w:rPr>
      </w:pPr>
      <w:bookmarkStart w:id="336" w:name="Par4216"/>
      <w:bookmarkStart w:id="337" w:name="_Toc413934886"/>
      <w:bookmarkStart w:id="338" w:name="_Toc413935719"/>
      <w:bookmarkStart w:id="339" w:name="_Toc413938946"/>
      <w:bookmarkStart w:id="340" w:name="_Toc414000409"/>
      <w:bookmarkStart w:id="341" w:name="_Toc420393751"/>
      <w:bookmarkStart w:id="342" w:name="_Toc420393908"/>
      <w:bookmarkStart w:id="343" w:name="_Toc420394558"/>
      <w:bookmarkStart w:id="344" w:name="_Toc424563758"/>
      <w:bookmarkStart w:id="345" w:name="_Toc428359088"/>
      <w:bookmarkEnd w:id="336"/>
      <w:r w:rsidRPr="004B321A">
        <w:rPr>
          <w:b/>
          <w:sz w:val="22"/>
          <w:szCs w:val="22"/>
        </w:rPr>
        <w:t xml:space="preserve">Таблица </w:t>
      </w:r>
      <w:r w:rsidR="0078472D" w:rsidRPr="004B321A">
        <w:rPr>
          <w:b/>
          <w:sz w:val="22"/>
          <w:szCs w:val="22"/>
        </w:rPr>
        <w:t>18</w:t>
      </w:r>
      <w:r w:rsidRPr="004B321A">
        <w:rPr>
          <w:b/>
          <w:sz w:val="22"/>
          <w:szCs w:val="22"/>
        </w:rPr>
        <w:t>. Предельные значения расчетных показателей</w:t>
      </w:r>
      <w:bookmarkStart w:id="346" w:name="_Toc413934887"/>
      <w:bookmarkStart w:id="347" w:name="_Toc413935720"/>
      <w:bookmarkEnd w:id="337"/>
      <w:bookmarkEnd w:id="338"/>
      <w:r w:rsidR="004B321A">
        <w:rPr>
          <w:b/>
          <w:sz w:val="22"/>
          <w:szCs w:val="22"/>
        </w:rPr>
        <w:t xml:space="preserve"> </w:t>
      </w:r>
      <w:r w:rsidRPr="004B321A">
        <w:rPr>
          <w:b/>
          <w:sz w:val="22"/>
          <w:szCs w:val="22"/>
        </w:rPr>
        <w:t>максимально допустимого уровня территориальной доступности</w:t>
      </w:r>
      <w:bookmarkStart w:id="348" w:name="_Toc413934888"/>
      <w:bookmarkStart w:id="349" w:name="_Toc413935721"/>
      <w:bookmarkEnd w:id="346"/>
      <w:bookmarkEnd w:id="347"/>
      <w:r w:rsidR="004B321A">
        <w:rPr>
          <w:b/>
          <w:sz w:val="22"/>
          <w:szCs w:val="22"/>
        </w:rPr>
        <w:t xml:space="preserve"> </w:t>
      </w:r>
      <w:r w:rsidRPr="004B321A">
        <w:rPr>
          <w:b/>
          <w:sz w:val="22"/>
          <w:szCs w:val="22"/>
        </w:rPr>
        <w:t>объектов местного значения в области культуры</w:t>
      </w:r>
      <w:bookmarkEnd w:id="339"/>
      <w:bookmarkEnd w:id="340"/>
      <w:bookmarkEnd w:id="341"/>
      <w:bookmarkEnd w:id="342"/>
      <w:bookmarkEnd w:id="343"/>
      <w:bookmarkEnd w:id="344"/>
      <w:bookmarkEnd w:id="345"/>
      <w:bookmarkEnd w:id="348"/>
      <w:bookmarkEnd w:id="349"/>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154"/>
        <w:gridCol w:w="4025"/>
        <w:gridCol w:w="3458"/>
      </w:tblGrid>
      <w:tr w:rsidR="009D1886" w:rsidRPr="004B321A">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максимально допустимого уровня территориальной доступности ОМЗ</w:t>
            </w:r>
          </w:p>
        </w:tc>
      </w:tr>
      <w:tr w:rsidR="009D1886" w:rsidRPr="004B321A">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outlineLvl w:val="5"/>
              <w:rPr>
                <w:sz w:val="22"/>
                <w:szCs w:val="22"/>
              </w:rPr>
            </w:pPr>
            <w:bookmarkStart w:id="350" w:name="Par4223"/>
            <w:bookmarkEnd w:id="350"/>
            <w:r w:rsidRPr="004B321A">
              <w:rPr>
                <w:sz w:val="22"/>
                <w:szCs w:val="22"/>
              </w:rPr>
              <w:t>В области культуры</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Библиотеки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Учреждения культуры клубного типа</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Музеи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Выставочные залы, картинные галереи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Театры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Концертные залы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Универсальные спортивно-зрелищные залы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bl>
    <w:p w:rsidR="009D1886" w:rsidRPr="004B321A" w:rsidRDefault="009D1886" w:rsidP="004B321A">
      <w:pPr>
        <w:jc w:val="center"/>
        <w:rPr>
          <w:b/>
          <w:sz w:val="22"/>
          <w:szCs w:val="22"/>
        </w:rPr>
      </w:pPr>
    </w:p>
    <w:p w:rsidR="004B321A" w:rsidRDefault="009D1886" w:rsidP="004B321A">
      <w:pPr>
        <w:jc w:val="center"/>
        <w:rPr>
          <w:b/>
          <w:sz w:val="22"/>
          <w:szCs w:val="22"/>
        </w:rPr>
      </w:pPr>
      <w:bookmarkStart w:id="351" w:name="Par4253"/>
      <w:bookmarkStart w:id="352" w:name="_Toc413934889"/>
      <w:bookmarkStart w:id="353" w:name="_Toc413935722"/>
      <w:bookmarkStart w:id="354" w:name="_Toc413938947"/>
      <w:bookmarkStart w:id="355" w:name="_Toc414000410"/>
      <w:bookmarkStart w:id="356" w:name="_Toc420393752"/>
      <w:bookmarkStart w:id="357" w:name="_Toc420393909"/>
      <w:bookmarkStart w:id="358" w:name="_Toc420394559"/>
      <w:bookmarkStart w:id="359" w:name="_Toc424563759"/>
      <w:bookmarkStart w:id="360" w:name="_Toc428359089"/>
      <w:bookmarkEnd w:id="351"/>
      <w:r w:rsidRPr="004B321A">
        <w:rPr>
          <w:b/>
          <w:sz w:val="22"/>
          <w:szCs w:val="22"/>
        </w:rPr>
        <w:t xml:space="preserve">Таблица </w:t>
      </w:r>
      <w:r w:rsidR="0078472D" w:rsidRPr="004B321A">
        <w:rPr>
          <w:b/>
          <w:sz w:val="22"/>
          <w:szCs w:val="22"/>
        </w:rPr>
        <w:t>19</w:t>
      </w:r>
      <w:r w:rsidRPr="004B321A">
        <w:rPr>
          <w:b/>
          <w:sz w:val="22"/>
          <w:szCs w:val="22"/>
        </w:rPr>
        <w:t>. Предельные значения расчетных показателей</w:t>
      </w:r>
      <w:bookmarkStart w:id="361" w:name="_Toc413934890"/>
      <w:bookmarkStart w:id="362" w:name="_Toc413935723"/>
      <w:bookmarkEnd w:id="352"/>
      <w:bookmarkEnd w:id="353"/>
      <w:r w:rsidR="004B321A">
        <w:rPr>
          <w:b/>
          <w:sz w:val="22"/>
          <w:szCs w:val="22"/>
        </w:rPr>
        <w:t xml:space="preserve"> </w:t>
      </w:r>
      <w:r w:rsidRPr="004B321A">
        <w:rPr>
          <w:b/>
          <w:sz w:val="22"/>
          <w:szCs w:val="22"/>
        </w:rPr>
        <w:t>максимально допустимого уровня территориальной доступности</w:t>
      </w:r>
      <w:bookmarkStart w:id="363" w:name="_Toc413934891"/>
      <w:bookmarkStart w:id="364" w:name="_Toc413935724"/>
      <w:bookmarkEnd w:id="361"/>
      <w:bookmarkEnd w:id="362"/>
      <w:r w:rsidR="004B321A">
        <w:rPr>
          <w:b/>
          <w:sz w:val="22"/>
          <w:szCs w:val="22"/>
        </w:rPr>
        <w:t xml:space="preserve"> </w:t>
      </w:r>
      <w:r w:rsidRPr="004B321A">
        <w:rPr>
          <w:b/>
          <w:sz w:val="22"/>
          <w:szCs w:val="22"/>
        </w:rPr>
        <w:t>объектов местного значения</w:t>
      </w:r>
    </w:p>
    <w:p w:rsidR="009D1886" w:rsidRPr="004B321A" w:rsidRDefault="009D1886" w:rsidP="004B321A">
      <w:pPr>
        <w:jc w:val="center"/>
        <w:rPr>
          <w:b/>
          <w:sz w:val="22"/>
          <w:szCs w:val="22"/>
        </w:rPr>
      </w:pPr>
      <w:r w:rsidRPr="004B321A">
        <w:rPr>
          <w:b/>
          <w:sz w:val="22"/>
          <w:szCs w:val="22"/>
        </w:rPr>
        <w:t>в области физической культуры</w:t>
      </w:r>
      <w:bookmarkStart w:id="365" w:name="_Toc413934892"/>
      <w:bookmarkStart w:id="366" w:name="_Toc413935725"/>
      <w:bookmarkEnd w:id="363"/>
      <w:bookmarkEnd w:id="364"/>
      <w:r w:rsidR="004B321A">
        <w:rPr>
          <w:b/>
          <w:sz w:val="22"/>
          <w:szCs w:val="22"/>
        </w:rPr>
        <w:t xml:space="preserve"> </w:t>
      </w:r>
      <w:r w:rsidRPr="004B321A">
        <w:rPr>
          <w:b/>
          <w:sz w:val="22"/>
          <w:szCs w:val="22"/>
        </w:rPr>
        <w:t>и спорта</w:t>
      </w:r>
      <w:bookmarkEnd w:id="354"/>
      <w:bookmarkEnd w:id="355"/>
      <w:bookmarkEnd w:id="356"/>
      <w:bookmarkEnd w:id="357"/>
      <w:bookmarkEnd w:id="358"/>
      <w:bookmarkEnd w:id="359"/>
      <w:bookmarkEnd w:id="360"/>
      <w:bookmarkEnd w:id="365"/>
      <w:bookmarkEnd w:id="366"/>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098"/>
        <w:gridCol w:w="4139"/>
        <w:gridCol w:w="3402"/>
      </w:tblGrid>
      <w:tr w:rsidR="009D1886" w:rsidRPr="004B321A">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 xml:space="preserve">Наименование вида </w:t>
            </w:r>
            <w:r w:rsidRPr="004B321A">
              <w:rPr>
                <w:sz w:val="22"/>
                <w:szCs w:val="22"/>
              </w:rPr>
              <w:lastRenderedPageBreak/>
              <w:t>ОМЗ</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lastRenderedPageBreak/>
              <w:t xml:space="preserve">Наименование расчетного показателя </w:t>
            </w:r>
            <w:r w:rsidRPr="004B321A">
              <w:rPr>
                <w:sz w:val="22"/>
                <w:szCs w:val="22"/>
              </w:rPr>
              <w:lastRenderedPageBreak/>
              <w:t>ОМЗ, единица измерения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lastRenderedPageBreak/>
              <w:t xml:space="preserve">Предельное значение расчетного </w:t>
            </w:r>
            <w:r w:rsidRPr="004B321A">
              <w:rPr>
                <w:sz w:val="22"/>
                <w:szCs w:val="22"/>
              </w:rPr>
              <w:lastRenderedPageBreak/>
              <w:t>показателя максимально допустимого уровня территориальной доступности ОМЗ</w:t>
            </w:r>
          </w:p>
        </w:tc>
      </w:tr>
      <w:tr w:rsidR="009D1886" w:rsidRPr="004B321A">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lastRenderedPageBreak/>
              <w:t>В области физической культуры и массового спорта</w:t>
            </w:r>
          </w:p>
        </w:tc>
      </w:tr>
      <w:tr w:rsidR="009D1886" w:rsidRPr="004B321A">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Физкультурно-спортивные залы</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Плавательные бассейны</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r w:rsidR="009D1886" w:rsidRPr="004B321A">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Плоскостные сооружения</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tc>
      </w:tr>
      <w:tr w:rsidR="009D1886" w:rsidRPr="004B321A">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30 минут</w:t>
            </w:r>
          </w:p>
        </w:tc>
      </w:tr>
    </w:tbl>
    <w:p w:rsidR="009D1886" w:rsidRPr="004B321A" w:rsidRDefault="009D1886" w:rsidP="004B321A">
      <w:pPr>
        <w:jc w:val="center"/>
        <w:rPr>
          <w:b/>
          <w:sz w:val="22"/>
          <w:szCs w:val="22"/>
        </w:rPr>
      </w:pPr>
    </w:p>
    <w:p w:rsidR="004B321A" w:rsidRDefault="009D1886" w:rsidP="004B321A">
      <w:pPr>
        <w:jc w:val="center"/>
        <w:rPr>
          <w:b/>
          <w:sz w:val="22"/>
          <w:szCs w:val="22"/>
        </w:rPr>
      </w:pPr>
      <w:bookmarkStart w:id="367" w:name="Par4275"/>
      <w:bookmarkStart w:id="368" w:name="_Toc413934893"/>
      <w:bookmarkStart w:id="369" w:name="_Toc413935726"/>
      <w:bookmarkStart w:id="370" w:name="_Toc413938948"/>
      <w:bookmarkStart w:id="371" w:name="_Toc414000411"/>
      <w:bookmarkStart w:id="372" w:name="_Toc420393753"/>
      <w:bookmarkStart w:id="373" w:name="_Toc420393910"/>
      <w:bookmarkStart w:id="374" w:name="_Toc420394560"/>
      <w:bookmarkStart w:id="375" w:name="_Toc424563760"/>
      <w:bookmarkStart w:id="376" w:name="_Toc428359090"/>
      <w:bookmarkEnd w:id="367"/>
      <w:r w:rsidRPr="004B321A">
        <w:rPr>
          <w:b/>
          <w:sz w:val="22"/>
          <w:szCs w:val="22"/>
        </w:rPr>
        <w:t xml:space="preserve">Таблица </w:t>
      </w:r>
      <w:r w:rsidR="0078472D" w:rsidRPr="004B321A">
        <w:rPr>
          <w:b/>
          <w:sz w:val="22"/>
          <w:szCs w:val="22"/>
        </w:rPr>
        <w:t>20</w:t>
      </w:r>
      <w:r w:rsidRPr="004B321A">
        <w:rPr>
          <w:b/>
          <w:sz w:val="22"/>
          <w:szCs w:val="22"/>
        </w:rPr>
        <w:t>. Предельные значения расчетных показателей</w:t>
      </w:r>
      <w:bookmarkStart w:id="377" w:name="_Toc413934894"/>
      <w:bookmarkStart w:id="378" w:name="_Toc413935727"/>
      <w:bookmarkEnd w:id="368"/>
      <w:bookmarkEnd w:id="369"/>
      <w:r w:rsidR="004B321A">
        <w:rPr>
          <w:b/>
          <w:sz w:val="22"/>
          <w:szCs w:val="22"/>
        </w:rPr>
        <w:t xml:space="preserve"> </w:t>
      </w:r>
      <w:r w:rsidRPr="004B321A">
        <w:rPr>
          <w:b/>
          <w:sz w:val="22"/>
          <w:szCs w:val="22"/>
        </w:rPr>
        <w:t>максимально допустимого уровня территориальной доступности</w:t>
      </w:r>
      <w:bookmarkStart w:id="379" w:name="_Toc413934895"/>
      <w:bookmarkStart w:id="380" w:name="_Toc413935728"/>
      <w:bookmarkEnd w:id="377"/>
      <w:bookmarkEnd w:id="378"/>
      <w:r w:rsidR="004B321A">
        <w:rPr>
          <w:b/>
          <w:sz w:val="22"/>
          <w:szCs w:val="22"/>
        </w:rPr>
        <w:t xml:space="preserve"> объектов местного значения</w:t>
      </w:r>
    </w:p>
    <w:p w:rsidR="009D1886" w:rsidRPr="004B321A" w:rsidRDefault="009D1886" w:rsidP="004B321A">
      <w:pPr>
        <w:jc w:val="center"/>
        <w:rPr>
          <w:b/>
          <w:sz w:val="22"/>
          <w:szCs w:val="22"/>
        </w:rPr>
      </w:pPr>
      <w:r w:rsidRPr="004B321A">
        <w:rPr>
          <w:b/>
          <w:sz w:val="22"/>
          <w:szCs w:val="22"/>
        </w:rPr>
        <w:t>в области автомобильных дорог</w:t>
      </w:r>
      <w:bookmarkStart w:id="381" w:name="_Toc413934896"/>
      <w:bookmarkStart w:id="382" w:name="_Toc413935729"/>
      <w:bookmarkEnd w:id="379"/>
      <w:bookmarkEnd w:id="380"/>
      <w:r w:rsidR="004B321A">
        <w:rPr>
          <w:b/>
          <w:sz w:val="22"/>
          <w:szCs w:val="22"/>
        </w:rPr>
        <w:t xml:space="preserve"> </w:t>
      </w:r>
      <w:r w:rsidRPr="004B321A">
        <w:rPr>
          <w:b/>
          <w:sz w:val="22"/>
          <w:szCs w:val="22"/>
        </w:rPr>
        <w:t>местного значения</w:t>
      </w:r>
      <w:bookmarkEnd w:id="370"/>
      <w:bookmarkEnd w:id="371"/>
      <w:bookmarkEnd w:id="372"/>
      <w:bookmarkEnd w:id="373"/>
      <w:bookmarkEnd w:id="374"/>
      <w:bookmarkEnd w:id="375"/>
      <w:bookmarkEnd w:id="376"/>
      <w:bookmarkEnd w:id="381"/>
      <w:bookmarkEnd w:id="382"/>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268"/>
        <w:gridCol w:w="2381"/>
        <w:gridCol w:w="2778"/>
        <w:gridCol w:w="2211"/>
      </w:tblGrid>
      <w:tr w:rsidR="009D1886" w:rsidRPr="004B32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максимально допустимого уровня территориальной доступности ОМЗ</w:t>
            </w:r>
          </w:p>
        </w:tc>
      </w:tr>
      <w:tr w:rsidR="009D1886" w:rsidRPr="004B321A">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В области автомобильных дорог местного значения</w:t>
            </w:r>
          </w:p>
        </w:tc>
      </w:tr>
      <w:tr w:rsidR="009D1886" w:rsidRPr="004B321A">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78472D">
            <w:pPr>
              <w:widowControl w:val="0"/>
              <w:autoSpaceDE w:val="0"/>
              <w:autoSpaceDN w:val="0"/>
              <w:adjustRightInd w:val="0"/>
              <w:rPr>
                <w:sz w:val="22"/>
                <w:szCs w:val="22"/>
              </w:rPr>
            </w:pPr>
            <w:r w:rsidRPr="004B321A">
              <w:rPr>
                <w:sz w:val="22"/>
                <w:szCs w:val="22"/>
              </w:rPr>
              <w:t>Автомобильные дороги местного значения в границах поселения</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Дальность пешеходных подходов до ближайшей остановки общественного пассажирского транспорта, м</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855A27">
            <w:pPr>
              <w:widowControl w:val="0"/>
              <w:autoSpaceDE w:val="0"/>
              <w:autoSpaceDN w:val="0"/>
              <w:adjustRightInd w:val="0"/>
              <w:rPr>
                <w:sz w:val="22"/>
                <w:szCs w:val="22"/>
              </w:rPr>
            </w:pPr>
            <w:r w:rsidRPr="004B321A">
              <w:rPr>
                <w:sz w:val="22"/>
                <w:szCs w:val="22"/>
              </w:rPr>
              <w:t>в населенном пункте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500</w:t>
            </w:r>
          </w:p>
        </w:tc>
      </w:tr>
      <w:tr w:rsidR="009D1886" w:rsidRPr="004B321A">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в общегородском центре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не более 250 от объектов массового посещения</w:t>
            </w:r>
          </w:p>
        </w:tc>
      </w:tr>
      <w:tr w:rsidR="009D1886" w:rsidRPr="004B321A">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в </w:t>
            </w:r>
            <w:r w:rsidR="005E64B3" w:rsidRPr="004B321A">
              <w:rPr>
                <w:sz w:val="22"/>
                <w:szCs w:val="22"/>
              </w:rPr>
              <w:t>образования</w:t>
            </w:r>
            <w:r w:rsidRPr="004B321A">
              <w:rPr>
                <w:sz w:val="22"/>
                <w:szCs w:val="22"/>
              </w:rPr>
              <w:t>х индивидуальной жилой застройки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до </w:t>
            </w:r>
            <w:smartTag w:uri="urn:schemas-microsoft-com:office:smarttags" w:element="metricconverter">
              <w:smartTagPr>
                <w:attr w:name="ProductID" w:val="600 м"/>
              </w:smartTagPr>
              <w:r w:rsidRPr="004B321A">
                <w:rPr>
                  <w:sz w:val="22"/>
                  <w:szCs w:val="22"/>
                </w:rPr>
                <w:t>600 м</w:t>
              </w:r>
            </w:smartTag>
          </w:p>
        </w:tc>
      </w:tr>
    </w:tbl>
    <w:p w:rsidR="009D1886" w:rsidRPr="004B321A" w:rsidRDefault="009D1886" w:rsidP="004B321A">
      <w:pPr>
        <w:jc w:val="center"/>
        <w:rPr>
          <w:b/>
          <w:sz w:val="22"/>
          <w:szCs w:val="22"/>
        </w:rPr>
      </w:pPr>
    </w:p>
    <w:p w:rsidR="009D1886" w:rsidRPr="004B321A" w:rsidRDefault="009D1886" w:rsidP="004B321A">
      <w:pPr>
        <w:jc w:val="center"/>
        <w:rPr>
          <w:b/>
          <w:sz w:val="22"/>
          <w:szCs w:val="22"/>
        </w:rPr>
      </w:pPr>
      <w:bookmarkStart w:id="383" w:name="Par4297"/>
      <w:bookmarkStart w:id="384" w:name="_Toc413934897"/>
      <w:bookmarkStart w:id="385" w:name="_Toc413935730"/>
      <w:bookmarkStart w:id="386" w:name="_Toc413938949"/>
      <w:bookmarkStart w:id="387" w:name="_Toc414000412"/>
      <w:bookmarkStart w:id="388" w:name="_Toc420393754"/>
      <w:bookmarkStart w:id="389" w:name="_Toc420393911"/>
      <w:bookmarkStart w:id="390" w:name="_Toc420394561"/>
      <w:bookmarkStart w:id="391" w:name="_Toc424563761"/>
      <w:bookmarkStart w:id="392" w:name="_Toc428359091"/>
      <w:bookmarkEnd w:id="383"/>
      <w:r w:rsidRPr="004B321A">
        <w:rPr>
          <w:b/>
          <w:sz w:val="22"/>
          <w:szCs w:val="22"/>
        </w:rPr>
        <w:t xml:space="preserve">Таблица </w:t>
      </w:r>
      <w:r w:rsidR="0078472D" w:rsidRPr="004B321A">
        <w:rPr>
          <w:b/>
          <w:sz w:val="22"/>
          <w:szCs w:val="22"/>
        </w:rPr>
        <w:t>21</w:t>
      </w:r>
      <w:r w:rsidRPr="004B321A">
        <w:rPr>
          <w:b/>
          <w:sz w:val="22"/>
          <w:szCs w:val="22"/>
        </w:rPr>
        <w:t>. Предельные значения расчетных показателей</w:t>
      </w:r>
      <w:bookmarkStart w:id="393" w:name="_Toc413934898"/>
      <w:bookmarkStart w:id="394" w:name="_Toc413935731"/>
      <w:bookmarkEnd w:id="384"/>
      <w:bookmarkEnd w:id="385"/>
      <w:r w:rsidR="004B321A">
        <w:rPr>
          <w:b/>
          <w:sz w:val="22"/>
          <w:szCs w:val="22"/>
        </w:rPr>
        <w:t xml:space="preserve"> </w:t>
      </w:r>
      <w:r w:rsidRPr="004B321A">
        <w:rPr>
          <w:b/>
          <w:sz w:val="22"/>
          <w:szCs w:val="22"/>
        </w:rPr>
        <w:t>максимально допустимого уровня территориальной доступности</w:t>
      </w:r>
      <w:bookmarkStart w:id="395" w:name="_Toc413934899"/>
      <w:bookmarkStart w:id="396" w:name="_Toc413935732"/>
      <w:bookmarkEnd w:id="393"/>
      <w:bookmarkEnd w:id="394"/>
      <w:r w:rsidR="004B321A">
        <w:rPr>
          <w:b/>
          <w:sz w:val="22"/>
          <w:szCs w:val="22"/>
        </w:rPr>
        <w:t xml:space="preserve"> </w:t>
      </w:r>
      <w:r w:rsidRPr="004B321A">
        <w:rPr>
          <w:b/>
          <w:sz w:val="22"/>
          <w:szCs w:val="22"/>
        </w:rPr>
        <w:t>объектов местного значения в области предупреждения</w:t>
      </w:r>
      <w:bookmarkStart w:id="397" w:name="_Toc413934900"/>
      <w:bookmarkStart w:id="398" w:name="_Toc413935733"/>
      <w:bookmarkEnd w:id="395"/>
      <w:bookmarkEnd w:id="396"/>
      <w:r w:rsidR="004B321A">
        <w:rPr>
          <w:b/>
          <w:sz w:val="22"/>
          <w:szCs w:val="22"/>
        </w:rPr>
        <w:t xml:space="preserve"> </w:t>
      </w:r>
      <w:r w:rsidRPr="004B321A">
        <w:rPr>
          <w:b/>
          <w:sz w:val="22"/>
          <w:szCs w:val="22"/>
        </w:rPr>
        <w:t>и ликвидации последствий чрезвычайных ситуаций</w:t>
      </w:r>
      <w:bookmarkEnd w:id="386"/>
      <w:bookmarkEnd w:id="387"/>
      <w:bookmarkEnd w:id="388"/>
      <w:bookmarkEnd w:id="389"/>
      <w:bookmarkEnd w:id="390"/>
      <w:bookmarkEnd w:id="391"/>
      <w:bookmarkEnd w:id="392"/>
      <w:bookmarkEnd w:id="397"/>
      <w:bookmarkEnd w:id="398"/>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3118"/>
        <w:gridCol w:w="2324"/>
        <w:gridCol w:w="4195"/>
      </w:tblGrid>
      <w:tr w:rsidR="009D1886" w:rsidRPr="004B321A">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максимально допустимого уровня территориальной доступности ОМЗ</w:t>
            </w:r>
          </w:p>
        </w:tc>
      </w:tr>
      <w:tr w:rsidR="009D1886" w:rsidRPr="004B321A">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В области предупреждения и ликвидации последствий чрезвычайных ситуаций</w:t>
            </w:r>
          </w:p>
        </w:tc>
      </w:tr>
      <w:tr w:rsidR="009D1886" w:rsidRPr="004B321A">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Объекты добровольной и муниципальной пожарной охраны, в том числе на межселенной территории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Транспортная доступность:</w:t>
            </w:r>
          </w:p>
          <w:p w:rsidR="009D1886" w:rsidRPr="004B321A" w:rsidRDefault="009D1886">
            <w:pPr>
              <w:widowControl w:val="0"/>
              <w:autoSpaceDE w:val="0"/>
              <w:autoSpaceDN w:val="0"/>
              <w:adjustRightInd w:val="0"/>
              <w:rPr>
                <w:sz w:val="22"/>
                <w:szCs w:val="22"/>
              </w:rPr>
            </w:pPr>
            <w:r w:rsidRPr="004B321A">
              <w:rPr>
                <w:sz w:val="22"/>
                <w:szCs w:val="22"/>
              </w:rPr>
              <w:t xml:space="preserve">Время прибытия первого подразделения к месту вызова в городских поселениях не должно превышать 10 минут, в сельских </w:t>
            </w:r>
            <w:r w:rsidRPr="004B321A">
              <w:rPr>
                <w:sz w:val="22"/>
                <w:szCs w:val="22"/>
              </w:rPr>
              <w:lastRenderedPageBreak/>
              <w:t>поселениях - 20 минут.</w:t>
            </w:r>
          </w:p>
        </w:tc>
      </w:tr>
    </w:tbl>
    <w:p w:rsidR="009D1886" w:rsidRPr="004B321A" w:rsidRDefault="009D1886" w:rsidP="004B321A">
      <w:pPr>
        <w:jc w:val="center"/>
        <w:rPr>
          <w:b/>
          <w:sz w:val="22"/>
          <w:szCs w:val="22"/>
        </w:rPr>
      </w:pPr>
    </w:p>
    <w:p w:rsidR="004B321A" w:rsidRDefault="009D1886" w:rsidP="004B321A">
      <w:pPr>
        <w:jc w:val="center"/>
        <w:rPr>
          <w:b/>
          <w:sz w:val="22"/>
          <w:szCs w:val="22"/>
        </w:rPr>
      </w:pPr>
      <w:bookmarkStart w:id="399" w:name="Par4311"/>
      <w:bookmarkStart w:id="400" w:name="_Toc413934901"/>
      <w:bookmarkStart w:id="401" w:name="_Toc413935734"/>
      <w:bookmarkStart w:id="402" w:name="_Toc413938950"/>
      <w:bookmarkStart w:id="403" w:name="_Toc414000413"/>
      <w:bookmarkStart w:id="404" w:name="_Toc420393755"/>
      <w:bookmarkStart w:id="405" w:name="_Toc420393912"/>
      <w:bookmarkStart w:id="406" w:name="_Toc420394562"/>
      <w:bookmarkStart w:id="407" w:name="_Toc424563762"/>
      <w:bookmarkStart w:id="408" w:name="_Toc428359092"/>
      <w:bookmarkEnd w:id="399"/>
      <w:r w:rsidRPr="004B321A">
        <w:rPr>
          <w:b/>
          <w:sz w:val="22"/>
          <w:szCs w:val="22"/>
        </w:rPr>
        <w:t xml:space="preserve">Таблица </w:t>
      </w:r>
      <w:r w:rsidR="0078472D" w:rsidRPr="004B321A">
        <w:rPr>
          <w:b/>
          <w:sz w:val="22"/>
          <w:szCs w:val="22"/>
        </w:rPr>
        <w:t>22</w:t>
      </w:r>
      <w:r w:rsidRPr="004B321A">
        <w:rPr>
          <w:b/>
          <w:sz w:val="22"/>
          <w:szCs w:val="22"/>
        </w:rPr>
        <w:t>. Предельные значения расчетных показателей</w:t>
      </w:r>
      <w:bookmarkStart w:id="409" w:name="_Toc413934902"/>
      <w:bookmarkStart w:id="410" w:name="_Toc413935735"/>
      <w:bookmarkEnd w:id="400"/>
      <w:bookmarkEnd w:id="401"/>
      <w:r w:rsidR="004B321A">
        <w:rPr>
          <w:b/>
          <w:sz w:val="22"/>
          <w:szCs w:val="22"/>
        </w:rPr>
        <w:t xml:space="preserve"> </w:t>
      </w:r>
      <w:r w:rsidRPr="004B321A">
        <w:rPr>
          <w:b/>
          <w:sz w:val="22"/>
          <w:szCs w:val="22"/>
        </w:rPr>
        <w:t>максимально допустимого уровня территориальной доступности</w:t>
      </w:r>
      <w:bookmarkStart w:id="411" w:name="_Toc413934903"/>
      <w:bookmarkStart w:id="412" w:name="_Toc413935736"/>
      <w:bookmarkEnd w:id="409"/>
      <w:bookmarkEnd w:id="410"/>
      <w:r w:rsidR="004B321A">
        <w:rPr>
          <w:b/>
          <w:sz w:val="22"/>
          <w:szCs w:val="22"/>
        </w:rPr>
        <w:t xml:space="preserve"> объектов местного значения</w:t>
      </w:r>
    </w:p>
    <w:p w:rsidR="009D1886" w:rsidRPr="004B321A" w:rsidRDefault="009D1886" w:rsidP="004B321A">
      <w:pPr>
        <w:jc w:val="center"/>
        <w:rPr>
          <w:b/>
          <w:sz w:val="22"/>
          <w:szCs w:val="22"/>
        </w:rPr>
      </w:pPr>
      <w:r w:rsidRPr="004B321A">
        <w:rPr>
          <w:b/>
          <w:sz w:val="22"/>
          <w:szCs w:val="22"/>
        </w:rPr>
        <w:t>в области благоустройства</w:t>
      </w:r>
      <w:bookmarkStart w:id="413" w:name="_Toc413934904"/>
      <w:bookmarkStart w:id="414" w:name="_Toc413935737"/>
      <w:bookmarkEnd w:id="411"/>
      <w:bookmarkEnd w:id="412"/>
      <w:r w:rsidR="004B321A">
        <w:rPr>
          <w:b/>
          <w:sz w:val="22"/>
          <w:szCs w:val="22"/>
        </w:rPr>
        <w:t xml:space="preserve"> </w:t>
      </w:r>
      <w:r w:rsidRPr="004B321A">
        <w:rPr>
          <w:b/>
          <w:sz w:val="22"/>
          <w:szCs w:val="22"/>
        </w:rPr>
        <w:t>(озеленения) территории</w:t>
      </w:r>
      <w:bookmarkEnd w:id="402"/>
      <w:bookmarkEnd w:id="403"/>
      <w:bookmarkEnd w:id="404"/>
      <w:bookmarkEnd w:id="405"/>
      <w:bookmarkEnd w:id="406"/>
      <w:bookmarkEnd w:id="407"/>
      <w:bookmarkEnd w:id="408"/>
      <w:bookmarkEnd w:id="413"/>
      <w:bookmarkEnd w:id="414"/>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1814"/>
        <w:gridCol w:w="2324"/>
        <w:gridCol w:w="2098"/>
        <w:gridCol w:w="3402"/>
      </w:tblGrid>
      <w:tr w:rsidR="009D1886" w:rsidRPr="004B321A">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расчетного показателя ОМЗ, единица измерения</w:t>
            </w:r>
          </w:p>
        </w:tc>
        <w:tc>
          <w:tcPr>
            <w:tcW w:w="5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Предельное значение расчетного показателя максимально допустимого уровня территориальной доступности ОМЗ</w:t>
            </w:r>
          </w:p>
        </w:tc>
      </w:tr>
      <w:tr w:rsidR="009D1886" w:rsidRPr="004B321A">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outlineLvl w:val="5"/>
              <w:rPr>
                <w:sz w:val="22"/>
                <w:szCs w:val="22"/>
              </w:rPr>
            </w:pPr>
            <w:bookmarkStart w:id="415" w:name="Par4319"/>
            <w:bookmarkEnd w:id="415"/>
            <w:r w:rsidRPr="004B321A">
              <w:rPr>
                <w:sz w:val="22"/>
                <w:szCs w:val="22"/>
              </w:rPr>
              <w:t>В области благоустройства (озеленения) территории</w:t>
            </w:r>
          </w:p>
        </w:tc>
      </w:tr>
      <w:tr w:rsidR="009D1886" w:rsidRPr="004B321A">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Объекты озеленения общего пользования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Уровень территориальной доступности для населения, мин., м</w:t>
            </w:r>
          </w:p>
        </w:tc>
        <w:tc>
          <w:tcPr>
            <w:tcW w:w="5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городских парков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20 мин. на общественном транспорте (без учета времени ожидания транспорта);</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парков планировочных районов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15 мин. (время пешеходной доступности) или не более </w:t>
            </w:r>
            <w:smartTag w:uri="urn:schemas-microsoft-com:office:smarttags" w:element="metricconverter">
              <w:smartTagPr>
                <w:attr w:name="ProductID" w:val="1000 м"/>
              </w:smartTagPr>
              <w:r w:rsidRPr="004B321A">
                <w:rPr>
                  <w:sz w:val="22"/>
                  <w:szCs w:val="22"/>
                </w:rPr>
                <w:t>1000 м</w:t>
              </w:r>
            </w:smartTag>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садов, скверов и бульваров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10 мин. (время пешеходной доступности) или не более </w:t>
            </w:r>
            <w:smartTag w:uri="urn:schemas-microsoft-com:office:smarttags" w:element="metricconverter">
              <w:smartTagPr>
                <w:attr w:name="ProductID" w:val="650 м"/>
              </w:smartTagPr>
              <w:r w:rsidRPr="004B321A">
                <w:rPr>
                  <w:sz w:val="22"/>
                  <w:szCs w:val="22"/>
                </w:rPr>
                <w:t>650 м</w:t>
              </w:r>
            </w:smartTag>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городских парков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20 мин. на общественном транспорте (без учета времени ожидания транспорта);</w:t>
            </w:r>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парков планировочных районов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15 мин. (время пешеходной доступности) или не более </w:t>
            </w:r>
            <w:smartTag w:uri="urn:schemas-microsoft-com:office:smarttags" w:element="metricconverter">
              <w:smartTagPr>
                <w:attr w:name="ProductID" w:val="900 м"/>
              </w:smartTagPr>
              <w:r w:rsidRPr="004B321A">
                <w:rPr>
                  <w:sz w:val="22"/>
                  <w:szCs w:val="22"/>
                </w:rPr>
                <w:t>900 м</w:t>
              </w:r>
            </w:smartTag>
          </w:p>
        </w:tc>
      </w:tr>
      <w:tr w:rsidR="009D1886" w:rsidRPr="004B321A">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Для садов, скверов и бульваров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 xml:space="preserve">10 мин. (время пешеходной доступности) или не более </w:t>
            </w:r>
            <w:smartTag w:uri="urn:schemas-microsoft-com:office:smarttags" w:element="metricconverter">
              <w:smartTagPr>
                <w:attr w:name="ProductID" w:val="600 м"/>
              </w:smartTagPr>
              <w:r w:rsidRPr="004B321A">
                <w:rPr>
                  <w:sz w:val="22"/>
                  <w:szCs w:val="22"/>
                </w:rPr>
                <w:t>600 м</w:t>
              </w:r>
            </w:smartTag>
          </w:p>
        </w:tc>
      </w:tr>
    </w:tbl>
    <w:p w:rsidR="009D1886" w:rsidRPr="004B321A" w:rsidRDefault="009D1886">
      <w:pPr>
        <w:widowControl w:val="0"/>
        <w:autoSpaceDE w:val="0"/>
        <w:autoSpaceDN w:val="0"/>
        <w:adjustRightInd w:val="0"/>
        <w:rPr>
          <w:sz w:val="22"/>
          <w:szCs w:val="22"/>
        </w:rPr>
      </w:pPr>
    </w:p>
    <w:p w:rsidR="009D1886" w:rsidRDefault="009D1886">
      <w:pPr>
        <w:widowControl w:val="0"/>
        <w:autoSpaceDE w:val="0"/>
        <w:autoSpaceDN w:val="0"/>
        <w:adjustRightInd w:val="0"/>
        <w:ind w:firstLine="540"/>
        <w:jc w:val="both"/>
        <w:rPr>
          <w:sz w:val="22"/>
          <w:szCs w:val="22"/>
        </w:rPr>
      </w:pPr>
      <w:r w:rsidRPr="004B321A">
        <w:rPr>
          <w:sz w:val="22"/>
          <w:szCs w:val="22"/>
        </w:rPr>
        <w:t xml:space="preserve">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коэффициенты агломерационного эффекта. Данный коэффициент отражает соотношение суммарной численности сопряженных территорий и населения проектируемой территории 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 </w:t>
      </w:r>
      <w:hyperlink w:anchor="Par4339" w:history="1">
        <w:r w:rsidRPr="004B321A">
          <w:rPr>
            <w:sz w:val="22"/>
            <w:szCs w:val="22"/>
          </w:rPr>
          <w:t xml:space="preserve">(Таблица </w:t>
        </w:r>
        <w:r w:rsidR="0078472D" w:rsidRPr="004B321A">
          <w:rPr>
            <w:sz w:val="22"/>
            <w:szCs w:val="22"/>
          </w:rPr>
          <w:t>2</w:t>
        </w:r>
        <w:r w:rsidR="00AF71FB" w:rsidRPr="004B321A">
          <w:rPr>
            <w:sz w:val="22"/>
            <w:szCs w:val="22"/>
          </w:rPr>
          <w:t>3</w:t>
        </w:r>
        <w:r w:rsidRPr="004B321A">
          <w:rPr>
            <w:sz w:val="22"/>
            <w:szCs w:val="22"/>
          </w:rPr>
          <w:t>)</w:t>
        </w:r>
      </w:hyperlink>
      <w:r w:rsidRPr="004B321A">
        <w:rPr>
          <w:sz w:val="22"/>
          <w:szCs w:val="22"/>
        </w:rPr>
        <w:t>.</w:t>
      </w:r>
    </w:p>
    <w:p w:rsidR="004B321A" w:rsidRPr="004B321A" w:rsidRDefault="004B321A">
      <w:pPr>
        <w:widowControl w:val="0"/>
        <w:autoSpaceDE w:val="0"/>
        <w:autoSpaceDN w:val="0"/>
        <w:adjustRightInd w:val="0"/>
        <w:ind w:firstLine="540"/>
        <w:jc w:val="both"/>
        <w:rPr>
          <w:sz w:val="22"/>
          <w:szCs w:val="22"/>
        </w:rPr>
      </w:pPr>
    </w:p>
    <w:p w:rsidR="0078472D" w:rsidRPr="004B321A" w:rsidRDefault="009D1886" w:rsidP="004B321A">
      <w:pPr>
        <w:pStyle w:val="a9"/>
        <w:spacing w:before="0" w:after="0"/>
        <w:rPr>
          <w:rFonts w:ascii="Times New Roman" w:hAnsi="Times New Roman"/>
          <w:sz w:val="22"/>
          <w:szCs w:val="22"/>
          <w:lang w:val="ru-RU"/>
        </w:rPr>
      </w:pPr>
      <w:bookmarkStart w:id="416" w:name="Par4339"/>
      <w:bookmarkStart w:id="417" w:name="_Toc413934905"/>
      <w:bookmarkStart w:id="418" w:name="_Toc413935738"/>
      <w:bookmarkStart w:id="419" w:name="_Toc413938951"/>
      <w:bookmarkStart w:id="420" w:name="_Toc414000414"/>
      <w:bookmarkStart w:id="421" w:name="_Toc420393756"/>
      <w:bookmarkStart w:id="422" w:name="_Toc420393913"/>
      <w:bookmarkStart w:id="423" w:name="_Toc420394563"/>
      <w:bookmarkStart w:id="424" w:name="_Toc424563763"/>
      <w:bookmarkStart w:id="425" w:name="_Toc428359093"/>
      <w:bookmarkEnd w:id="416"/>
      <w:r w:rsidRPr="004B321A">
        <w:rPr>
          <w:rFonts w:ascii="Times New Roman" w:hAnsi="Times New Roman"/>
          <w:sz w:val="22"/>
          <w:szCs w:val="22"/>
        </w:rPr>
        <w:t xml:space="preserve">Таблица </w:t>
      </w:r>
      <w:r w:rsidR="0078472D" w:rsidRPr="004B321A">
        <w:rPr>
          <w:rFonts w:ascii="Times New Roman" w:hAnsi="Times New Roman"/>
          <w:sz w:val="22"/>
          <w:szCs w:val="22"/>
        </w:rPr>
        <w:t>2</w:t>
      </w:r>
      <w:r w:rsidR="00AF71FB" w:rsidRPr="004B321A">
        <w:rPr>
          <w:rFonts w:ascii="Times New Roman" w:hAnsi="Times New Roman"/>
          <w:sz w:val="22"/>
          <w:szCs w:val="22"/>
        </w:rPr>
        <w:t>3</w:t>
      </w:r>
      <w:r w:rsidRPr="004B321A">
        <w:rPr>
          <w:rFonts w:ascii="Times New Roman" w:hAnsi="Times New Roman"/>
          <w:sz w:val="22"/>
          <w:szCs w:val="22"/>
        </w:rPr>
        <w:t>. Перечень сопряженных территорий</w:t>
      </w:r>
      <w:bookmarkEnd w:id="417"/>
      <w:bookmarkEnd w:id="418"/>
      <w:bookmarkEnd w:id="419"/>
      <w:bookmarkEnd w:id="420"/>
      <w:bookmarkEnd w:id="421"/>
      <w:bookmarkEnd w:id="422"/>
      <w:bookmarkEnd w:id="423"/>
      <w:bookmarkEnd w:id="424"/>
      <w:bookmarkEnd w:id="425"/>
    </w:p>
    <w:p w:rsidR="00236A15" w:rsidRPr="004B321A" w:rsidRDefault="00236A15" w:rsidP="00236A15">
      <w:pPr>
        <w:rPr>
          <w:sz w:val="22"/>
          <w:szCs w:val="22"/>
        </w:rPr>
      </w:pPr>
    </w:p>
    <w:tbl>
      <w:tblPr>
        <w:tblW w:w="9606" w:type="dxa"/>
        <w:tblInd w:w="62" w:type="dxa"/>
        <w:tblLayout w:type="fixed"/>
        <w:tblCellMar>
          <w:top w:w="75" w:type="dxa"/>
          <w:left w:w="0" w:type="dxa"/>
          <w:bottom w:w="75" w:type="dxa"/>
          <w:right w:w="0" w:type="dxa"/>
        </w:tblCellMar>
        <w:tblLook w:val="0000"/>
      </w:tblPr>
      <w:tblGrid>
        <w:gridCol w:w="592"/>
        <w:gridCol w:w="2324"/>
        <w:gridCol w:w="5386"/>
        <w:gridCol w:w="1304"/>
      </w:tblGrid>
      <w:tr w:rsidR="009D1886" w:rsidRPr="004B321A" w:rsidTr="00236A15">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N п/п</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населенного пункта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Сопряженные территории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Коэффициент агломерационного эффекта</w:t>
            </w:r>
          </w:p>
        </w:tc>
      </w:tr>
      <w:tr w:rsidR="009D1886" w:rsidRPr="004B321A" w:rsidTr="00236A15">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2</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4</w:t>
            </w:r>
          </w:p>
        </w:tc>
      </w:tr>
      <w:tr w:rsidR="005F4559" w:rsidRPr="004B321A" w:rsidTr="00236A15">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4559" w:rsidRPr="004B321A" w:rsidRDefault="00C45A94">
            <w:pPr>
              <w:widowControl w:val="0"/>
              <w:autoSpaceDE w:val="0"/>
              <w:autoSpaceDN w:val="0"/>
              <w:adjustRightInd w:val="0"/>
              <w:jc w:val="center"/>
              <w:rPr>
                <w:sz w:val="22"/>
                <w:szCs w:val="22"/>
              </w:rPr>
            </w:pPr>
            <w:r w:rsidRPr="004B321A">
              <w:rPr>
                <w:sz w:val="22"/>
                <w:szCs w:val="22"/>
              </w:rPr>
              <w:lastRenderedPageBreak/>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4559" w:rsidRPr="004B321A" w:rsidRDefault="005F4559" w:rsidP="00226CBC">
            <w:pPr>
              <w:widowControl w:val="0"/>
              <w:autoSpaceDE w:val="0"/>
              <w:autoSpaceDN w:val="0"/>
              <w:adjustRightInd w:val="0"/>
              <w:jc w:val="center"/>
              <w:rPr>
                <w:sz w:val="22"/>
                <w:szCs w:val="22"/>
              </w:rPr>
            </w:pPr>
            <w:r w:rsidRPr="004B321A">
              <w:rPr>
                <w:sz w:val="22"/>
                <w:szCs w:val="22"/>
              </w:rPr>
              <w:t>г. Калуга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4559" w:rsidRPr="004B321A" w:rsidRDefault="005F4559" w:rsidP="00E260DD">
            <w:pPr>
              <w:widowControl w:val="0"/>
              <w:autoSpaceDE w:val="0"/>
              <w:autoSpaceDN w:val="0"/>
              <w:adjustRightInd w:val="0"/>
              <w:rPr>
                <w:sz w:val="22"/>
                <w:szCs w:val="22"/>
              </w:rPr>
            </w:pPr>
            <w:r w:rsidRPr="004B321A">
              <w:rPr>
                <w:sz w:val="22"/>
                <w:szCs w:val="22"/>
              </w:rPr>
              <w:t>дер. Пучково, дер. Тинино, дер. Некрасово,</w:t>
            </w:r>
            <w:r w:rsidR="00E260DD" w:rsidRPr="004B321A">
              <w:rPr>
                <w:sz w:val="22"/>
                <w:szCs w:val="22"/>
              </w:rPr>
              <w:t xml:space="preserve"> дер. Канищево, дер. Тимошево, дер. Галкино, дер. Белая, дер. Бабенки, дер. Черносвитино, с. Пригородного Лесничества, дер. Колюпаново, дер. Животинки, дер. Шопино, дер. Шахты, дер. Воровая, дер. Чижовка (городской округ «Город Калуга»), с. Грабцево, дер. Горневская Слобода, дер. Каптевка, дер. (сельское поселение «Село Грабцево»)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4559" w:rsidRPr="004B321A" w:rsidRDefault="00E260DD" w:rsidP="000205C7">
            <w:pPr>
              <w:widowControl w:val="0"/>
              <w:autoSpaceDE w:val="0"/>
              <w:autoSpaceDN w:val="0"/>
              <w:adjustRightInd w:val="0"/>
              <w:jc w:val="center"/>
              <w:rPr>
                <w:sz w:val="22"/>
                <w:szCs w:val="22"/>
              </w:rPr>
            </w:pPr>
            <w:r w:rsidRPr="004B321A">
              <w:rPr>
                <w:sz w:val="22"/>
                <w:szCs w:val="22"/>
              </w:rPr>
              <w:t>1,15</w:t>
            </w:r>
          </w:p>
        </w:tc>
      </w:tr>
    </w:tbl>
    <w:p w:rsidR="009D1886" w:rsidRPr="004B321A" w:rsidRDefault="009D1886" w:rsidP="004B321A">
      <w:pPr>
        <w:jc w:val="center"/>
        <w:rPr>
          <w:b/>
          <w:sz w:val="22"/>
          <w:szCs w:val="22"/>
        </w:rPr>
      </w:pPr>
    </w:p>
    <w:p w:rsidR="009D1886" w:rsidRPr="004B321A" w:rsidRDefault="009D1886" w:rsidP="004B321A">
      <w:pPr>
        <w:jc w:val="center"/>
        <w:rPr>
          <w:b/>
          <w:sz w:val="22"/>
          <w:szCs w:val="22"/>
        </w:rPr>
      </w:pPr>
      <w:bookmarkStart w:id="426" w:name="Par4406"/>
      <w:bookmarkStart w:id="427" w:name="_Toc413934906"/>
      <w:bookmarkStart w:id="428" w:name="_Toc413935739"/>
      <w:bookmarkStart w:id="429" w:name="_Toc413938952"/>
      <w:bookmarkStart w:id="430" w:name="_Toc414000415"/>
      <w:bookmarkStart w:id="431" w:name="_Toc420393757"/>
      <w:bookmarkStart w:id="432" w:name="_Toc420393914"/>
      <w:bookmarkStart w:id="433" w:name="_Toc420394564"/>
      <w:bookmarkStart w:id="434" w:name="_Toc424563764"/>
      <w:bookmarkStart w:id="435" w:name="_Toc428359094"/>
      <w:bookmarkEnd w:id="426"/>
      <w:r w:rsidRPr="004B321A">
        <w:rPr>
          <w:b/>
          <w:sz w:val="22"/>
          <w:szCs w:val="22"/>
        </w:rPr>
        <w:t>1.</w:t>
      </w:r>
      <w:r w:rsidR="0078472D" w:rsidRPr="004B321A">
        <w:rPr>
          <w:b/>
          <w:sz w:val="22"/>
          <w:szCs w:val="22"/>
        </w:rPr>
        <w:t>3</w:t>
      </w:r>
      <w:r w:rsidRPr="004B321A">
        <w:rPr>
          <w:b/>
          <w:sz w:val="22"/>
          <w:szCs w:val="22"/>
        </w:rPr>
        <w:t>.</w:t>
      </w:r>
      <w:r w:rsidR="0078472D" w:rsidRPr="004B321A">
        <w:rPr>
          <w:b/>
          <w:sz w:val="22"/>
          <w:szCs w:val="22"/>
        </w:rPr>
        <w:t>2</w:t>
      </w:r>
      <w:r w:rsidRPr="004B321A">
        <w:rPr>
          <w:b/>
          <w:sz w:val="22"/>
          <w:szCs w:val="22"/>
        </w:rPr>
        <w:t>. Расчетные показатели максимально допустимого уровня</w:t>
      </w:r>
      <w:bookmarkStart w:id="436" w:name="_Toc413934907"/>
      <w:bookmarkStart w:id="437" w:name="_Toc413935740"/>
      <w:bookmarkEnd w:id="427"/>
      <w:bookmarkEnd w:id="428"/>
      <w:r w:rsidR="004B321A">
        <w:rPr>
          <w:b/>
          <w:sz w:val="22"/>
          <w:szCs w:val="22"/>
        </w:rPr>
        <w:t xml:space="preserve"> </w:t>
      </w:r>
      <w:r w:rsidRPr="004B321A">
        <w:rPr>
          <w:b/>
          <w:sz w:val="22"/>
          <w:szCs w:val="22"/>
        </w:rPr>
        <w:t xml:space="preserve">территориальной доступности объектов </w:t>
      </w:r>
      <w:bookmarkStart w:id="438" w:name="_Toc413934908"/>
      <w:bookmarkStart w:id="439" w:name="_Toc413935741"/>
      <w:bookmarkEnd w:id="436"/>
      <w:bookmarkEnd w:id="437"/>
      <w:r w:rsidRPr="004B321A">
        <w:rPr>
          <w:b/>
          <w:sz w:val="22"/>
          <w:szCs w:val="22"/>
        </w:rPr>
        <w:t>местного значения, выраженные в параметрах планировочных</w:t>
      </w:r>
      <w:bookmarkStart w:id="440" w:name="_Toc413934909"/>
      <w:bookmarkStart w:id="441" w:name="_Toc413935742"/>
      <w:bookmarkEnd w:id="438"/>
      <w:bookmarkEnd w:id="439"/>
      <w:r w:rsidR="004B321A">
        <w:rPr>
          <w:b/>
          <w:sz w:val="22"/>
          <w:szCs w:val="22"/>
        </w:rPr>
        <w:t xml:space="preserve"> </w:t>
      </w:r>
      <w:r w:rsidRPr="004B321A">
        <w:rPr>
          <w:b/>
          <w:sz w:val="22"/>
          <w:szCs w:val="22"/>
        </w:rPr>
        <w:t>элементов</w:t>
      </w:r>
      <w:bookmarkEnd w:id="429"/>
      <w:bookmarkEnd w:id="430"/>
      <w:bookmarkEnd w:id="431"/>
      <w:bookmarkEnd w:id="432"/>
      <w:bookmarkEnd w:id="433"/>
      <w:bookmarkEnd w:id="434"/>
      <w:bookmarkEnd w:id="435"/>
      <w:bookmarkEnd w:id="440"/>
      <w:bookmarkEnd w:id="441"/>
    </w:p>
    <w:p w:rsidR="009D1886" w:rsidRPr="004B321A" w:rsidRDefault="009D1886" w:rsidP="004B321A">
      <w:pPr>
        <w:jc w:val="center"/>
        <w:rPr>
          <w:b/>
          <w:sz w:val="22"/>
          <w:szCs w:val="22"/>
        </w:rPr>
      </w:pPr>
    </w:p>
    <w:p w:rsidR="009D1886" w:rsidRPr="004B321A" w:rsidRDefault="009D1886" w:rsidP="00473686">
      <w:pPr>
        <w:widowControl w:val="0"/>
        <w:autoSpaceDE w:val="0"/>
        <w:autoSpaceDN w:val="0"/>
        <w:adjustRightInd w:val="0"/>
        <w:ind w:right="-569" w:firstLine="540"/>
        <w:jc w:val="both"/>
        <w:rPr>
          <w:sz w:val="22"/>
          <w:szCs w:val="22"/>
        </w:rPr>
      </w:pPr>
      <w:r w:rsidRPr="004B321A">
        <w:rPr>
          <w:sz w:val="22"/>
          <w:szCs w:val="22"/>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9D1886" w:rsidRPr="004B321A" w:rsidRDefault="009D1886" w:rsidP="00473686">
      <w:pPr>
        <w:widowControl w:val="0"/>
        <w:autoSpaceDE w:val="0"/>
        <w:autoSpaceDN w:val="0"/>
        <w:adjustRightInd w:val="0"/>
        <w:ind w:right="-569" w:firstLine="540"/>
        <w:jc w:val="both"/>
        <w:rPr>
          <w:sz w:val="22"/>
          <w:szCs w:val="22"/>
        </w:rPr>
      </w:pPr>
      <w:r w:rsidRPr="004B321A">
        <w:rPr>
          <w:sz w:val="22"/>
          <w:szCs w:val="22"/>
        </w:rPr>
        <w:t xml:space="preserve">В 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w:t>
      </w:r>
      <w:hyperlink w:anchor="Par4414" w:history="1">
        <w:r w:rsidRPr="004B321A">
          <w:rPr>
            <w:sz w:val="22"/>
            <w:szCs w:val="22"/>
          </w:rPr>
          <w:t xml:space="preserve">(Таблица </w:t>
        </w:r>
        <w:r w:rsidR="00AF71FB" w:rsidRPr="004B321A">
          <w:rPr>
            <w:sz w:val="22"/>
            <w:szCs w:val="22"/>
          </w:rPr>
          <w:t>38</w:t>
        </w:r>
        <w:r w:rsidRPr="004B321A">
          <w:rPr>
            <w:sz w:val="22"/>
            <w:szCs w:val="22"/>
          </w:rPr>
          <w:t>)</w:t>
        </w:r>
      </w:hyperlink>
      <w:r w:rsidRPr="004B321A">
        <w:rPr>
          <w:sz w:val="22"/>
          <w:szCs w:val="22"/>
        </w:rPr>
        <w:t>.</w:t>
      </w:r>
    </w:p>
    <w:p w:rsidR="009D1886" w:rsidRPr="004B321A" w:rsidRDefault="009D1886">
      <w:pPr>
        <w:widowControl w:val="0"/>
        <w:autoSpaceDE w:val="0"/>
        <w:autoSpaceDN w:val="0"/>
        <w:adjustRightInd w:val="0"/>
        <w:jc w:val="center"/>
        <w:rPr>
          <w:sz w:val="22"/>
          <w:szCs w:val="22"/>
        </w:rPr>
      </w:pPr>
    </w:p>
    <w:p w:rsidR="009D1886" w:rsidRPr="004B321A" w:rsidRDefault="009D1886" w:rsidP="004B321A">
      <w:pPr>
        <w:pStyle w:val="a9"/>
        <w:spacing w:before="0" w:after="0"/>
        <w:rPr>
          <w:rFonts w:ascii="Times New Roman" w:hAnsi="Times New Roman"/>
          <w:sz w:val="22"/>
          <w:szCs w:val="22"/>
        </w:rPr>
      </w:pPr>
      <w:bookmarkStart w:id="442" w:name="Par4414"/>
      <w:bookmarkStart w:id="443" w:name="_Toc413934910"/>
      <w:bookmarkStart w:id="444" w:name="_Toc413935743"/>
      <w:bookmarkStart w:id="445" w:name="_Toc413938953"/>
      <w:bookmarkStart w:id="446" w:name="_Toc414000416"/>
      <w:bookmarkStart w:id="447" w:name="_Toc420393758"/>
      <w:bookmarkStart w:id="448" w:name="_Toc420393915"/>
      <w:bookmarkStart w:id="449" w:name="_Toc420394565"/>
      <w:bookmarkStart w:id="450" w:name="_Toc424563765"/>
      <w:bookmarkStart w:id="451" w:name="_Toc428359095"/>
      <w:bookmarkEnd w:id="442"/>
      <w:r w:rsidRPr="004B321A">
        <w:rPr>
          <w:rFonts w:ascii="Times New Roman" w:hAnsi="Times New Roman"/>
          <w:sz w:val="22"/>
          <w:szCs w:val="22"/>
        </w:rPr>
        <w:t xml:space="preserve">Таблица </w:t>
      </w:r>
      <w:r w:rsidR="00610717" w:rsidRPr="004B321A">
        <w:rPr>
          <w:rFonts w:ascii="Times New Roman" w:hAnsi="Times New Roman"/>
          <w:sz w:val="22"/>
          <w:szCs w:val="22"/>
        </w:rPr>
        <w:t>24</w:t>
      </w:r>
      <w:r w:rsidRPr="004B321A">
        <w:rPr>
          <w:rFonts w:ascii="Times New Roman" w:hAnsi="Times New Roman"/>
          <w:sz w:val="22"/>
          <w:szCs w:val="22"/>
        </w:rPr>
        <w:t>. Пешеходная доступность объектов социального</w:t>
      </w:r>
      <w:bookmarkStart w:id="452" w:name="_Toc413934911"/>
      <w:bookmarkStart w:id="453" w:name="_Toc413935744"/>
      <w:bookmarkEnd w:id="443"/>
      <w:bookmarkEnd w:id="444"/>
      <w:r w:rsidR="004B321A">
        <w:rPr>
          <w:rFonts w:ascii="Times New Roman" w:hAnsi="Times New Roman"/>
          <w:sz w:val="22"/>
          <w:szCs w:val="22"/>
          <w:lang w:val="ru-RU"/>
        </w:rPr>
        <w:t xml:space="preserve"> </w:t>
      </w:r>
      <w:r w:rsidRPr="004B321A">
        <w:rPr>
          <w:rFonts w:ascii="Times New Roman" w:hAnsi="Times New Roman"/>
          <w:sz w:val="22"/>
          <w:szCs w:val="22"/>
        </w:rPr>
        <w:t>и культурно-бытового обслуживания, м/мин.</w:t>
      </w:r>
      <w:bookmarkEnd w:id="445"/>
      <w:bookmarkEnd w:id="446"/>
      <w:bookmarkEnd w:id="447"/>
      <w:bookmarkEnd w:id="448"/>
      <w:bookmarkEnd w:id="449"/>
      <w:bookmarkEnd w:id="450"/>
      <w:bookmarkEnd w:id="451"/>
      <w:bookmarkEnd w:id="452"/>
      <w:bookmarkEnd w:id="453"/>
    </w:p>
    <w:p w:rsidR="009D1886" w:rsidRPr="004B321A" w:rsidRDefault="009D1886" w:rsidP="004B321A">
      <w:pPr>
        <w:widowControl w:val="0"/>
        <w:autoSpaceDE w:val="0"/>
        <w:autoSpaceDN w:val="0"/>
        <w:adjustRightInd w:val="0"/>
        <w:jc w:val="center"/>
        <w:rPr>
          <w:sz w:val="22"/>
          <w:szCs w:val="22"/>
        </w:rPr>
      </w:pPr>
    </w:p>
    <w:tbl>
      <w:tblPr>
        <w:tblW w:w="0" w:type="auto"/>
        <w:tblInd w:w="62" w:type="dxa"/>
        <w:tblLayout w:type="fixed"/>
        <w:tblCellMar>
          <w:top w:w="75" w:type="dxa"/>
          <w:left w:w="0" w:type="dxa"/>
          <w:bottom w:w="75" w:type="dxa"/>
          <w:right w:w="0" w:type="dxa"/>
        </w:tblCellMar>
        <w:tblLook w:val="0000"/>
      </w:tblPr>
      <w:tblGrid>
        <w:gridCol w:w="4111"/>
        <w:gridCol w:w="4961"/>
      </w:tblGrid>
      <w:tr w:rsidR="00855A27" w:rsidRPr="004B321A" w:rsidTr="00236A15">
        <w:tc>
          <w:tcPr>
            <w:tcW w:w="90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855A27">
            <w:pPr>
              <w:widowControl w:val="0"/>
              <w:autoSpaceDE w:val="0"/>
              <w:autoSpaceDN w:val="0"/>
              <w:adjustRightInd w:val="0"/>
              <w:jc w:val="center"/>
              <w:rPr>
                <w:sz w:val="22"/>
                <w:szCs w:val="22"/>
              </w:rPr>
            </w:pPr>
            <w:r w:rsidRPr="004B321A">
              <w:rPr>
                <w:sz w:val="22"/>
                <w:szCs w:val="22"/>
              </w:rPr>
              <w:t>Объекты социального и культурно-бытового обслуживания</w:t>
            </w:r>
          </w:p>
        </w:tc>
      </w:tr>
      <w:tr w:rsidR="00855A27" w:rsidRPr="004B321A" w:rsidTr="00236A1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855A27">
            <w:pPr>
              <w:widowControl w:val="0"/>
              <w:autoSpaceDE w:val="0"/>
              <w:autoSpaceDN w:val="0"/>
              <w:adjustRightInd w:val="0"/>
              <w:jc w:val="center"/>
              <w:rPr>
                <w:sz w:val="22"/>
                <w:szCs w:val="22"/>
              </w:rPr>
            </w:pPr>
            <w:r w:rsidRPr="004B321A">
              <w:rPr>
                <w:sz w:val="22"/>
                <w:szCs w:val="22"/>
              </w:rPr>
              <w:t>повседневного пользования</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855A27">
            <w:pPr>
              <w:widowControl w:val="0"/>
              <w:autoSpaceDE w:val="0"/>
              <w:autoSpaceDN w:val="0"/>
              <w:adjustRightInd w:val="0"/>
              <w:jc w:val="center"/>
              <w:rPr>
                <w:sz w:val="22"/>
                <w:szCs w:val="22"/>
              </w:rPr>
            </w:pPr>
            <w:r w:rsidRPr="004B321A">
              <w:rPr>
                <w:sz w:val="22"/>
                <w:szCs w:val="22"/>
              </w:rPr>
              <w:t>периодического пользования</w:t>
            </w:r>
          </w:p>
        </w:tc>
      </w:tr>
      <w:tr w:rsidR="00CE28B3" w:rsidRPr="004B321A" w:rsidTr="00236A1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855A27">
            <w:pPr>
              <w:widowControl w:val="0"/>
              <w:autoSpaceDE w:val="0"/>
              <w:autoSpaceDN w:val="0"/>
              <w:adjustRightInd w:val="0"/>
              <w:jc w:val="center"/>
              <w:rPr>
                <w:sz w:val="22"/>
                <w:szCs w:val="22"/>
              </w:rPr>
            </w:pPr>
            <w:r w:rsidRPr="004B321A">
              <w:rPr>
                <w:sz w:val="22"/>
                <w:szCs w:val="22"/>
              </w:rPr>
              <w:t>5</w:t>
            </w:r>
            <w:r w:rsidR="00CE28B3" w:rsidRPr="004B321A">
              <w:rPr>
                <w:sz w:val="22"/>
                <w:szCs w:val="22"/>
              </w:rPr>
              <w:t>0</w:t>
            </w:r>
            <w:r w:rsidRPr="004B321A">
              <w:rPr>
                <w:sz w:val="22"/>
                <w:szCs w:val="22"/>
              </w:rPr>
              <w:t>0 м/10 мин.</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855A27" w:rsidP="00CE28B3">
            <w:pPr>
              <w:widowControl w:val="0"/>
              <w:autoSpaceDE w:val="0"/>
              <w:autoSpaceDN w:val="0"/>
              <w:adjustRightInd w:val="0"/>
              <w:jc w:val="center"/>
              <w:rPr>
                <w:sz w:val="22"/>
                <w:szCs w:val="22"/>
              </w:rPr>
            </w:pPr>
            <w:r w:rsidRPr="004B321A">
              <w:rPr>
                <w:sz w:val="22"/>
                <w:szCs w:val="22"/>
              </w:rPr>
              <w:t>1</w:t>
            </w:r>
            <w:r w:rsidR="00CE28B3" w:rsidRPr="004B321A">
              <w:rPr>
                <w:sz w:val="22"/>
                <w:szCs w:val="22"/>
              </w:rPr>
              <w:t>00</w:t>
            </w:r>
            <w:r w:rsidRPr="004B321A">
              <w:rPr>
                <w:sz w:val="22"/>
                <w:szCs w:val="22"/>
              </w:rPr>
              <w:t>0 м/20 мин.</w:t>
            </w:r>
          </w:p>
        </w:tc>
      </w:tr>
      <w:tr w:rsidR="00855A27" w:rsidRPr="004B321A" w:rsidTr="00236A1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CE28B3">
            <w:pPr>
              <w:widowControl w:val="0"/>
              <w:autoSpaceDE w:val="0"/>
              <w:autoSpaceDN w:val="0"/>
              <w:adjustRightInd w:val="0"/>
              <w:jc w:val="center"/>
              <w:rPr>
                <w:sz w:val="22"/>
                <w:szCs w:val="22"/>
              </w:rPr>
            </w:pPr>
            <w:r w:rsidRPr="004B321A">
              <w:rPr>
                <w:sz w:val="22"/>
                <w:szCs w:val="22"/>
              </w:rPr>
              <w:t>25</w:t>
            </w:r>
            <w:r w:rsidR="00855A27" w:rsidRPr="004B321A">
              <w:rPr>
                <w:sz w:val="22"/>
                <w:szCs w:val="22"/>
              </w:rPr>
              <w:t>0 м/5 мин.</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A27" w:rsidRPr="004B321A" w:rsidRDefault="00CE28B3" w:rsidP="00CE28B3">
            <w:pPr>
              <w:widowControl w:val="0"/>
              <w:autoSpaceDE w:val="0"/>
              <w:autoSpaceDN w:val="0"/>
              <w:adjustRightInd w:val="0"/>
              <w:jc w:val="center"/>
              <w:rPr>
                <w:sz w:val="22"/>
                <w:szCs w:val="22"/>
              </w:rPr>
            </w:pPr>
            <w:r w:rsidRPr="004B321A">
              <w:rPr>
                <w:sz w:val="22"/>
                <w:szCs w:val="22"/>
              </w:rPr>
              <w:t>500</w:t>
            </w:r>
            <w:r w:rsidR="00855A27" w:rsidRPr="004B321A">
              <w:rPr>
                <w:sz w:val="22"/>
                <w:szCs w:val="22"/>
              </w:rPr>
              <w:t xml:space="preserve"> м/7 мин.</w:t>
            </w:r>
          </w:p>
        </w:tc>
      </w:tr>
    </w:tbl>
    <w:p w:rsidR="009D1886" w:rsidRPr="004B321A" w:rsidRDefault="009D1886">
      <w:pPr>
        <w:widowControl w:val="0"/>
        <w:autoSpaceDE w:val="0"/>
        <w:autoSpaceDN w:val="0"/>
        <w:adjustRightInd w:val="0"/>
        <w:ind w:firstLine="540"/>
        <w:jc w:val="both"/>
        <w:rPr>
          <w:sz w:val="22"/>
          <w:szCs w:val="22"/>
        </w:rPr>
      </w:pP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t>Для объектов эпизодического пользования допускается вместо пешеходной доступности применять транспортную - не более 30 минут.</w:t>
      </w: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9D1886" w:rsidRPr="004B321A" w:rsidRDefault="009D1886" w:rsidP="00831A12">
      <w:pPr>
        <w:widowControl w:val="0"/>
        <w:autoSpaceDE w:val="0"/>
        <w:autoSpaceDN w:val="0"/>
        <w:adjustRightInd w:val="0"/>
        <w:ind w:right="-144" w:firstLine="540"/>
        <w:jc w:val="both"/>
        <w:rPr>
          <w:sz w:val="22"/>
          <w:szCs w:val="22"/>
        </w:rPr>
      </w:pPr>
      <w:r w:rsidRPr="004B321A">
        <w:rPr>
          <w:sz w:val="22"/>
          <w:szCs w:val="22"/>
        </w:rPr>
        <w:t>При невозможности соблюдения рекомендаций по показателю пешеходной</w:t>
      </w:r>
      <w:r w:rsidR="00831A12" w:rsidRPr="004B321A">
        <w:rPr>
          <w:sz w:val="22"/>
          <w:szCs w:val="22"/>
        </w:rPr>
        <w:t xml:space="preserve"> </w:t>
      </w:r>
      <w:r w:rsidRPr="004B321A">
        <w:rPr>
          <w:sz w:val="22"/>
          <w:szCs w:val="22"/>
        </w:rPr>
        <w:t>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9D1886" w:rsidRPr="004B321A" w:rsidRDefault="009D1886" w:rsidP="00831A12">
      <w:pPr>
        <w:widowControl w:val="0"/>
        <w:autoSpaceDE w:val="0"/>
        <w:autoSpaceDN w:val="0"/>
        <w:adjustRightInd w:val="0"/>
        <w:ind w:right="-144" w:firstLine="540"/>
        <w:jc w:val="both"/>
        <w:rPr>
          <w:sz w:val="22"/>
          <w:szCs w:val="22"/>
        </w:rPr>
      </w:pPr>
      <w:r w:rsidRPr="004B321A">
        <w:rPr>
          <w:sz w:val="22"/>
          <w:szCs w:val="22"/>
        </w:rPr>
        <w:t>С целью создания безопасной доступности таких объектов предлагается размещать объекты на территории с учетом следующих критериев:</w:t>
      </w: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t>режимы работы общедоступных объектов социальной сферы должны быть синхронизированы;</w:t>
      </w: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t>расстояния между общедоступными объектами социальной сферы не должны превышать предельную пешеходную доступность.</w:t>
      </w: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9D1886" w:rsidRPr="004B321A" w:rsidRDefault="009D1886" w:rsidP="00831A12">
      <w:pPr>
        <w:widowControl w:val="0"/>
        <w:autoSpaceDE w:val="0"/>
        <w:autoSpaceDN w:val="0"/>
        <w:adjustRightInd w:val="0"/>
        <w:ind w:right="-2" w:firstLine="540"/>
        <w:jc w:val="both"/>
        <w:rPr>
          <w:sz w:val="22"/>
          <w:szCs w:val="22"/>
        </w:rPr>
      </w:pPr>
      <w:r w:rsidRPr="004B321A">
        <w:rPr>
          <w:sz w:val="22"/>
          <w:szCs w:val="22"/>
        </w:rPr>
        <w:lastRenderedPageBreak/>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236A15" w:rsidRPr="004B321A" w:rsidRDefault="009D1886" w:rsidP="00831A12">
      <w:pPr>
        <w:widowControl w:val="0"/>
        <w:autoSpaceDE w:val="0"/>
        <w:autoSpaceDN w:val="0"/>
        <w:adjustRightInd w:val="0"/>
        <w:ind w:right="-2" w:firstLine="540"/>
        <w:jc w:val="both"/>
        <w:rPr>
          <w:sz w:val="22"/>
          <w:szCs w:val="22"/>
        </w:rPr>
      </w:pPr>
      <w:r w:rsidRPr="004B321A">
        <w:rPr>
          <w:sz w:val="22"/>
          <w:szCs w:val="22"/>
        </w:rPr>
        <w:t xml:space="preserve">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w:t>
      </w:r>
      <w:hyperlink w:anchor="Par4443" w:history="1">
        <w:r w:rsidRPr="004B321A">
          <w:rPr>
            <w:sz w:val="22"/>
            <w:szCs w:val="22"/>
          </w:rPr>
          <w:t xml:space="preserve">(Таблица </w:t>
        </w:r>
        <w:r w:rsidR="00610717" w:rsidRPr="004B321A">
          <w:rPr>
            <w:sz w:val="22"/>
            <w:szCs w:val="22"/>
          </w:rPr>
          <w:t>25</w:t>
        </w:r>
        <w:r w:rsidRPr="004B321A">
          <w:rPr>
            <w:sz w:val="22"/>
            <w:szCs w:val="22"/>
          </w:rPr>
          <w:t>)</w:t>
        </w:r>
      </w:hyperlink>
      <w:r w:rsidRPr="004B321A">
        <w:rPr>
          <w:sz w:val="22"/>
          <w:szCs w:val="22"/>
        </w:rPr>
        <w:t>.</w:t>
      </w:r>
    </w:p>
    <w:p w:rsidR="004B321A" w:rsidRDefault="004B321A" w:rsidP="00831A12">
      <w:pPr>
        <w:widowControl w:val="0"/>
        <w:autoSpaceDE w:val="0"/>
        <w:autoSpaceDN w:val="0"/>
        <w:adjustRightInd w:val="0"/>
        <w:ind w:right="-2" w:firstLine="540"/>
        <w:jc w:val="both"/>
        <w:rPr>
          <w:szCs w:val="26"/>
        </w:rPr>
      </w:pPr>
    </w:p>
    <w:p w:rsidR="0045635B" w:rsidRDefault="0045635B" w:rsidP="0045635B">
      <w:pPr>
        <w:widowControl w:val="0"/>
        <w:autoSpaceDE w:val="0"/>
        <w:autoSpaceDN w:val="0"/>
        <w:adjustRightInd w:val="0"/>
        <w:ind w:right="-569"/>
        <w:jc w:val="both"/>
        <w:sectPr w:rsidR="0045635B" w:rsidSect="00F87AE7">
          <w:pgSz w:w="11905" w:h="16838"/>
          <w:pgMar w:top="1134" w:right="850" w:bottom="1560" w:left="1701" w:header="720" w:footer="720" w:gutter="0"/>
          <w:cols w:space="720"/>
          <w:noEndnote/>
        </w:sectPr>
      </w:pPr>
      <w:bookmarkStart w:id="454" w:name="Par4443"/>
      <w:bookmarkEnd w:id="454"/>
    </w:p>
    <w:p w:rsidR="009D1886" w:rsidRPr="004B321A" w:rsidRDefault="009D1886" w:rsidP="004B321A">
      <w:pPr>
        <w:jc w:val="center"/>
        <w:rPr>
          <w:b/>
          <w:sz w:val="22"/>
          <w:szCs w:val="22"/>
        </w:rPr>
      </w:pPr>
      <w:bookmarkStart w:id="455" w:name="_Toc413934912"/>
      <w:bookmarkStart w:id="456" w:name="_Toc413935745"/>
      <w:bookmarkStart w:id="457" w:name="_Toc413938954"/>
      <w:bookmarkStart w:id="458" w:name="_Toc414000417"/>
      <w:bookmarkStart w:id="459" w:name="_Toc420393759"/>
      <w:bookmarkStart w:id="460" w:name="_Toc420393916"/>
      <w:bookmarkStart w:id="461" w:name="_Toc420394566"/>
      <w:bookmarkStart w:id="462" w:name="_Toc424563766"/>
      <w:bookmarkStart w:id="463" w:name="_Toc428359096"/>
      <w:r w:rsidRPr="004B321A">
        <w:rPr>
          <w:b/>
          <w:sz w:val="22"/>
          <w:szCs w:val="22"/>
        </w:rPr>
        <w:lastRenderedPageBreak/>
        <w:t>Таблица</w:t>
      </w:r>
      <w:r w:rsidR="00AF71FB" w:rsidRPr="004B321A">
        <w:rPr>
          <w:b/>
          <w:sz w:val="22"/>
          <w:szCs w:val="22"/>
        </w:rPr>
        <w:t xml:space="preserve"> </w:t>
      </w:r>
      <w:r w:rsidR="00610717" w:rsidRPr="004B321A">
        <w:rPr>
          <w:b/>
          <w:sz w:val="22"/>
          <w:szCs w:val="22"/>
        </w:rPr>
        <w:t>25</w:t>
      </w:r>
      <w:r w:rsidRPr="004B321A">
        <w:rPr>
          <w:b/>
          <w:sz w:val="22"/>
          <w:szCs w:val="22"/>
        </w:rPr>
        <w:t>. Ступенчатая система распределения основных видов</w:t>
      </w:r>
      <w:bookmarkStart w:id="464" w:name="_Toc413934913"/>
      <w:bookmarkStart w:id="465" w:name="_Toc413935746"/>
      <w:bookmarkEnd w:id="455"/>
      <w:bookmarkEnd w:id="456"/>
      <w:r w:rsidR="004B321A">
        <w:rPr>
          <w:b/>
          <w:sz w:val="22"/>
          <w:szCs w:val="22"/>
        </w:rPr>
        <w:t xml:space="preserve"> </w:t>
      </w:r>
      <w:r w:rsidRPr="004B321A">
        <w:rPr>
          <w:b/>
          <w:sz w:val="22"/>
          <w:szCs w:val="22"/>
        </w:rPr>
        <w:t>объектов социального и культурно-бытового обслуживания</w:t>
      </w:r>
      <w:bookmarkEnd w:id="457"/>
      <w:bookmarkEnd w:id="458"/>
      <w:bookmarkEnd w:id="459"/>
      <w:bookmarkEnd w:id="460"/>
      <w:bookmarkEnd w:id="461"/>
      <w:bookmarkEnd w:id="462"/>
      <w:bookmarkEnd w:id="463"/>
      <w:bookmarkEnd w:id="464"/>
      <w:bookmarkEnd w:id="465"/>
    </w:p>
    <w:p w:rsidR="009D1886" w:rsidRPr="004B321A" w:rsidRDefault="009D1886" w:rsidP="004B321A">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3118"/>
        <w:gridCol w:w="2268"/>
        <w:gridCol w:w="2721"/>
        <w:gridCol w:w="2891"/>
        <w:gridCol w:w="3319"/>
      </w:tblGrid>
      <w:tr w:rsidR="009D1886" w:rsidRPr="004B321A" w:rsidTr="0045635B">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Наименование объекта обслуживания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Периодичность использования</w:t>
            </w:r>
          </w:p>
        </w:tc>
        <w:tc>
          <w:tcPr>
            <w:tcW w:w="89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rsidP="00476778">
            <w:pPr>
              <w:widowControl w:val="0"/>
              <w:autoSpaceDE w:val="0"/>
              <w:autoSpaceDN w:val="0"/>
              <w:adjustRightInd w:val="0"/>
              <w:ind w:right="1665"/>
              <w:jc w:val="center"/>
              <w:rPr>
                <w:sz w:val="22"/>
                <w:szCs w:val="22"/>
              </w:rPr>
            </w:pPr>
            <w:r w:rsidRPr="004B321A">
              <w:rPr>
                <w:sz w:val="22"/>
                <w:szCs w:val="22"/>
              </w:rPr>
              <w:t>Значение объекта</w:t>
            </w:r>
          </w:p>
        </w:tc>
      </w:tr>
      <w:tr w:rsidR="009D1886" w:rsidRPr="004B321A" w:rsidTr="0045635B">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Жилая группа (повседневное пользование)</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Квартал (повседневное и периодическое пользование)</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Жилой район (периодическое и эпизодическое пользование)</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Дошкольные образовательные организации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повседневного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Общеобразовательные организации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повседневного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повседневного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Помещения для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Библиотеки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Учреждения культуры клубного типа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Музеи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Выставочные залы, картинные галереи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Театры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Концертные залы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Кинотеатры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Универсальные спортивно-зрелищные залы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lastRenderedPageBreak/>
              <w:t>Лечебно-профилактический организации, оказывающие медицинскую помощь в амбулаторных условиях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Аптечные организации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Помещения для физкультурных занятий и тренировок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Физкультурно-спортивные залы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Плавательные бассейны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Плоскостные сооружения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(спортивные площадки)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(спортивные площадки)</w:t>
            </w:r>
          </w:p>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(стадионы)</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Торговые предприятия (магазины, торговые центры, торговые комплексы)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повседневного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(магазины продовольственных товаров на 1 - 2 рабочих места)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(магазины продовольственных и непродовольственных товаров)</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(торговые центры)</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общественного питания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 xml:space="preserve">периодического </w:t>
            </w:r>
            <w:hyperlink w:anchor="Par4597" w:history="1">
              <w:r w:rsidRPr="004B321A">
                <w:rPr>
                  <w:sz w:val="22"/>
                  <w:szCs w:val="22"/>
                </w:rPr>
                <w:t>&lt;*&gt;</w:t>
              </w:r>
            </w:hyperlink>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(кафе, бары)</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(кафе, столовые, рестораны)</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Предприятия бытового обслуживания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(мастерские, парикмахерские, ателье)</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(дома быта)</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Прачечные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(пункт приема)</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Химчистки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p w:rsidR="009D1886" w:rsidRPr="004B321A" w:rsidRDefault="009D1886">
            <w:pPr>
              <w:widowControl w:val="0"/>
              <w:autoSpaceDE w:val="0"/>
              <w:autoSpaceDN w:val="0"/>
              <w:adjustRightInd w:val="0"/>
              <w:jc w:val="center"/>
              <w:rPr>
                <w:sz w:val="22"/>
                <w:szCs w:val="22"/>
              </w:rPr>
            </w:pPr>
            <w:r w:rsidRPr="004B321A">
              <w:rPr>
                <w:sz w:val="22"/>
                <w:szCs w:val="22"/>
              </w:rPr>
              <w:t>(пункт приема)</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lastRenderedPageBreak/>
              <w:t>Бани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эпизодического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Отделения банков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r w:rsidR="009D1886" w:rsidRPr="004B321A" w:rsidTr="0045635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rPr>
                <w:sz w:val="22"/>
                <w:szCs w:val="22"/>
              </w:rPr>
            </w:pPr>
            <w:r w:rsidRPr="004B321A">
              <w:rPr>
                <w:sz w:val="22"/>
                <w:szCs w:val="22"/>
              </w:rPr>
              <w:t>Отделения почтовой связи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периодического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c>
          <w:tcPr>
            <w:tcW w:w="3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4B321A" w:rsidRDefault="009D1886">
            <w:pPr>
              <w:widowControl w:val="0"/>
              <w:autoSpaceDE w:val="0"/>
              <w:autoSpaceDN w:val="0"/>
              <w:adjustRightInd w:val="0"/>
              <w:jc w:val="center"/>
              <w:rPr>
                <w:sz w:val="22"/>
                <w:szCs w:val="22"/>
              </w:rPr>
            </w:pPr>
            <w:r w:rsidRPr="004B321A">
              <w:rPr>
                <w:sz w:val="22"/>
                <w:szCs w:val="22"/>
              </w:rPr>
              <w:t>+</w:t>
            </w:r>
          </w:p>
        </w:tc>
      </w:tr>
    </w:tbl>
    <w:p w:rsidR="009D1886" w:rsidRPr="004B321A" w:rsidRDefault="009D1886">
      <w:pPr>
        <w:widowControl w:val="0"/>
        <w:autoSpaceDE w:val="0"/>
        <w:autoSpaceDN w:val="0"/>
        <w:adjustRightInd w:val="0"/>
        <w:ind w:firstLine="540"/>
        <w:jc w:val="both"/>
        <w:rPr>
          <w:sz w:val="22"/>
          <w:szCs w:val="22"/>
        </w:rPr>
      </w:pPr>
      <w:r w:rsidRPr="004B321A">
        <w:rPr>
          <w:sz w:val="22"/>
          <w:szCs w:val="22"/>
        </w:rPr>
        <w:t>--------------------------------</w:t>
      </w:r>
    </w:p>
    <w:p w:rsidR="0045635B" w:rsidRPr="004B321A" w:rsidRDefault="009D1886">
      <w:pPr>
        <w:widowControl w:val="0"/>
        <w:autoSpaceDE w:val="0"/>
        <w:autoSpaceDN w:val="0"/>
        <w:adjustRightInd w:val="0"/>
        <w:ind w:firstLine="540"/>
        <w:jc w:val="both"/>
        <w:rPr>
          <w:sz w:val="22"/>
          <w:szCs w:val="22"/>
        </w:rPr>
      </w:pPr>
      <w:bookmarkStart w:id="466" w:name="Par4597"/>
      <w:bookmarkEnd w:id="466"/>
      <w:r w:rsidRPr="004B321A">
        <w:rPr>
          <w:sz w:val="22"/>
          <w:szCs w:val="22"/>
        </w:rPr>
        <w:t>Примечания &lt;*&gt;</w:t>
      </w:r>
    </w:p>
    <w:p w:rsidR="0045635B" w:rsidRPr="004B321A" w:rsidRDefault="009D1886">
      <w:pPr>
        <w:widowControl w:val="0"/>
        <w:autoSpaceDE w:val="0"/>
        <w:autoSpaceDN w:val="0"/>
        <w:adjustRightInd w:val="0"/>
        <w:ind w:firstLine="540"/>
        <w:jc w:val="both"/>
        <w:rPr>
          <w:sz w:val="22"/>
          <w:szCs w:val="22"/>
        </w:rPr>
      </w:pPr>
      <w:r w:rsidRPr="004B321A">
        <w:rPr>
          <w:sz w:val="22"/>
          <w:szCs w:val="22"/>
        </w:rPr>
        <w:t>Предприятия общественного питания являются организациями периодического пользования применительно к общественно-деловым центрам города.</w:t>
      </w:r>
    </w:p>
    <w:p w:rsidR="004B321A" w:rsidRDefault="004B321A">
      <w:pPr>
        <w:widowControl w:val="0"/>
        <w:autoSpaceDE w:val="0"/>
        <w:autoSpaceDN w:val="0"/>
        <w:adjustRightInd w:val="0"/>
        <w:ind w:firstLine="540"/>
        <w:jc w:val="both"/>
        <w:rPr>
          <w:szCs w:val="26"/>
        </w:rPr>
      </w:pPr>
    </w:p>
    <w:p w:rsidR="0045635B" w:rsidRDefault="0045635B">
      <w:pPr>
        <w:widowControl w:val="0"/>
        <w:autoSpaceDE w:val="0"/>
        <w:autoSpaceDN w:val="0"/>
        <w:adjustRightInd w:val="0"/>
        <w:ind w:firstLine="540"/>
        <w:jc w:val="both"/>
        <w:rPr>
          <w:szCs w:val="26"/>
        </w:rPr>
        <w:sectPr w:rsidR="0045635B" w:rsidSect="00A074AB">
          <w:pgSz w:w="16838" w:h="11905" w:orient="landscape"/>
          <w:pgMar w:top="1134" w:right="851" w:bottom="567" w:left="1701" w:header="720" w:footer="720" w:gutter="0"/>
          <w:cols w:space="720"/>
          <w:noEndnote/>
          <w:docGrid w:linePitch="354"/>
        </w:sectPr>
      </w:pPr>
    </w:p>
    <w:p w:rsidR="009D1886" w:rsidRPr="004B321A" w:rsidRDefault="009D1886">
      <w:pPr>
        <w:widowControl w:val="0"/>
        <w:autoSpaceDE w:val="0"/>
        <w:autoSpaceDN w:val="0"/>
        <w:adjustRightInd w:val="0"/>
        <w:ind w:firstLine="540"/>
        <w:jc w:val="both"/>
        <w:rPr>
          <w:sz w:val="22"/>
          <w:szCs w:val="22"/>
        </w:rPr>
      </w:pPr>
      <w:r w:rsidRPr="004B321A">
        <w:rPr>
          <w:sz w:val="22"/>
          <w:szCs w:val="22"/>
        </w:rPr>
        <w:lastRenderedPageBreak/>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9D1886" w:rsidRPr="004B321A" w:rsidRDefault="009D1886">
      <w:pPr>
        <w:widowControl w:val="0"/>
        <w:autoSpaceDE w:val="0"/>
        <w:autoSpaceDN w:val="0"/>
        <w:adjustRightInd w:val="0"/>
        <w:ind w:firstLine="540"/>
        <w:jc w:val="both"/>
        <w:rPr>
          <w:sz w:val="22"/>
          <w:szCs w:val="22"/>
        </w:rPr>
      </w:pPr>
      <w:r w:rsidRPr="004B321A">
        <w:rPr>
          <w:sz w:val="22"/>
          <w:szCs w:val="22"/>
        </w:rPr>
        <w:t>В 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9D1886" w:rsidRPr="004B321A" w:rsidRDefault="009D1886">
      <w:pPr>
        <w:widowControl w:val="0"/>
        <w:autoSpaceDE w:val="0"/>
        <w:autoSpaceDN w:val="0"/>
        <w:adjustRightInd w:val="0"/>
        <w:ind w:firstLine="540"/>
        <w:jc w:val="both"/>
        <w:rPr>
          <w:sz w:val="22"/>
          <w:szCs w:val="22"/>
        </w:rPr>
      </w:pPr>
      <w:r w:rsidRPr="004B321A">
        <w:rPr>
          <w:sz w:val="22"/>
          <w:szCs w:val="22"/>
        </w:rPr>
        <w:t xml:space="preserve">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w:t>
      </w:r>
      <w:smartTag w:uri="urn:schemas-microsoft-com:office:smarttags" w:element="metricconverter">
        <w:smartTagPr>
          <w:attr w:name="ProductID" w:val="21 га"/>
        </w:smartTagPr>
        <w:r w:rsidRPr="004B321A">
          <w:rPr>
            <w:sz w:val="22"/>
            <w:szCs w:val="22"/>
          </w:rPr>
          <w:t>21 га</w:t>
        </w:r>
      </w:smartTag>
      <w:r w:rsidRPr="004B321A">
        <w:rPr>
          <w:sz w:val="22"/>
          <w:szCs w:val="22"/>
        </w:rPr>
        <w:t>,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9D1886" w:rsidRPr="004B321A" w:rsidRDefault="009D1886" w:rsidP="00855A27">
      <w:pPr>
        <w:widowControl w:val="0"/>
        <w:autoSpaceDE w:val="0"/>
        <w:autoSpaceDN w:val="0"/>
        <w:adjustRightInd w:val="0"/>
        <w:ind w:firstLine="540"/>
        <w:jc w:val="both"/>
        <w:rPr>
          <w:sz w:val="22"/>
          <w:szCs w:val="22"/>
        </w:rPr>
      </w:pPr>
      <w:r w:rsidRPr="004B321A">
        <w:rPr>
          <w:sz w:val="22"/>
          <w:szCs w:val="22"/>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r w:rsidR="00855A27" w:rsidRPr="004B321A">
        <w:rPr>
          <w:sz w:val="22"/>
          <w:szCs w:val="22"/>
        </w:rPr>
        <w:t xml:space="preserve"> – </w:t>
      </w:r>
      <w:smartTag w:uri="urn:schemas-microsoft-com:office:smarttags" w:element="metricconverter">
        <w:smartTagPr>
          <w:attr w:name="ProductID" w:val="650 метров"/>
        </w:smartTagPr>
        <w:r w:rsidR="00855A27" w:rsidRPr="004B321A">
          <w:rPr>
            <w:sz w:val="22"/>
            <w:szCs w:val="22"/>
          </w:rPr>
          <w:t>650 метров</w:t>
        </w:r>
      </w:smartTag>
      <w:r w:rsidRPr="004B321A">
        <w:rPr>
          <w:sz w:val="22"/>
          <w:szCs w:val="22"/>
        </w:rPr>
        <w:t>.</w:t>
      </w:r>
    </w:p>
    <w:p w:rsidR="00855A27" w:rsidRPr="004B321A" w:rsidRDefault="009D1886" w:rsidP="00855A27">
      <w:pPr>
        <w:widowControl w:val="0"/>
        <w:autoSpaceDE w:val="0"/>
        <w:autoSpaceDN w:val="0"/>
        <w:adjustRightInd w:val="0"/>
        <w:ind w:firstLine="540"/>
        <w:jc w:val="both"/>
        <w:rPr>
          <w:sz w:val="22"/>
          <w:szCs w:val="22"/>
        </w:rPr>
      </w:pPr>
      <w:r w:rsidRPr="004B321A">
        <w:rPr>
          <w:sz w:val="22"/>
          <w:szCs w:val="22"/>
        </w:rPr>
        <w:t xml:space="preserve">Объекты периодического пользования следует размещать в жилой застройке в пределах максимально допустимого уровня пешеходной доступности- </w:t>
      </w:r>
      <w:smartTag w:uri="urn:schemas-microsoft-com:office:smarttags" w:element="metricconverter">
        <w:smartTagPr>
          <w:attr w:name="ProductID" w:val="1340 метров"/>
        </w:smartTagPr>
        <w:r w:rsidRPr="004B321A">
          <w:rPr>
            <w:sz w:val="22"/>
            <w:szCs w:val="22"/>
          </w:rPr>
          <w:t>1340 метров</w:t>
        </w:r>
      </w:smartTag>
      <w:r w:rsidR="00855A27" w:rsidRPr="004B321A">
        <w:rPr>
          <w:sz w:val="22"/>
          <w:szCs w:val="22"/>
        </w:rPr>
        <w:t>.</w:t>
      </w:r>
    </w:p>
    <w:p w:rsidR="009D1886" w:rsidRDefault="009D1886">
      <w:pPr>
        <w:widowControl w:val="0"/>
        <w:autoSpaceDE w:val="0"/>
        <w:autoSpaceDN w:val="0"/>
        <w:adjustRightInd w:val="0"/>
        <w:ind w:firstLine="540"/>
        <w:jc w:val="both"/>
        <w:rPr>
          <w:sz w:val="22"/>
          <w:szCs w:val="22"/>
        </w:rPr>
      </w:pPr>
      <w:r w:rsidRPr="004B321A">
        <w:rPr>
          <w:sz w:val="22"/>
          <w:szCs w:val="22"/>
        </w:rPr>
        <w:t xml:space="preserve">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w:t>
      </w:r>
      <w:r w:rsidR="005E64B3" w:rsidRPr="004B321A">
        <w:rPr>
          <w:sz w:val="22"/>
          <w:szCs w:val="22"/>
        </w:rPr>
        <w:t>образования</w:t>
      </w:r>
      <w:r w:rsidRPr="004B321A">
        <w:rPr>
          <w:sz w:val="22"/>
          <w:szCs w:val="22"/>
        </w:rPr>
        <w:t>.</w:t>
      </w:r>
    </w:p>
    <w:p w:rsidR="004B321A" w:rsidRPr="004B321A" w:rsidRDefault="004B321A">
      <w:pPr>
        <w:widowControl w:val="0"/>
        <w:autoSpaceDE w:val="0"/>
        <w:autoSpaceDN w:val="0"/>
        <w:adjustRightInd w:val="0"/>
        <w:ind w:firstLine="540"/>
        <w:jc w:val="both"/>
        <w:rPr>
          <w:sz w:val="22"/>
          <w:szCs w:val="22"/>
        </w:rPr>
      </w:pPr>
    </w:p>
    <w:p w:rsidR="009D1886" w:rsidRDefault="00B91F43">
      <w:pPr>
        <w:widowControl w:val="0"/>
        <w:autoSpaceDE w:val="0"/>
        <w:autoSpaceDN w:val="0"/>
        <w:adjustRightInd w:val="0"/>
        <w:jc w:val="center"/>
        <w:outlineLvl w:val="4"/>
        <w:rPr>
          <w:szCs w:val="26"/>
        </w:rPr>
      </w:pPr>
      <w:bookmarkStart w:id="467" w:name="Par4612"/>
      <w:bookmarkEnd w:id="467"/>
      <w:r>
        <w:rPr>
          <w:noProof/>
          <w:szCs w:val="26"/>
        </w:rPr>
        <w:drawing>
          <wp:inline distT="0" distB="0" distL="0" distR="0">
            <wp:extent cx="3276600" cy="4838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3276600" cy="4838700"/>
                    </a:xfrm>
                    <a:prstGeom prst="rect">
                      <a:avLst/>
                    </a:prstGeom>
                    <a:noFill/>
                    <a:ln w="9525">
                      <a:noFill/>
                      <a:miter lim="800000"/>
                      <a:headEnd/>
                      <a:tailEnd/>
                    </a:ln>
                  </pic:spPr>
                </pic:pic>
              </a:graphicData>
            </a:graphic>
          </wp:inline>
        </w:drawing>
      </w:r>
    </w:p>
    <w:p w:rsidR="009D1886" w:rsidRDefault="009D1886">
      <w:pPr>
        <w:widowControl w:val="0"/>
        <w:autoSpaceDE w:val="0"/>
        <w:autoSpaceDN w:val="0"/>
        <w:adjustRightInd w:val="0"/>
        <w:jc w:val="center"/>
        <w:outlineLvl w:val="4"/>
        <w:rPr>
          <w:szCs w:val="26"/>
        </w:rPr>
      </w:pPr>
    </w:p>
    <w:p w:rsidR="009D1886" w:rsidRPr="00A074AB" w:rsidRDefault="00476778">
      <w:pPr>
        <w:widowControl w:val="0"/>
        <w:autoSpaceDE w:val="0"/>
        <w:autoSpaceDN w:val="0"/>
        <w:adjustRightInd w:val="0"/>
        <w:jc w:val="center"/>
        <w:rPr>
          <w:sz w:val="22"/>
          <w:szCs w:val="22"/>
        </w:rPr>
      </w:pPr>
      <w:r w:rsidRPr="00A074AB">
        <w:rPr>
          <w:sz w:val="22"/>
          <w:szCs w:val="22"/>
        </w:rPr>
        <w:t>Р</w:t>
      </w:r>
      <w:r w:rsidR="009D1886" w:rsidRPr="00A074AB">
        <w:rPr>
          <w:sz w:val="22"/>
          <w:szCs w:val="22"/>
        </w:rPr>
        <w:t>исунок 1. Размещение объектов повседневного, периодического</w:t>
      </w:r>
    </w:p>
    <w:p w:rsidR="009D1886" w:rsidRPr="00A074AB" w:rsidRDefault="009D1886">
      <w:pPr>
        <w:widowControl w:val="0"/>
        <w:autoSpaceDE w:val="0"/>
        <w:autoSpaceDN w:val="0"/>
        <w:adjustRightInd w:val="0"/>
        <w:jc w:val="center"/>
        <w:rPr>
          <w:sz w:val="22"/>
          <w:szCs w:val="22"/>
        </w:rPr>
      </w:pPr>
      <w:r w:rsidRPr="00A074AB">
        <w:rPr>
          <w:sz w:val="22"/>
          <w:szCs w:val="22"/>
        </w:rPr>
        <w:t>пользования в индивидуальной, блокированной жилой застройке</w:t>
      </w:r>
    </w:p>
    <w:p w:rsidR="009D1886" w:rsidRPr="00A074AB" w:rsidRDefault="009D1886">
      <w:pPr>
        <w:widowControl w:val="0"/>
        <w:autoSpaceDE w:val="0"/>
        <w:autoSpaceDN w:val="0"/>
        <w:adjustRightInd w:val="0"/>
        <w:ind w:firstLine="540"/>
        <w:jc w:val="both"/>
        <w:rPr>
          <w:sz w:val="22"/>
          <w:szCs w:val="22"/>
        </w:rPr>
      </w:pPr>
    </w:p>
    <w:p w:rsidR="009D1886" w:rsidRPr="004C76C7" w:rsidRDefault="009D1886" w:rsidP="004C76C7">
      <w:pPr>
        <w:widowControl w:val="0"/>
        <w:autoSpaceDE w:val="0"/>
        <w:autoSpaceDN w:val="0"/>
        <w:adjustRightInd w:val="0"/>
        <w:ind w:firstLine="540"/>
        <w:jc w:val="center"/>
        <w:outlineLvl w:val="2"/>
        <w:rPr>
          <w:b/>
          <w:sz w:val="22"/>
          <w:szCs w:val="22"/>
        </w:rPr>
      </w:pPr>
      <w:bookmarkStart w:id="468" w:name="Par4617"/>
      <w:bookmarkStart w:id="469" w:name="_Toc413934914"/>
      <w:bookmarkStart w:id="470" w:name="_Toc413935747"/>
      <w:bookmarkStart w:id="471" w:name="_Toc413938955"/>
      <w:bookmarkStart w:id="472" w:name="_Toc414000418"/>
      <w:bookmarkStart w:id="473" w:name="_Toc420393760"/>
      <w:bookmarkStart w:id="474" w:name="_Toc420393917"/>
      <w:bookmarkStart w:id="475" w:name="_Toc420394567"/>
      <w:bookmarkStart w:id="476" w:name="_Toc424563767"/>
      <w:bookmarkStart w:id="477" w:name="_Toc428359097"/>
      <w:bookmarkEnd w:id="468"/>
      <w:r w:rsidRPr="004C76C7">
        <w:rPr>
          <w:b/>
          <w:sz w:val="22"/>
          <w:szCs w:val="22"/>
        </w:rPr>
        <w:t>1.6. Требования и рекомендации по установлению красных линий</w:t>
      </w:r>
      <w:bookmarkEnd w:id="469"/>
      <w:bookmarkEnd w:id="470"/>
      <w:bookmarkEnd w:id="471"/>
      <w:bookmarkEnd w:id="472"/>
      <w:bookmarkEnd w:id="473"/>
      <w:bookmarkEnd w:id="474"/>
      <w:bookmarkEnd w:id="475"/>
      <w:bookmarkEnd w:id="476"/>
      <w:bookmarkEnd w:id="477"/>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Красные линии согласно </w:t>
      </w:r>
      <w:hyperlink r:id="rId22" w:history="1">
        <w:r w:rsidRPr="00A074AB">
          <w:rPr>
            <w:sz w:val="22"/>
            <w:szCs w:val="22"/>
          </w:rPr>
          <w:t>ГрК</w:t>
        </w:r>
      </w:hyperlink>
      <w:r w:rsidRPr="00A074AB">
        <w:rPr>
          <w:sz w:val="22"/>
          <w:szCs w:val="22"/>
        </w:rPr>
        <w:t xml:space="preserve"> РФ, устанавливаются и утверждаются в составе документации </w:t>
      </w:r>
      <w:r w:rsidRPr="00A074AB">
        <w:rPr>
          <w:sz w:val="22"/>
          <w:szCs w:val="22"/>
        </w:rPr>
        <w:lastRenderedPageBreak/>
        <w:t>по планировке территорий - проекта планировки территории.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Минимальную ширину улиц и дорог в красных линиях (в метрах) следует принимать: магистральных дорог - </w:t>
      </w:r>
      <w:smartTag w:uri="urn:schemas-microsoft-com:office:smarttags" w:element="metricconverter">
        <w:smartTagPr>
          <w:attr w:name="ProductID" w:val="50 м"/>
        </w:smartTagPr>
        <w:r w:rsidRPr="00A074AB">
          <w:rPr>
            <w:sz w:val="22"/>
            <w:szCs w:val="22"/>
          </w:rPr>
          <w:t>50 м</w:t>
        </w:r>
      </w:smartTag>
      <w:r w:rsidRPr="00A074AB">
        <w:rPr>
          <w:sz w:val="22"/>
          <w:szCs w:val="22"/>
        </w:rPr>
        <w:t xml:space="preserve">; магистральных улиц - </w:t>
      </w:r>
      <w:smartTag w:uri="urn:schemas-microsoft-com:office:smarttags" w:element="metricconverter">
        <w:smartTagPr>
          <w:attr w:name="ProductID" w:val="40 м"/>
        </w:smartTagPr>
        <w:r w:rsidRPr="00A074AB">
          <w:rPr>
            <w:sz w:val="22"/>
            <w:szCs w:val="22"/>
          </w:rPr>
          <w:t>40 м</w:t>
        </w:r>
      </w:smartTag>
      <w:r w:rsidRPr="00A074AB">
        <w:rPr>
          <w:sz w:val="22"/>
          <w:szCs w:val="22"/>
        </w:rPr>
        <w:t xml:space="preserve">; улиц и дорог местного значения - </w:t>
      </w:r>
      <w:smartTag w:uri="urn:schemas-microsoft-com:office:smarttags" w:element="metricconverter">
        <w:smartTagPr>
          <w:attr w:name="ProductID" w:val="15 м"/>
        </w:smartTagPr>
        <w:r w:rsidRPr="00A074AB">
          <w:rPr>
            <w:sz w:val="22"/>
            <w:szCs w:val="22"/>
          </w:rPr>
          <w:t>15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Красные линии являются основой для разбивки и установления на местности других линий градостроительного регулирования.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9D1886" w:rsidRPr="00A074AB" w:rsidRDefault="009D1886">
      <w:pPr>
        <w:widowControl w:val="0"/>
        <w:autoSpaceDE w:val="0"/>
        <w:autoSpaceDN w:val="0"/>
        <w:adjustRightInd w:val="0"/>
        <w:ind w:firstLine="540"/>
        <w:jc w:val="both"/>
        <w:outlineLvl w:val="2"/>
        <w:rPr>
          <w:sz w:val="22"/>
          <w:szCs w:val="22"/>
        </w:rPr>
      </w:pPr>
      <w:bookmarkStart w:id="478" w:name="Par4629"/>
      <w:bookmarkStart w:id="479" w:name="_Toc413934915"/>
      <w:bookmarkStart w:id="480" w:name="_Toc413935748"/>
      <w:bookmarkStart w:id="481" w:name="_Toc413938956"/>
      <w:bookmarkStart w:id="482" w:name="_Toc414000419"/>
      <w:bookmarkStart w:id="483" w:name="_Toc420393761"/>
      <w:bookmarkStart w:id="484" w:name="_Toc420393918"/>
      <w:bookmarkStart w:id="485" w:name="_Toc420394568"/>
      <w:bookmarkStart w:id="486" w:name="_Toc424563768"/>
      <w:bookmarkStart w:id="487" w:name="_Toc428359098"/>
      <w:bookmarkEnd w:id="478"/>
      <w:r w:rsidRPr="00A074AB">
        <w:rPr>
          <w:sz w:val="22"/>
          <w:szCs w:val="22"/>
        </w:rPr>
        <w:t>1.7.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479"/>
      <w:bookmarkEnd w:id="480"/>
      <w:bookmarkEnd w:id="481"/>
      <w:bookmarkEnd w:id="482"/>
      <w:bookmarkEnd w:id="483"/>
      <w:bookmarkEnd w:id="484"/>
      <w:bookmarkEnd w:id="485"/>
      <w:bookmarkEnd w:id="486"/>
      <w:bookmarkEnd w:id="487"/>
    </w:p>
    <w:p w:rsidR="009D1886" w:rsidRPr="00A074AB" w:rsidRDefault="009D1886">
      <w:pPr>
        <w:widowControl w:val="0"/>
        <w:autoSpaceDE w:val="0"/>
        <w:autoSpaceDN w:val="0"/>
        <w:adjustRightInd w:val="0"/>
        <w:ind w:firstLine="540"/>
        <w:jc w:val="both"/>
        <w:rPr>
          <w:sz w:val="22"/>
          <w:szCs w:val="22"/>
        </w:rPr>
      </w:pPr>
      <w:r w:rsidRPr="00A074AB">
        <w:rPr>
          <w:sz w:val="22"/>
          <w:szCs w:val="22"/>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Жилые здания с квартирами в первых этажах следует располагать, как правило, с отступом от красных линий.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От многоквартирных многоэтажных (6 и более этажей) и среднеэтажных (4 - 5 этажей) жилых домов до красных линий - </w:t>
      </w:r>
      <w:smartTag w:uri="urn:schemas-microsoft-com:office:smarttags" w:element="metricconverter">
        <w:smartTagPr>
          <w:attr w:name="ProductID" w:val="5 м"/>
        </w:smartTagPr>
        <w:r w:rsidRPr="00A074AB">
          <w:rPr>
            <w:sz w:val="22"/>
            <w:szCs w:val="22"/>
          </w:rPr>
          <w:t>5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От индивидуальных домов, домов блокированного типа до красных линий улиц не менее </w:t>
      </w:r>
      <w:smartTag w:uri="urn:schemas-microsoft-com:office:smarttags" w:element="metricconverter">
        <w:smartTagPr>
          <w:attr w:name="ProductID" w:val="5 м"/>
        </w:smartTagPr>
        <w:r w:rsidRPr="00A074AB">
          <w:rPr>
            <w:sz w:val="22"/>
            <w:szCs w:val="22"/>
          </w:rPr>
          <w:t>5 м</w:t>
        </w:r>
      </w:smartTag>
      <w:r w:rsidRPr="00A074AB">
        <w:rPr>
          <w:sz w:val="22"/>
          <w:szCs w:val="22"/>
        </w:rPr>
        <w:t xml:space="preserve">, от красной линии проездов не менее </w:t>
      </w:r>
      <w:smartTag w:uri="urn:schemas-microsoft-com:office:smarttags" w:element="metricconverter">
        <w:smartTagPr>
          <w:attr w:name="ProductID" w:val="3 м"/>
        </w:smartTagPr>
        <w:r w:rsidRPr="00A074AB">
          <w:rPr>
            <w:sz w:val="22"/>
            <w:szCs w:val="22"/>
          </w:rPr>
          <w:t>3 м</w:t>
        </w:r>
      </w:smartTag>
      <w:r w:rsidRPr="00A074AB">
        <w:rPr>
          <w:sz w:val="22"/>
          <w:szCs w:val="22"/>
        </w:rPr>
        <w:t xml:space="preserve">,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rsidRPr="00A074AB">
          <w:rPr>
            <w:sz w:val="22"/>
            <w:szCs w:val="22"/>
          </w:rPr>
          <w:t>5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Садовый дом должен отстоять от красной линии проездов не менее чем на </w:t>
      </w:r>
      <w:smartTag w:uri="urn:schemas-microsoft-com:office:smarttags" w:element="metricconverter">
        <w:smartTagPr>
          <w:attr w:name="ProductID" w:val="3 м"/>
        </w:smartTagPr>
        <w:r w:rsidRPr="00A074AB">
          <w:rPr>
            <w:sz w:val="22"/>
            <w:szCs w:val="22"/>
          </w:rPr>
          <w:t>3 м</w:t>
        </w:r>
      </w:smartTag>
      <w:r w:rsidRPr="00A074AB">
        <w:rPr>
          <w:sz w:val="22"/>
          <w:szCs w:val="22"/>
        </w:rPr>
        <w:t>. При этом между домами должны быть учтены противопожарные расстояния.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Расстояние от зданий и сооружений в промышленных зонах до красных линий - не менее </w:t>
      </w:r>
      <w:smartTag w:uri="urn:schemas-microsoft-com:office:smarttags" w:element="metricconverter">
        <w:smartTagPr>
          <w:attr w:name="ProductID" w:val="3 м"/>
        </w:smartTagPr>
        <w:r w:rsidRPr="00A074AB">
          <w:rPr>
            <w:sz w:val="22"/>
            <w:szCs w:val="22"/>
          </w:rPr>
          <w:t>3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w:t>
      </w:r>
      <w:smartTag w:uri="urn:schemas-microsoft-com:office:smarttags" w:element="metricconverter">
        <w:smartTagPr>
          <w:attr w:name="ProductID" w:val="0,6 м"/>
        </w:smartTagPr>
        <w:r w:rsidRPr="00A074AB">
          <w:rPr>
            <w:sz w:val="22"/>
            <w:szCs w:val="22"/>
          </w:rPr>
          <w:t>0,6 м</w:t>
        </w:r>
      </w:smartTag>
      <w:r w:rsidRPr="00A074AB">
        <w:rPr>
          <w:sz w:val="22"/>
          <w:szCs w:val="22"/>
        </w:rPr>
        <w:t>, допускается не учитывать.</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w:t>
      </w:r>
      <w:r w:rsidR="005E64B3" w:rsidRPr="00A074AB">
        <w:rPr>
          <w:sz w:val="22"/>
          <w:szCs w:val="22"/>
        </w:rPr>
        <w:t>образования</w:t>
      </w:r>
      <w:r w:rsidRPr="00A074AB">
        <w:rPr>
          <w:sz w:val="22"/>
          <w:szCs w:val="22"/>
        </w:rPr>
        <w:t xml:space="preserve">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w:t>
      </w:r>
      <w:r w:rsidRPr="00A074AB">
        <w:rPr>
          <w:sz w:val="22"/>
          <w:szCs w:val="22"/>
        </w:rPr>
        <w:lastRenderedPageBreak/>
        <w:t>землепользования и застройки.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Размещение жилых зданий в условиях реконструкции возможно с отступом от красных линий на </w:t>
      </w:r>
      <w:smartTag w:uri="urn:schemas-microsoft-com:office:smarttags" w:element="metricconverter">
        <w:smartTagPr>
          <w:attr w:name="ProductID" w:val="3 метра"/>
        </w:smartTagPr>
        <w:r w:rsidRPr="00A074AB">
          <w:rPr>
            <w:sz w:val="22"/>
            <w:szCs w:val="22"/>
          </w:rPr>
          <w:t>3 метра</w:t>
        </w:r>
      </w:smartTag>
      <w:r w:rsidRPr="00A074AB">
        <w:rPr>
          <w:sz w:val="22"/>
          <w:szCs w:val="22"/>
        </w:rPr>
        <w:t>, если это предусмотрено градостроительной документацией и правилами землепользования и застройки.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Минимальные расстояния в метрах от стен зданий и предприятий обслуживания до красных линий следует принимать согласно </w:t>
      </w:r>
      <w:hyperlink w:anchor="Par4643" w:history="1">
        <w:r w:rsidRPr="00A074AB">
          <w:rPr>
            <w:sz w:val="22"/>
            <w:szCs w:val="22"/>
          </w:rPr>
          <w:t xml:space="preserve">таблице </w:t>
        </w:r>
      </w:hyperlink>
      <w:r w:rsidR="00610717" w:rsidRPr="00A074AB">
        <w:rPr>
          <w:sz w:val="22"/>
          <w:szCs w:val="22"/>
        </w:rPr>
        <w:t>26</w:t>
      </w:r>
      <w:r w:rsidRPr="00A074AB">
        <w:rPr>
          <w:sz w:val="22"/>
          <w:szCs w:val="22"/>
        </w:rPr>
        <w:t>.</w:t>
      </w:r>
    </w:p>
    <w:p w:rsidR="00A074AB" w:rsidRDefault="00A074AB" w:rsidP="00A074AB">
      <w:pPr>
        <w:jc w:val="center"/>
        <w:rPr>
          <w:b/>
          <w:sz w:val="22"/>
          <w:szCs w:val="22"/>
        </w:rPr>
      </w:pPr>
      <w:bookmarkStart w:id="488" w:name="Par4643"/>
      <w:bookmarkStart w:id="489" w:name="_Toc413934916"/>
      <w:bookmarkStart w:id="490" w:name="_Toc413935749"/>
      <w:bookmarkStart w:id="491" w:name="_Toc413938957"/>
      <w:bookmarkStart w:id="492" w:name="_Toc414000420"/>
      <w:bookmarkStart w:id="493" w:name="_Toc420393762"/>
      <w:bookmarkStart w:id="494" w:name="_Toc420393919"/>
      <w:bookmarkStart w:id="495" w:name="_Toc420394569"/>
      <w:bookmarkStart w:id="496" w:name="_Toc424563769"/>
      <w:bookmarkStart w:id="497" w:name="_Toc428359099"/>
      <w:bookmarkEnd w:id="488"/>
    </w:p>
    <w:p w:rsidR="009D1886" w:rsidRPr="00A074AB" w:rsidRDefault="009D1886" w:rsidP="00A074AB">
      <w:pPr>
        <w:jc w:val="center"/>
        <w:rPr>
          <w:b/>
          <w:sz w:val="22"/>
          <w:szCs w:val="22"/>
        </w:rPr>
      </w:pPr>
      <w:r w:rsidRPr="00A074AB">
        <w:rPr>
          <w:b/>
          <w:sz w:val="22"/>
          <w:szCs w:val="22"/>
        </w:rPr>
        <w:t xml:space="preserve">Таблица </w:t>
      </w:r>
      <w:r w:rsidR="00610717" w:rsidRPr="00A074AB">
        <w:rPr>
          <w:b/>
          <w:sz w:val="22"/>
          <w:szCs w:val="22"/>
        </w:rPr>
        <w:t>26</w:t>
      </w:r>
      <w:r w:rsidRPr="00A074AB">
        <w:rPr>
          <w:b/>
          <w:sz w:val="22"/>
          <w:szCs w:val="22"/>
        </w:rPr>
        <w:t>. Минимальные расстояния от стен зданий учреждений</w:t>
      </w:r>
      <w:bookmarkStart w:id="498" w:name="_Toc413934917"/>
      <w:bookmarkStart w:id="499" w:name="_Toc413935750"/>
      <w:bookmarkEnd w:id="489"/>
      <w:bookmarkEnd w:id="490"/>
      <w:r w:rsidR="00A074AB">
        <w:rPr>
          <w:b/>
          <w:sz w:val="22"/>
          <w:szCs w:val="22"/>
        </w:rPr>
        <w:t xml:space="preserve"> </w:t>
      </w:r>
      <w:r w:rsidRPr="00A074AB">
        <w:rPr>
          <w:b/>
          <w:sz w:val="22"/>
          <w:szCs w:val="22"/>
        </w:rPr>
        <w:t>и предприятий обслуживания до красных линий</w:t>
      </w:r>
      <w:bookmarkEnd w:id="491"/>
      <w:bookmarkEnd w:id="492"/>
      <w:bookmarkEnd w:id="493"/>
      <w:bookmarkEnd w:id="494"/>
      <w:bookmarkEnd w:id="495"/>
      <w:bookmarkEnd w:id="496"/>
      <w:bookmarkEnd w:id="497"/>
      <w:bookmarkEnd w:id="498"/>
      <w:bookmarkEnd w:id="499"/>
    </w:p>
    <w:p w:rsidR="009D1886" w:rsidRPr="00A074AB" w:rsidRDefault="009D1886" w:rsidP="00A074AB">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6350"/>
        <w:gridCol w:w="1644"/>
        <w:gridCol w:w="1644"/>
      </w:tblGrid>
      <w:tr w:rsidR="009D1886" w:rsidRPr="00A074AB">
        <w:tc>
          <w:tcPr>
            <w:tcW w:w="63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Здания учреждений и предприятий обслуживания</w:t>
            </w:r>
          </w:p>
        </w:tc>
        <w:tc>
          <w:tcPr>
            <w:tcW w:w="32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Расстояния от стен зданий учреждений и предприятий обслуживания, м</w:t>
            </w:r>
          </w:p>
        </w:tc>
      </w:tr>
      <w:tr w:rsidR="009D1886" w:rsidRPr="00A074AB">
        <w:tc>
          <w:tcPr>
            <w:tcW w:w="63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городской населенный пункт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сельский населенный пункт</w:t>
            </w:r>
          </w:p>
        </w:tc>
      </w:tr>
      <w:tr w:rsidR="009D1886" w:rsidRPr="00A074AB">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Дошкольные образовательные организации и общеобразовательные организации (стены здания)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25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r>
      <w:tr w:rsidR="009D1886" w:rsidRPr="00A074AB">
        <w:tc>
          <w:tcPr>
            <w:tcW w:w="9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Медицинские организации:</w:t>
            </w:r>
          </w:p>
        </w:tc>
      </w:tr>
      <w:tr w:rsidR="009D1886" w:rsidRPr="00A074AB">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больничные корпуса</w:t>
            </w:r>
          </w:p>
        </w:tc>
        <w:tc>
          <w:tcPr>
            <w:tcW w:w="32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30</w:t>
            </w:r>
          </w:p>
        </w:tc>
      </w:tr>
      <w:tr w:rsidR="009D1886" w:rsidRPr="00A074AB">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поликлиники</w:t>
            </w:r>
            <w:r w:rsidR="00BD7238" w:rsidRPr="00A074AB">
              <w:rPr>
                <w:sz w:val="22"/>
                <w:szCs w:val="22"/>
              </w:rPr>
              <w:t xml:space="preserve"> </w:t>
            </w:r>
          </w:p>
        </w:tc>
        <w:tc>
          <w:tcPr>
            <w:tcW w:w="32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15</w:t>
            </w:r>
          </w:p>
        </w:tc>
      </w:tr>
      <w:tr w:rsidR="009D1886" w:rsidRPr="00A074AB">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Объекты пожарной охраны</w:t>
            </w:r>
          </w:p>
        </w:tc>
        <w:tc>
          <w:tcPr>
            <w:tcW w:w="32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r>
      <w:tr w:rsidR="009D1886" w:rsidRPr="00A074AB">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Кладбища традиционного захоронения и крематории</w:t>
            </w:r>
          </w:p>
        </w:tc>
        <w:tc>
          <w:tcPr>
            <w:tcW w:w="328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6</w:t>
            </w:r>
          </w:p>
        </w:tc>
      </w:tr>
      <w:tr w:rsidR="009D1886" w:rsidRPr="00A074AB">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Кладбища для погребения после кремации</w:t>
            </w:r>
          </w:p>
        </w:tc>
        <w:tc>
          <w:tcPr>
            <w:tcW w:w="328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r>
    </w:tbl>
    <w:p w:rsidR="009D1886" w:rsidRPr="00A074AB" w:rsidRDefault="009D1886">
      <w:pPr>
        <w:widowControl w:val="0"/>
        <w:autoSpaceDE w:val="0"/>
        <w:autoSpaceDN w:val="0"/>
        <w:adjustRightInd w:val="0"/>
        <w:ind w:firstLine="540"/>
        <w:jc w:val="both"/>
        <w:rPr>
          <w:sz w:val="22"/>
          <w:szCs w:val="22"/>
        </w:rPr>
      </w:pPr>
    </w:p>
    <w:p w:rsidR="009D1886" w:rsidRPr="00F87AE7" w:rsidRDefault="009D1886" w:rsidP="00F87AE7">
      <w:pPr>
        <w:widowControl w:val="0"/>
        <w:autoSpaceDE w:val="0"/>
        <w:autoSpaceDN w:val="0"/>
        <w:adjustRightInd w:val="0"/>
        <w:ind w:firstLine="540"/>
        <w:jc w:val="center"/>
        <w:outlineLvl w:val="2"/>
        <w:rPr>
          <w:b/>
          <w:sz w:val="22"/>
          <w:szCs w:val="22"/>
        </w:rPr>
      </w:pPr>
      <w:bookmarkStart w:id="500" w:name="Par4664"/>
      <w:bookmarkStart w:id="501" w:name="_Toc413934918"/>
      <w:bookmarkStart w:id="502" w:name="_Toc413935751"/>
      <w:bookmarkStart w:id="503" w:name="_Toc413938958"/>
      <w:bookmarkStart w:id="504" w:name="_Toc414000421"/>
      <w:bookmarkStart w:id="505" w:name="_Toc420393763"/>
      <w:bookmarkStart w:id="506" w:name="_Toc420393920"/>
      <w:bookmarkStart w:id="507" w:name="_Toc420394570"/>
      <w:bookmarkStart w:id="508" w:name="_Toc424563770"/>
      <w:bookmarkStart w:id="509" w:name="_Toc428359100"/>
      <w:bookmarkEnd w:id="500"/>
      <w:r w:rsidRPr="00F87AE7">
        <w:rPr>
          <w:b/>
          <w:sz w:val="22"/>
          <w:szCs w:val="22"/>
        </w:rPr>
        <w:t>1.8. Требования по обеспечению охраны окружающей среды</w:t>
      </w:r>
      <w:bookmarkEnd w:id="501"/>
      <w:bookmarkEnd w:id="502"/>
      <w:bookmarkEnd w:id="503"/>
      <w:bookmarkEnd w:id="504"/>
      <w:bookmarkEnd w:id="505"/>
      <w:bookmarkEnd w:id="506"/>
      <w:bookmarkEnd w:id="507"/>
      <w:bookmarkEnd w:id="508"/>
      <w:bookmarkEnd w:id="509"/>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w:t>
      </w:r>
      <w:hyperlink w:anchor="Par4667" w:history="1">
        <w:r w:rsidRPr="00A074AB">
          <w:rPr>
            <w:sz w:val="22"/>
            <w:szCs w:val="22"/>
          </w:rPr>
          <w:t xml:space="preserve">таблице </w:t>
        </w:r>
      </w:hyperlink>
      <w:r w:rsidR="00610717" w:rsidRPr="00A074AB">
        <w:rPr>
          <w:sz w:val="22"/>
          <w:szCs w:val="22"/>
        </w:rPr>
        <w:t>27</w:t>
      </w:r>
      <w:r w:rsidRPr="00A074AB">
        <w:rPr>
          <w:sz w:val="22"/>
          <w:szCs w:val="22"/>
        </w:rPr>
        <w:t>.</w:t>
      </w:r>
    </w:p>
    <w:p w:rsidR="00A074AB" w:rsidRPr="00A074AB" w:rsidRDefault="00A074AB">
      <w:pPr>
        <w:widowControl w:val="0"/>
        <w:autoSpaceDE w:val="0"/>
        <w:autoSpaceDN w:val="0"/>
        <w:adjustRightInd w:val="0"/>
        <w:ind w:firstLine="540"/>
        <w:jc w:val="both"/>
        <w:rPr>
          <w:sz w:val="22"/>
          <w:szCs w:val="22"/>
        </w:rPr>
      </w:pPr>
    </w:p>
    <w:p w:rsidR="00131984" w:rsidRPr="00A074AB" w:rsidRDefault="00131984">
      <w:pPr>
        <w:widowControl w:val="0"/>
        <w:autoSpaceDE w:val="0"/>
        <w:autoSpaceDN w:val="0"/>
        <w:adjustRightInd w:val="0"/>
        <w:ind w:firstLine="540"/>
        <w:jc w:val="both"/>
        <w:rPr>
          <w:sz w:val="22"/>
          <w:szCs w:val="22"/>
        </w:rPr>
        <w:sectPr w:rsidR="00131984" w:rsidRPr="00A074AB" w:rsidSect="00A074AB">
          <w:pgSz w:w="11905" w:h="16838"/>
          <w:pgMar w:top="1134" w:right="850" w:bottom="1134" w:left="1701" w:header="720" w:footer="720" w:gutter="0"/>
          <w:cols w:space="720"/>
          <w:noEndnote/>
          <w:docGrid w:linePitch="354"/>
        </w:sectPr>
      </w:pPr>
    </w:p>
    <w:p w:rsidR="009D1886" w:rsidRPr="00A074AB" w:rsidRDefault="009D1886" w:rsidP="00A074AB">
      <w:pPr>
        <w:jc w:val="center"/>
        <w:rPr>
          <w:b/>
          <w:sz w:val="22"/>
          <w:szCs w:val="22"/>
        </w:rPr>
      </w:pPr>
    </w:p>
    <w:p w:rsidR="009D1886" w:rsidRPr="00A074AB" w:rsidRDefault="00131984" w:rsidP="00A074AB">
      <w:pPr>
        <w:jc w:val="center"/>
        <w:rPr>
          <w:b/>
          <w:sz w:val="22"/>
          <w:szCs w:val="22"/>
        </w:rPr>
      </w:pPr>
      <w:bookmarkStart w:id="510" w:name="Par4667"/>
      <w:bookmarkStart w:id="511" w:name="_Toc413934919"/>
      <w:bookmarkStart w:id="512" w:name="_Toc413935752"/>
      <w:bookmarkStart w:id="513" w:name="_Toc413938959"/>
      <w:bookmarkStart w:id="514" w:name="_Toc414000422"/>
      <w:bookmarkStart w:id="515" w:name="_Toc420393764"/>
      <w:bookmarkStart w:id="516" w:name="_Toc420393921"/>
      <w:bookmarkStart w:id="517" w:name="_Toc420394571"/>
      <w:bookmarkStart w:id="518" w:name="_Toc424563771"/>
      <w:bookmarkStart w:id="519" w:name="_Toc428359101"/>
      <w:bookmarkEnd w:id="510"/>
      <w:r w:rsidRPr="00A074AB">
        <w:rPr>
          <w:b/>
          <w:sz w:val="22"/>
          <w:szCs w:val="22"/>
        </w:rPr>
        <w:t xml:space="preserve">Таблица </w:t>
      </w:r>
      <w:r w:rsidR="00610717" w:rsidRPr="00A074AB">
        <w:rPr>
          <w:b/>
          <w:sz w:val="22"/>
          <w:szCs w:val="22"/>
        </w:rPr>
        <w:t>27</w:t>
      </w:r>
      <w:r w:rsidR="009D1886" w:rsidRPr="00A074AB">
        <w:rPr>
          <w:b/>
          <w:sz w:val="22"/>
          <w:szCs w:val="22"/>
        </w:rPr>
        <w:t>. Разрешенные параметры допустимых уровней</w:t>
      </w:r>
      <w:bookmarkStart w:id="520" w:name="_Toc413934920"/>
      <w:bookmarkStart w:id="521" w:name="_Toc413935753"/>
      <w:bookmarkEnd w:id="511"/>
      <w:bookmarkEnd w:id="512"/>
      <w:r w:rsidR="00A074AB">
        <w:rPr>
          <w:b/>
          <w:sz w:val="22"/>
          <w:szCs w:val="22"/>
        </w:rPr>
        <w:t xml:space="preserve"> </w:t>
      </w:r>
      <w:r w:rsidR="009D1886" w:rsidRPr="00A074AB">
        <w:rPr>
          <w:b/>
          <w:sz w:val="22"/>
          <w:szCs w:val="22"/>
        </w:rPr>
        <w:t>воздействия на человека и условия проживания</w:t>
      </w:r>
      <w:bookmarkEnd w:id="513"/>
      <w:bookmarkEnd w:id="514"/>
      <w:bookmarkEnd w:id="515"/>
      <w:bookmarkEnd w:id="516"/>
      <w:bookmarkEnd w:id="517"/>
      <w:bookmarkEnd w:id="518"/>
      <w:bookmarkEnd w:id="519"/>
      <w:bookmarkEnd w:id="520"/>
      <w:bookmarkEnd w:id="521"/>
    </w:p>
    <w:p w:rsidR="009D1886" w:rsidRPr="00A074AB" w:rsidRDefault="009D1886" w:rsidP="00A074AB">
      <w:pPr>
        <w:jc w:val="center"/>
        <w:rPr>
          <w:b/>
          <w:sz w:val="22"/>
          <w:szCs w:val="22"/>
        </w:rPr>
      </w:pPr>
    </w:p>
    <w:tbl>
      <w:tblPr>
        <w:tblW w:w="15168" w:type="dxa"/>
        <w:tblInd w:w="62" w:type="dxa"/>
        <w:tblLayout w:type="fixed"/>
        <w:tblCellMar>
          <w:top w:w="75" w:type="dxa"/>
          <w:left w:w="0" w:type="dxa"/>
          <w:bottom w:w="75" w:type="dxa"/>
          <w:right w:w="0" w:type="dxa"/>
        </w:tblCellMar>
        <w:tblLook w:val="0000"/>
      </w:tblPr>
      <w:tblGrid>
        <w:gridCol w:w="4395"/>
        <w:gridCol w:w="2098"/>
        <w:gridCol w:w="2438"/>
        <w:gridCol w:w="2268"/>
        <w:gridCol w:w="3969"/>
      </w:tblGrid>
      <w:tr w:rsidR="009D1886" w:rsidRPr="00A074AB" w:rsidTr="00A074AB">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p>
          <w:p w:rsidR="00A074AB" w:rsidRPr="00A074AB" w:rsidRDefault="00A074AB">
            <w:pPr>
              <w:widowControl w:val="0"/>
              <w:autoSpaceDE w:val="0"/>
              <w:autoSpaceDN w:val="0"/>
              <w:adjustRightInd w:val="0"/>
              <w:jc w:val="center"/>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Максимальный уровень звукового воздействия, дБА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Максимальный уровень загрязнения атмосферного воздуха (предельно допустимые концентрации (ПДК)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Максимальный уровень электромагнитного излучения от радиотехнических объектов (предельно допустимые уровни (ПДУ)</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Загрязненность сточных вод</w:t>
            </w:r>
          </w:p>
        </w:tc>
      </w:tr>
      <w:tr w:rsidR="00837EFF" w:rsidRPr="00A074AB" w:rsidTr="00A074AB">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Default="00837EFF" w:rsidP="00855A27">
            <w:pPr>
              <w:widowControl w:val="0"/>
              <w:autoSpaceDE w:val="0"/>
              <w:autoSpaceDN w:val="0"/>
              <w:adjustRightInd w:val="0"/>
              <w:rPr>
                <w:sz w:val="22"/>
                <w:szCs w:val="22"/>
              </w:rPr>
            </w:pPr>
            <w:r w:rsidRPr="00A074AB">
              <w:rPr>
                <w:sz w:val="22"/>
                <w:szCs w:val="22"/>
              </w:rPr>
              <w:t xml:space="preserve">Жилые зоны: Индивидуальная жилищная застройка, </w:t>
            </w:r>
          </w:p>
          <w:p w:rsidR="00837EFF" w:rsidRDefault="00837EFF" w:rsidP="00855A27">
            <w:pPr>
              <w:widowControl w:val="0"/>
              <w:autoSpaceDE w:val="0"/>
              <w:autoSpaceDN w:val="0"/>
              <w:adjustRightInd w:val="0"/>
              <w:rPr>
                <w:sz w:val="22"/>
                <w:szCs w:val="22"/>
              </w:rPr>
            </w:pPr>
            <w:r w:rsidRPr="00A074AB">
              <w:rPr>
                <w:sz w:val="22"/>
                <w:szCs w:val="22"/>
              </w:rPr>
              <w:t>многоэтажная, среднеэтажная и малоэтажная застройка</w:t>
            </w:r>
          </w:p>
          <w:p w:rsidR="00837EFF" w:rsidRDefault="00837EFF" w:rsidP="00855A27">
            <w:pPr>
              <w:widowControl w:val="0"/>
              <w:autoSpaceDE w:val="0"/>
              <w:autoSpaceDN w:val="0"/>
              <w:adjustRightInd w:val="0"/>
              <w:rPr>
                <w:sz w:val="22"/>
                <w:szCs w:val="22"/>
              </w:rPr>
            </w:pPr>
            <w:r>
              <w:rPr>
                <w:sz w:val="22"/>
                <w:szCs w:val="22"/>
              </w:rPr>
              <w:t>ночное время суток</w:t>
            </w:r>
          </w:p>
          <w:p w:rsidR="00837EFF" w:rsidRPr="00A074AB" w:rsidRDefault="00837EFF" w:rsidP="00855A27">
            <w:pPr>
              <w:widowControl w:val="0"/>
              <w:autoSpaceDE w:val="0"/>
              <w:autoSpaceDN w:val="0"/>
              <w:adjustRightInd w:val="0"/>
              <w:rPr>
                <w:sz w:val="22"/>
                <w:szCs w:val="22"/>
              </w:rPr>
            </w:pPr>
            <w:r>
              <w:rPr>
                <w:sz w:val="22"/>
                <w:szCs w:val="22"/>
              </w:rPr>
              <w:t>(23.00-7.00)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6C7" w:rsidRDefault="004C76C7" w:rsidP="004C76C7">
            <w:pPr>
              <w:widowControl w:val="0"/>
              <w:autoSpaceDE w:val="0"/>
              <w:autoSpaceDN w:val="0"/>
              <w:adjustRightInd w:val="0"/>
              <w:rPr>
                <w:sz w:val="22"/>
                <w:szCs w:val="22"/>
              </w:rPr>
            </w:pPr>
            <w:r>
              <w:rPr>
                <w:sz w:val="22"/>
                <w:szCs w:val="22"/>
              </w:rPr>
              <w:t>6</w:t>
            </w:r>
            <w:r w:rsidRPr="00A074AB">
              <w:rPr>
                <w:sz w:val="22"/>
                <w:szCs w:val="22"/>
              </w:rPr>
              <w:t xml:space="preserve">0 </w:t>
            </w:r>
          </w:p>
          <w:p w:rsidR="004C76C7" w:rsidRDefault="004C76C7" w:rsidP="004C76C7">
            <w:pPr>
              <w:widowControl w:val="0"/>
              <w:autoSpaceDE w:val="0"/>
              <w:autoSpaceDN w:val="0"/>
              <w:adjustRightInd w:val="0"/>
              <w:rPr>
                <w:sz w:val="22"/>
                <w:szCs w:val="22"/>
              </w:rPr>
            </w:pPr>
            <w:r>
              <w:rPr>
                <w:sz w:val="22"/>
                <w:szCs w:val="22"/>
              </w:rPr>
              <w:t>(с 23.00-7.00)</w:t>
            </w:r>
          </w:p>
          <w:p w:rsidR="004C76C7" w:rsidRDefault="004C76C7" w:rsidP="004C76C7">
            <w:pPr>
              <w:widowControl w:val="0"/>
              <w:autoSpaceDE w:val="0"/>
              <w:autoSpaceDN w:val="0"/>
              <w:adjustRightInd w:val="0"/>
              <w:rPr>
                <w:sz w:val="22"/>
                <w:szCs w:val="22"/>
              </w:rPr>
            </w:pPr>
            <w:r>
              <w:rPr>
                <w:sz w:val="22"/>
                <w:szCs w:val="22"/>
              </w:rPr>
              <w:t>7</w:t>
            </w:r>
            <w:r w:rsidRPr="00A074AB">
              <w:rPr>
                <w:sz w:val="22"/>
                <w:szCs w:val="22"/>
              </w:rPr>
              <w:t>0</w:t>
            </w:r>
          </w:p>
          <w:p w:rsidR="00837EFF" w:rsidRPr="00A074AB" w:rsidRDefault="004C76C7" w:rsidP="004C76C7">
            <w:pPr>
              <w:widowControl w:val="0"/>
              <w:autoSpaceDE w:val="0"/>
              <w:autoSpaceDN w:val="0"/>
              <w:adjustRightInd w:val="0"/>
              <w:rPr>
                <w:sz w:val="22"/>
                <w:szCs w:val="22"/>
              </w:rPr>
            </w:pPr>
            <w:r>
              <w:rPr>
                <w:sz w:val="22"/>
                <w:szCs w:val="22"/>
              </w:rPr>
              <w:t>(с 7.00-23.00)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Default="00837EFF" w:rsidP="00C3216E">
            <w:pPr>
              <w:widowControl w:val="0"/>
              <w:autoSpaceDE w:val="0"/>
              <w:autoSpaceDN w:val="0"/>
              <w:adjustRightInd w:val="0"/>
              <w:rPr>
                <w:sz w:val="22"/>
                <w:szCs w:val="22"/>
              </w:rPr>
            </w:pPr>
            <w:r w:rsidRPr="00A074AB">
              <w:rPr>
                <w:sz w:val="22"/>
                <w:szCs w:val="22"/>
              </w:rPr>
              <w:t xml:space="preserve">1 ПДК </w:t>
            </w:r>
          </w:p>
          <w:p w:rsidR="00837EFF" w:rsidRDefault="00837EFF" w:rsidP="00C3216E">
            <w:pPr>
              <w:widowControl w:val="0"/>
              <w:autoSpaceDE w:val="0"/>
              <w:autoSpaceDN w:val="0"/>
              <w:adjustRightInd w:val="0"/>
              <w:rPr>
                <w:sz w:val="22"/>
                <w:szCs w:val="22"/>
              </w:rPr>
            </w:pPr>
          </w:p>
          <w:p w:rsidR="00837EFF" w:rsidRDefault="00837EFF" w:rsidP="00837EFF">
            <w:pPr>
              <w:widowControl w:val="0"/>
              <w:autoSpaceDE w:val="0"/>
              <w:autoSpaceDN w:val="0"/>
              <w:adjustRightInd w:val="0"/>
              <w:rPr>
                <w:sz w:val="22"/>
                <w:szCs w:val="22"/>
              </w:rPr>
            </w:pPr>
            <w:r w:rsidRPr="00A074AB">
              <w:rPr>
                <w:sz w:val="22"/>
                <w:szCs w:val="22"/>
              </w:rPr>
              <w:t xml:space="preserve">1 ПДК </w:t>
            </w:r>
          </w:p>
          <w:p w:rsidR="00837EFF" w:rsidRDefault="00837EFF" w:rsidP="00C3216E">
            <w:pPr>
              <w:widowControl w:val="0"/>
              <w:autoSpaceDE w:val="0"/>
              <w:autoSpaceDN w:val="0"/>
              <w:adjustRightInd w:val="0"/>
              <w:rPr>
                <w:sz w:val="22"/>
                <w:szCs w:val="22"/>
              </w:rPr>
            </w:pPr>
          </w:p>
          <w:p w:rsidR="00837EFF" w:rsidRDefault="00837EFF" w:rsidP="00C3216E">
            <w:pPr>
              <w:widowControl w:val="0"/>
              <w:autoSpaceDE w:val="0"/>
              <w:autoSpaceDN w:val="0"/>
              <w:adjustRightInd w:val="0"/>
              <w:rPr>
                <w:sz w:val="22"/>
                <w:szCs w:val="22"/>
              </w:rPr>
            </w:pPr>
          </w:p>
          <w:p w:rsidR="00837EFF" w:rsidRPr="00A074AB" w:rsidRDefault="00837EFF" w:rsidP="00C3216E">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1 ПДУ</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Нормативно очищенные стоки на локальных очистных сооружениях. Выпуск в коллектор с последующей очисткой на КОС.</w:t>
            </w:r>
          </w:p>
        </w:tc>
      </w:tr>
      <w:tr w:rsidR="00837EFF" w:rsidRPr="00A074AB" w:rsidTr="00A074AB">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Зоны здравоохранения: Территории размещения лечебно-профилактических организаций длительного пребывания больных и центров реабилитации. 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Default="004C76C7">
            <w:pPr>
              <w:widowControl w:val="0"/>
              <w:autoSpaceDE w:val="0"/>
              <w:autoSpaceDN w:val="0"/>
              <w:adjustRightInd w:val="0"/>
              <w:rPr>
                <w:sz w:val="22"/>
                <w:szCs w:val="22"/>
              </w:rPr>
            </w:pPr>
            <w:r>
              <w:rPr>
                <w:sz w:val="22"/>
                <w:szCs w:val="22"/>
              </w:rPr>
              <w:t>5</w:t>
            </w:r>
            <w:r w:rsidR="00837EFF" w:rsidRPr="00A074AB">
              <w:rPr>
                <w:sz w:val="22"/>
                <w:szCs w:val="22"/>
              </w:rPr>
              <w:t xml:space="preserve">0 </w:t>
            </w:r>
          </w:p>
          <w:p w:rsidR="00837EFF" w:rsidRDefault="00837EFF">
            <w:pPr>
              <w:widowControl w:val="0"/>
              <w:autoSpaceDE w:val="0"/>
              <w:autoSpaceDN w:val="0"/>
              <w:adjustRightInd w:val="0"/>
              <w:rPr>
                <w:sz w:val="22"/>
                <w:szCs w:val="22"/>
              </w:rPr>
            </w:pPr>
            <w:r>
              <w:rPr>
                <w:sz w:val="22"/>
                <w:szCs w:val="22"/>
              </w:rPr>
              <w:t>(с 23.00-7.00)</w:t>
            </w:r>
          </w:p>
          <w:p w:rsidR="00837EFF" w:rsidRDefault="004C76C7">
            <w:pPr>
              <w:widowControl w:val="0"/>
              <w:autoSpaceDE w:val="0"/>
              <w:autoSpaceDN w:val="0"/>
              <w:adjustRightInd w:val="0"/>
              <w:rPr>
                <w:sz w:val="22"/>
                <w:szCs w:val="22"/>
              </w:rPr>
            </w:pPr>
            <w:r>
              <w:rPr>
                <w:sz w:val="22"/>
                <w:szCs w:val="22"/>
              </w:rPr>
              <w:t>6</w:t>
            </w:r>
            <w:r w:rsidR="00837EFF" w:rsidRPr="00A074AB">
              <w:rPr>
                <w:sz w:val="22"/>
                <w:szCs w:val="22"/>
              </w:rPr>
              <w:t>0</w:t>
            </w:r>
          </w:p>
          <w:p w:rsidR="00837EFF" w:rsidRPr="00A074AB" w:rsidRDefault="00837EFF">
            <w:pPr>
              <w:widowControl w:val="0"/>
              <w:autoSpaceDE w:val="0"/>
              <w:autoSpaceDN w:val="0"/>
              <w:adjustRightInd w:val="0"/>
              <w:rPr>
                <w:sz w:val="22"/>
                <w:szCs w:val="22"/>
              </w:rPr>
            </w:pPr>
            <w:r>
              <w:rPr>
                <w:sz w:val="22"/>
                <w:szCs w:val="22"/>
              </w:rPr>
              <w:t>(с 7.00-23.00)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rsidP="00837EFF">
            <w:pPr>
              <w:widowControl w:val="0"/>
              <w:autoSpaceDE w:val="0"/>
              <w:autoSpaceDN w:val="0"/>
              <w:adjustRightInd w:val="0"/>
              <w:rPr>
                <w:sz w:val="22"/>
                <w:szCs w:val="22"/>
              </w:rPr>
            </w:pPr>
            <w:r w:rsidRPr="00A074AB">
              <w:rPr>
                <w:sz w:val="22"/>
                <w:szCs w:val="22"/>
              </w:rPr>
              <w:t xml:space="preserve">0,8 ПДК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1 ПДУ 1 ПДУ</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Pr>
                <w:sz w:val="22"/>
                <w:szCs w:val="22"/>
              </w:rPr>
              <w:t>Нормативно очищенных на локальных очистных с возможным самостоятельным выпуском</w:t>
            </w:r>
          </w:p>
        </w:tc>
      </w:tr>
      <w:tr w:rsidR="00837EFF" w:rsidRPr="00A074AB" w:rsidTr="00A074AB">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Производственные зоны</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Нормируется по границе объединенной СЗЗ 70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Нормируется по границе объединенной СЗЗ 1 ПДК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Нормируется по границе объединенной СЗЗ 1 ПДУ</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Нормативно очищенные стоки на локальных очистных сооружениях с самостоятельным или централизованным выпуском</w:t>
            </w:r>
          </w:p>
        </w:tc>
      </w:tr>
      <w:tr w:rsidR="00837EFF" w:rsidRPr="00A074AB" w:rsidTr="00A074AB">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Рекреационные зоны</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Default="00837EFF" w:rsidP="00837EFF">
            <w:pPr>
              <w:widowControl w:val="0"/>
              <w:autoSpaceDE w:val="0"/>
              <w:autoSpaceDN w:val="0"/>
              <w:adjustRightInd w:val="0"/>
              <w:rPr>
                <w:sz w:val="22"/>
                <w:szCs w:val="22"/>
              </w:rPr>
            </w:pPr>
            <w:r w:rsidRPr="00A074AB">
              <w:rPr>
                <w:sz w:val="22"/>
                <w:szCs w:val="22"/>
              </w:rPr>
              <w:t xml:space="preserve">60 </w:t>
            </w:r>
          </w:p>
          <w:p w:rsidR="00837EFF" w:rsidRDefault="00837EFF" w:rsidP="00837EFF">
            <w:pPr>
              <w:widowControl w:val="0"/>
              <w:autoSpaceDE w:val="0"/>
              <w:autoSpaceDN w:val="0"/>
              <w:adjustRightInd w:val="0"/>
              <w:rPr>
                <w:sz w:val="22"/>
                <w:szCs w:val="22"/>
              </w:rPr>
            </w:pPr>
            <w:r>
              <w:rPr>
                <w:sz w:val="22"/>
                <w:szCs w:val="22"/>
              </w:rPr>
              <w:t>(с 23.00-7.00)</w:t>
            </w:r>
          </w:p>
          <w:p w:rsidR="00837EFF" w:rsidRDefault="00837EFF" w:rsidP="00837EFF">
            <w:pPr>
              <w:widowControl w:val="0"/>
              <w:autoSpaceDE w:val="0"/>
              <w:autoSpaceDN w:val="0"/>
              <w:adjustRightInd w:val="0"/>
              <w:rPr>
                <w:sz w:val="22"/>
                <w:szCs w:val="22"/>
              </w:rPr>
            </w:pPr>
            <w:r w:rsidRPr="00A074AB">
              <w:rPr>
                <w:sz w:val="22"/>
                <w:szCs w:val="22"/>
              </w:rPr>
              <w:t>70</w:t>
            </w:r>
          </w:p>
          <w:p w:rsidR="00837EFF" w:rsidRPr="00A074AB" w:rsidRDefault="00837EFF" w:rsidP="00837EFF">
            <w:pPr>
              <w:widowControl w:val="0"/>
              <w:autoSpaceDE w:val="0"/>
              <w:autoSpaceDN w:val="0"/>
              <w:adjustRightInd w:val="0"/>
              <w:rPr>
                <w:sz w:val="22"/>
                <w:szCs w:val="22"/>
              </w:rPr>
            </w:pPr>
            <w:r>
              <w:rPr>
                <w:sz w:val="22"/>
                <w:szCs w:val="22"/>
              </w:rPr>
              <w:t>(с 7.00-23.00)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0,8 ПДК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1 ПДУ</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EFF" w:rsidRPr="00A074AB" w:rsidRDefault="00837EFF">
            <w:pPr>
              <w:widowControl w:val="0"/>
              <w:autoSpaceDE w:val="0"/>
              <w:autoSpaceDN w:val="0"/>
              <w:adjustRightInd w:val="0"/>
              <w:rPr>
                <w:sz w:val="22"/>
                <w:szCs w:val="22"/>
              </w:rPr>
            </w:pPr>
            <w:r w:rsidRPr="00A074AB">
              <w:rPr>
                <w:sz w:val="22"/>
                <w:szCs w:val="22"/>
              </w:rPr>
              <w:t>Нормативно очищенные стоки на локальных очистных сооружениях с возможным самостоятельным выпуском</w:t>
            </w:r>
          </w:p>
        </w:tc>
      </w:tr>
    </w:tbl>
    <w:p w:rsidR="009D1886" w:rsidRDefault="009D1886">
      <w:pPr>
        <w:widowControl w:val="0"/>
        <w:autoSpaceDE w:val="0"/>
        <w:autoSpaceDN w:val="0"/>
        <w:adjustRightInd w:val="0"/>
        <w:ind w:firstLine="540"/>
        <w:jc w:val="both"/>
        <w:rPr>
          <w:sz w:val="22"/>
          <w:szCs w:val="22"/>
        </w:rPr>
      </w:pPr>
      <w:r w:rsidRPr="00A074AB">
        <w:rPr>
          <w:sz w:val="22"/>
          <w:szCs w:val="22"/>
        </w:rPr>
        <w:lastRenderedPageBreak/>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074AB" w:rsidRPr="00A074AB" w:rsidRDefault="00A074AB">
      <w:pPr>
        <w:widowControl w:val="0"/>
        <w:autoSpaceDE w:val="0"/>
        <w:autoSpaceDN w:val="0"/>
        <w:adjustRightInd w:val="0"/>
        <w:ind w:firstLine="540"/>
        <w:jc w:val="both"/>
        <w:rPr>
          <w:sz w:val="22"/>
          <w:szCs w:val="22"/>
        </w:rPr>
      </w:pPr>
    </w:p>
    <w:p w:rsidR="00131984" w:rsidRPr="00A074AB" w:rsidRDefault="00131984">
      <w:pPr>
        <w:widowControl w:val="0"/>
        <w:autoSpaceDE w:val="0"/>
        <w:autoSpaceDN w:val="0"/>
        <w:adjustRightInd w:val="0"/>
        <w:ind w:firstLine="540"/>
        <w:jc w:val="both"/>
        <w:rPr>
          <w:sz w:val="22"/>
          <w:szCs w:val="22"/>
        </w:rPr>
        <w:sectPr w:rsidR="00131984" w:rsidRPr="00A074AB" w:rsidSect="00A074AB">
          <w:pgSz w:w="16838" w:h="11905" w:orient="landscape"/>
          <w:pgMar w:top="850" w:right="1134" w:bottom="993" w:left="1134" w:header="720" w:footer="720" w:gutter="0"/>
          <w:cols w:space="720"/>
          <w:noEndnote/>
          <w:docGrid w:linePitch="354"/>
        </w:sectPr>
      </w:pPr>
    </w:p>
    <w:p w:rsidR="009D1886" w:rsidRPr="00A074AB" w:rsidRDefault="009D1886" w:rsidP="00A074AB">
      <w:pPr>
        <w:ind w:firstLine="567"/>
        <w:jc w:val="both"/>
        <w:rPr>
          <w:sz w:val="22"/>
          <w:szCs w:val="22"/>
        </w:rPr>
      </w:pPr>
      <w:r w:rsidRPr="00A074AB">
        <w:rPr>
          <w:sz w:val="22"/>
          <w:szCs w:val="22"/>
        </w:rPr>
        <w:lastRenderedPageBreak/>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9D1886" w:rsidRPr="00A074AB" w:rsidRDefault="009D1886" w:rsidP="00A074AB">
      <w:pPr>
        <w:ind w:firstLine="567"/>
        <w:jc w:val="both"/>
        <w:rPr>
          <w:sz w:val="22"/>
          <w:szCs w:val="22"/>
        </w:rPr>
      </w:pPr>
      <w:r w:rsidRPr="00A074AB">
        <w:rPr>
          <w:sz w:val="22"/>
          <w:szCs w:val="22"/>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9D1886" w:rsidRPr="00A074AB" w:rsidRDefault="009D1886" w:rsidP="00A074AB">
      <w:pPr>
        <w:ind w:firstLine="567"/>
        <w:jc w:val="both"/>
        <w:rPr>
          <w:sz w:val="22"/>
          <w:szCs w:val="22"/>
        </w:rPr>
      </w:pPr>
      <w:r w:rsidRPr="00A074AB">
        <w:rPr>
          <w:sz w:val="22"/>
          <w:szCs w:val="22"/>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23" w:history="1">
        <w:r w:rsidRPr="00A074AB">
          <w:rPr>
            <w:sz w:val="22"/>
            <w:szCs w:val="22"/>
          </w:rPr>
          <w:t>пункта 1 статьи 21</w:t>
        </w:r>
      </w:hyperlink>
      <w:r w:rsidRPr="00A074AB">
        <w:rPr>
          <w:sz w:val="22"/>
          <w:szCs w:val="22"/>
        </w:rPr>
        <w:t xml:space="preserve"> Лесного кодекса Российской Федерации.</w:t>
      </w:r>
    </w:p>
    <w:p w:rsidR="009D1886" w:rsidRPr="00A074AB" w:rsidRDefault="009D1886" w:rsidP="00A074AB">
      <w:pPr>
        <w:ind w:firstLine="567"/>
        <w:jc w:val="both"/>
        <w:rPr>
          <w:sz w:val="22"/>
          <w:szCs w:val="22"/>
        </w:rPr>
      </w:pPr>
      <w:r w:rsidRPr="00A074AB">
        <w:rPr>
          <w:sz w:val="22"/>
          <w:szCs w:val="22"/>
        </w:rPr>
        <w:t xml:space="preserve">Застройка площадей залегания полезных ископаемых, а также размещение в местах их залегания подземных сооружений допускается в порядке, предусмотренном </w:t>
      </w:r>
      <w:hyperlink r:id="rId24" w:history="1">
        <w:r w:rsidRPr="00A074AB">
          <w:rPr>
            <w:sz w:val="22"/>
            <w:szCs w:val="22"/>
          </w:rPr>
          <w:t>статьей 25</w:t>
        </w:r>
      </w:hyperlink>
      <w:r w:rsidRPr="00A074AB">
        <w:rPr>
          <w:sz w:val="22"/>
          <w:szCs w:val="22"/>
        </w:rPr>
        <w:t xml:space="preserve"> Федерального закона от 21.02.1992 </w:t>
      </w:r>
      <w:r w:rsidR="00855A27" w:rsidRPr="00A074AB">
        <w:rPr>
          <w:sz w:val="22"/>
          <w:szCs w:val="22"/>
        </w:rPr>
        <w:t>№ </w:t>
      </w:r>
      <w:r w:rsidRPr="00A074AB">
        <w:rPr>
          <w:sz w:val="22"/>
          <w:szCs w:val="22"/>
        </w:rPr>
        <w:t>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9D1886" w:rsidRPr="00A074AB" w:rsidRDefault="009D1886" w:rsidP="00A074AB">
      <w:pPr>
        <w:ind w:firstLine="567"/>
        <w:jc w:val="both"/>
        <w:rPr>
          <w:sz w:val="22"/>
          <w:szCs w:val="22"/>
        </w:rPr>
      </w:pPr>
      <w:r w:rsidRPr="00A074AB">
        <w:rPr>
          <w:sz w:val="22"/>
          <w:szCs w:val="22"/>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D1886" w:rsidRPr="00A074AB" w:rsidRDefault="009D1886" w:rsidP="00A074AB">
      <w:pPr>
        <w:ind w:firstLine="567"/>
        <w:jc w:val="both"/>
        <w:rPr>
          <w:sz w:val="22"/>
          <w:szCs w:val="22"/>
        </w:rPr>
      </w:pPr>
      <w:r w:rsidRPr="00A074AB">
        <w:rPr>
          <w:sz w:val="22"/>
          <w:szCs w:val="22"/>
        </w:rPr>
        <w:t xml:space="preserve">Размещение производственной зоны на прибрежных участках водных объектов следует осуществлять в соответствии с требованиями Водного </w:t>
      </w:r>
      <w:hyperlink r:id="rId25" w:history="1">
        <w:r w:rsidRPr="00A074AB">
          <w:rPr>
            <w:sz w:val="22"/>
            <w:szCs w:val="22"/>
          </w:rPr>
          <w:t>кодекса</w:t>
        </w:r>
      </w:hyperlink>
      <w:r w:rsidRPr="00A074AB">
        <w:rPr>
          <w:sz w:val="22"/>
          <w:szCs w:val="22"/>
        </w:rPr>
        <w:t xml:space="preserve"> Российской Федерации.</w:t>
      </w:r>
    </w:p>
    <w:p w:rsidR="009D1886" w:rsidRPr="00A074AB" w:rsidRDefault="009D1886" w:rsidP="00A074AB">
      <w:pPr>
        <w:ind w:firstLine="567"/>
        <w:jc w:val="both"/>
        <w:rPr>
          <w:sz w:val="22"/>
          <w:szCs w:val="22"/>
        </w:rPr>
      </w:pPr>
      <w:r w:rsidRPr="00A074AB">
        <w:rPr>
          <w:sz w:val="22"/>
          <w:szCs w:val="22"/>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D1886" w:rsidRPr="00A074AB" w:rsidRDefault="009D1886" w:rsidP="00A074AB">
      <w:pPr>
        <w:ind w:firstLine="567"/>
        <w:jc w:val="both"/>
        <w:rPr>
          <w:sz w:val="22"/>
          <w:szCs w:val="22"/>
        </w:rPr>
      </w:pPr>
      <w:r w:rsidRPr="00A074AB">
        <w:rPr>
          <w:sz w:val="22"/>
          <w:szCs w:val="22"/>
        </w:rPr>
        <w:t>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9D1886" w:rsidRPr="00A074AB" w:rsidRDefault="009D1886" w:rsidP="00A074AB">
      <w:pPr>
        <w:ind w:firstLine="567"/>
        <w:jc w:val="both"/>
        <w:rPr>
          <w:sz w:val="22"/>
          <w:szCs w:val="22"/>
        </w:rPr>
      </w:pPr>
      <w:r w:rsidRPr="00A074AB">
        <w:rPr>
          <w:sz w:val="22"/>
          <w:szCs w:val="22"/>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9D1886" w:rsidRPr="00A074AB" w:rsidRDefault="009D1886" w:rsidP="00A074AB">
      <w:pPr>
        <w:ind w:firstLine="567"/>
        <w:jc w:val="both"/>
        <w:rPr>
          <w:sz w:val="22"/>
          <w:szCs w:val="22"/>
        </w:rPr>
      </w:pPr>
      <w:r w:rsidRPr="00A074AB">
        <w:rPr>
          <w:sz w:val="22"/>
          <w:szCs w:val="22"/>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9D1886" w:rsidRPr="00A074AB" w:rsidRDefault="009D1886" w:rsidP="00A074AB">
      <w:pPr>
        <w:ind w:firstLine="567"/>
        <w:jc w:val="both"/>
        <w:rPr>
          <w:sz w:val="22"/>
          <w:szCs w:val="22"/>
        </w:rPr>
      </w:pPr>
      <w:r w:rsidRPr="00A074AB">
        <w:rPr>
          <w:sz w:val="22"/>
          <w:szCs w:val="22"/>
        </w:rPr>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r:id="rId26" w:history="1">
        <w:r w:rsidRPr="00A074AB">
          <w:rPr>
            <w:sz w:val="22"/>
            <w:szCs w:val="22"/>
          </w:rPr>
          <w:t>СанПиН</w:t>
        </w:r>
      </w:hyperlink>
      <w:r w:rsidRPr="00A074AB">
        <w:rPr>
          <w:sz w:val="22"/>
          <w:szCs w:val="22"/>
        </w:rPr>
        <w:t xml:space="preserve"> 2.2.1/2.1.1.1200-03 "Санитарно-защитные зоны и санитарная классификация предприятий, сооружений и иных объектов".</w:t>
      </w:r>
    </w:p>
    <w:p w:rsidR="009D1886" w:rsidRPr="00A074AB" w:rsidRDefault="009D1886" w:rsidP="00A074AB">
      <w:pPr>
        <w:ind w:firstLine="567"/>
        <w:jc w:val="both"/>
        <w:rPr>
          <w:sz w:val="22"/>
          <w:szCs w:val="22"/>
        </w:rPr>
      </w:pPr>
      <w:r w:rsidRPr="00A074AB">
        <w:rPr>
          <w:sz w:val="22"/>
          <w:szCs w:val="22"/>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9D1886" w:rsidRPr="00A074AB" w:rsidRDefault="009D1886" w:rsidP="00A074AB">
      <w:pPr>
        <w:ind w:firstLine="567"/>
        <w:jc w:val="both"/>
        <w:rPr>
          <w:sz w:val="22"/>
          <w:szCs w:val="22"/>
        </w:rPr>
      </w:pPr>
      <w:r w:rsidRPr="00A074AB">
        <w:rPr>
          <w:sz w:val="22"/>
          <w:szCs w:val="22"/>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D1886" w:rsidRPr="00A074AB" w:rsidRDefault="009D1886" w:rsidP="00A074AB">
      <w:pPr>
        <w:ind w:firstLine="567"/>
        <w:jc w:val="both"/>
        <w:rPr>
          <w:sz w:val="22"/>
          <w:szCs w:val="22"/>
        </w:rPr>
      </w:pPr>
      <w:r w:rsidRPr="00A074AB">
        <w:rPr>
          <w:sz w:val="22"/>
          <w:szCs w:val="22"/>
        </w:rPr>
        <w:t xml:space="preserve">Нормативы обеспеченности объектами санитарной очистки (в килограммах </w:t>
      </w:r>
      <w:r w:rsidR="002B5C11" w:rsidRPr="00A074AB">
        <w:rPr>
          <w:sz w:val="22"/>
          <w:szCs w:val="22"/>
        </w:rPr>
        <w:t>коммунальных отходов</w:t>
      </w:r>
      <w:r w:rsidRPr="00A074AB">
        <w:rPr>
          <w:sz w:val="22"/>
          <w:szCs w:val="22"/>
        </w:rPr>
        <w:t xml:space="preserve"> на одного человека в год) следует принимать исходя из объемов отходов:</w:t>
      </w:r>
    </w:p>
    <w:p w:rsidR="009D1886" w:rsidRPr="00A074AB" w:rsidRDefault="009D1886" w:rsidP="00A074AB">
      <w:pPr>
        <w:ind w:firstLine="567"/>
        <w:jc w:val="both"/>
        <w:rPr>
          <w:sz w:val="22"/>
          <w:szCs w:val="22"/>
        </w:rPr>
      </w:pPr>
      <w:r w:rsidRPr="00A074AB">
        <w:rPr>
          <w:sz w:val="22"/>
          <w:szCs w:val="22"/>
        </w:rPr>
        <w:t xml:space="preserve">1) </w:t>
      </w:r>
      <w:r w:rsidR="00D96F78" w:rsidRPr="00A074AB">
        <w:rPr>
          <w:sz w:val="22"/>
          <w:szCs w:val="22"/>
        </w:rPr>
        <w:t>коммунальных</w:t>
      </w:r>
      <w:r w:rsidRPr="00A074AB">
        <w:rPr>
          <w:sz w:val="22"/>
          <w:szCs w:val="22"/>
        </w:rPr>
        <w:t xml:space="preserve"> отходов:</w:t>
      </w:r>
    </w:p>
    <w:p w:rsidR="009D1886" w:rsidRPr="00A074AB" w:rsidRDefault="009D1886" w:rsidP="00A074AB">
      <w:pPr>
        <w:ind w:firstLine="567"/>
        <w:jc w:val="both"/>
        <w:rPr>
          <w:sz w:val="22"/>
          <w:szCs w:val="22"/>
        </w:rPr>
      </w:pPr>
      <w:r w:rsidRPr="00A074AB">
        <w:rPr>
          <w:sz w:val="22"/>
          <w:szCs w:val="22"/>
        </w:rPr>
        <w:lastRenderedPageBreak/>
        <w:t>для проживающих в муниципальном жилом фонде - 320 кг/чел. в год;</w:t>
      </w:r>
    </w:p>
    <w:p w:rsidR="009D1886" w:rsidRPr="00A074AB" w:rsidRDefault="009D1886" w:rsidP="00A074AB">
      <w:pPr>
        <w:ind w:firstLine="567"/>
        <w:jc w:val="both"/>
        <w:rPr>
          <w:sz w:val="22"/>
          <w:szCs w:val="22"/>
        </w:rPr>
      </w:pPr>
      <w:r w:rsidRPr="00A074AB">
        <w:rPr>
          <w:sz w:val="22"/>
          <w:szCs w:val="22"/>
        </w:rPr>
        <w:t>для проживающих в индивидуальном жилом фонде - 480 кг/чел. в год;</w:t>
      </w:r>
    </w:p>
    <w:p w:rsidR="009D1886" w:rsidRPr="00A074AB" w:rsidRDefault="009D1886" w:rsidP="00A074AB">
      <w:pPr>
        <w:ind w:firstLine="567"/>
        <w:jc w:val="both"/>
        <w:rPr>
          <w:sz w:val="22"/>
          <w:szCs w:val="22"/>
        </w:rPr>
      </w:pPr>
      <w:r w:rsidRPr="00A074AB">
        <w:rPr>
          <w:sz w:val="22"/>
          <w:szCs w:val="22"/>
        </w:rPr>
        <w:t xml:space="preserve">2) общее количество </w:t>
      </w:r>
      <w:r w:rsidR="00D96F78" w:rsidRPr="00A074AB">
        <w:rPr>
          <w:sz w:val="22"/>
          <w:szCs w:val="22"/>
        </w:rPr>
        <w:t>коммунальных</w:t>
      </w:r>
      <w:r w:rsidRPr="00A074AB">
        <w:rPr>
          <w:sz w:val="22"/>
          <w:szCs w:val="22"/>
        </w:rPr>
        <w:t xml:space="preserve"> отходов по населенному пункту с учетом общественных зданий - 600 кг/чел. в год;</w:t>
      </w:r>
    </w:p>
    <w:p w:rsidR="009D1886" w:rsidRPr="00A074AB" w:rsidRDefault="009D1886" w:rsidP="00A074AB">
      <w:pPr>
        <w:ind w:firstLine="567"/>
        <w:jc w:val="both"/>
        <w:rPr>
          <w:sz w:val="22"/>
          <w:szCs w:val="22"/>
        </w:rPr>
      </w:pPr>
      <w:r w:rsidRPr="00A074AB">
        <w:rPr>
          <w:sz w:val="22"/>
          <w:szCs w:val="22"/>
        </w:rPr>
        <w:t xml:space="preserve">3) нормы накопления крупногабаритных </w:t>
      </w:r>
      <w:r w:rsidR="00D96F78" w:rsidRPr="00A074AB">
        <w:rPr>
          <w:sz w:val="22"/>
          <w:szCs w:val="22"/>
        </w:rPr>
        <w:t>коммунальных</w:t>
      </w:r>
      <w:r w:rsidRPr="00A074AB">
        <w:rPr>
          <w:sz w:val="22"/>
          <w:szCs w:val="22"/>
        </w:rPr>
        <w:t xml:space="preserve"> отходов следует принимать в размере 8 процентов от объема </w:t>
      </w:r>
      <w:r w:rsidR="00D96F78" w:rsidRPr="00A074AB">
        <w:rPr>
          <w:sz w:val="22"/>
          <w:szCs w:val="22"/>
        </w:rPr>
        <w:t xml:space="preserve">коммунальных </w:t>
      </w:r>
      <w:r w:rsidRPr="00A074AB">
        <w:rPr>
          <w:sz w:val="22"/>
          <w:szCs w:val="22"/>
        </w:rPr>
        <w:t>отходов.</w:t>
      </w:r>
    </w:p>
    <w:p w:rsidR="009D1886" w:rsidRPr="00A074AB" w:rsidRDefault="009D1886" w:rsidP="00A074AB">
      <w:pPr>
        <w:ind w:firstLine="567"/>
        <w:jc w:val="both"/>
        <w:rPr>
          <w:sz w:val="22"/>
          <w:szCs w:val="22"/>
        </w:rPr>
      </w:pPr>
      <w:r w:rsidRPr="00A074AB">
        <w:rPr>
          <w:sz w:val="22"/>
          <w:szCs w:val="22"/>
        </w:rPr>
        <w:t>В населенных пунктах без постоянных дорог и с численностью населения от 300 до 5000 человек следует предусматривать строительство собственного полигона</w:t>
      </w:r>
      <w:r w:rsidR="00D96F78" w:rsidRPr="00A074AB">
        <w:rPr>
          <w:sz w:val="22"/>
          <w:szCs w:val="22"/>
        </w:rPr>
        <w:t xml:space="preserve"> коммунальных отходов</w:t>
      </w:r>
      <w:r w:rsidRPr="00A074AB">
        <w:rPr>
          <w:sz w:val="22"/>
          <w:szCs w:val="22"/>
        </w:rPr>
        <w:t xml:space="preserve"> или организацию мест накопления отходов (площадок временного накопления), откуда отходы будут вывозиться не реже чем 2 раза в год на полигон </w:t>
      </w:r>
      <w:r w:rsidR="00D96F78" w:rsidRPr="00A074AB">
        <w:rPr>
          <w:sz w:val="22"/>
          <w:szCs w:val="22"/>
        </w:rPr>
        <w:t>коммунальных отходов</w:t>
      </w:r>
      <w:r w:rsidRPr="00A074AB">
        <w:rPr>
          <w:sz w:val="22"/>
          <w:szCs w:val="22"/>
        </w:rPr>
        <w:t>.</w:t>
      </w:r>
    </w:p>
    <w:p w:rsidR="009D1886" w:rsidRPr="00A074AB" w:rsidRDefault="009D1886" w:rsidP="00A074AB">
      <w:pPr>
        <w:ind w:firstLine="567"/>
        <w:jc w:val="both"/>
        <w:rPr>
          <w:sz w:val="22"/>
          <w:szCs w:val="22"/>
        </w:rPr>
      </w:pPr>
      <w:r w:rsidRPr="00A074AB">
        <w:rPr>
          <w:sz w:val="22"/>
          <w:szCs w:val="22"/>
        </w:rPr>
        <w:t>В малых населенных пунктах с численностью населения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9D1886" w:rsidRPr="00A074AB" w:rsidRDefault="009D1886" w:rsidP="00A074AB">
      <w:pPr>
        <w:ind w:firstLine="567"/>
        <w:jc w:val="both"/>
        <w:rPr>
          <w:sz w:val="22"/>
          <w:szCs w:val="22"/>
        </w:rPr>
      </w:pPr>
      <w:r w:rsidRPr="00A074AB">
        <w:rPr>
          <w:sz w:val="22"/>
          <w:szCs w:val="22"/>
        </w:rPr>
        <w:t>Пункты приема вторичного сырья и опасных отходов должны располагаться во всех населенных пунктах в следующем количестве:</w:t>
      </w:r>
    </w:p>
    <w:p w:rsidR="009D1886" w:rsidRPr="00A074AB" w:rsidRDefault="009D1886" w:rsidP="003F7331">
      <w:pPr>
        <w:numPr>
          <w:ilvl w:val="0"/>
          <w:numId w:val="37"/>
        </w:numPr>
        <w:ind w:left="0" w:firstLine="426"/>
        <w:jc w:val="both"/>
        <w:rPr>
          <w:sz w:val="22"/>
          <w:szCs w:val="22"/>
        </w:rPr>
      </w:pPr>
      <w:r w:rsidRPr="00A074AB">
        <w:rPr>
          <w:sz w:val="22"/>
          <w:szCs w:val="22"/>
        </w:rPr>
        <w:t>в населенных пунктах с численностью населения от 5 до 20 тыс. человек - 2 пункта приема вторичного сырья и опасных отходов;</w:t>
      </w:r>
    </w:p>
    <w:p w:rsidR="009D1886" w:rsidRPr="00A074AB" w:rsidRDefault="009D1886" w:rsidP="003F7331">
      <w:pPr>
        <w:numPr>
          <w:ilvl w:val="0"/>
          <w:numId w:val="37"/>
        </w:numPr>
        <w:ind w:left="0" w:firstLine="426"/>
        <w:jc w:val="both"/>
        <w:rPr>
          <w:sz w:val="22"/>
          <w:szCs w:val="22"/>
        </w:rPr>
      </w:pPr>
      <w:r w:rsidRPr="00A074AB">
        <w:rPr>
          <w:sz w:val="22"/>
          <w:szCs w:val="22"/>
        </w:rPr>
        <w:t>в населенных пунктах с численностью населения от 300 до 5 тыс. чел. - 1 пункт приема вторичного сырья и опасных отходов;</w:t>
      </w:r>
    </w:p>
    <w:p w:rsidR="009D1886" w:rsidRPr="00A074AB" w:rsidRDefault="009D1886" w:rsidP="003F7331">
      <w:pPr>
        <w:numPr>
          <w:ilvl w:val="0"/>
          <w:numId w:val="37"/>
        </w:numPr>
        <w:ind w:left="0" w:firstLine="426"/>
        <w:jc w:val="both"/>
        <w:rPr>
          <w:sz w:val="22"/>
          <w:szCs w:val="22"/>
        </w:rPr>
      </w:pPr>
      <w:r w:rsidRPr="00A074AB">
        <w:rPr>
          <w:sz w:val="22"/>
          <w:szCs w:val="22"/>
        </w:rPr>
        <w:t>в населенных пунктах с численностью населения до 300 чел. - 1 пункт приема отходов (принимаются все виды отходов, обезвреживание которых самостоятельно невозможно).</w:t>
      </w:r>
    </w:p>
    <w:p w:rsidR="009D1886" w:rsidRPr="00A074AB" w:rsidRDefault="009D1886" w:rsidP="00A074AB">
      <w:pPr>
        <w:ind w:firstLine="567"/>
        <w:jc w:val="both"/>
        <w:rPr>
          <w:sz w:val="22"/>
          <w:szCs w:val="22"/>
        </w:rPr>
      </w:pPr>
      <w:r w:rsidRPr="00A074AB">
        <w:rPr>
          <w:sz w:val="22"/>
          <w:szCs w:val="22"/>
        </w:rPr>
        <w:t>В каждом муниципальном районе необходим 1 мобильный пункт приема вторичного сырья и опасных отходов.</w:t>
      </w:r>
    </w:p>
    <w:p w:rsidR="009D1886" w:rsidRPr="00A074AB" w:rsidRDefault="009D1886" w:rsidP="00A074AB">
      <w:pPr>
        <w:ind w:firstLine="567"/>
        <w:jc w:val="both"/>
        <w:rPr>
          <w:sz w:val="22"/>
          <w:szCs w:val="22"/>
        </w:rPr>
      </w:pPr>
      <w:bookmarkStart w:id="522" w:name="Par4733"/>
      <w:bookmarkStart w:id="523" w:name="_Toc413934921"/>
      <w:bookmarkStart w:id="524" w:name="_Toc413935754"/>
      <w:bookmarkStart w:id="525" w:name="_Toc413938960"/>
      <w:bookmarkStart w:id="526" w:name="_Toc414000423"/>
      <w:bookmarkStart w:id="527" w:name="_Toc420393765"/>
      <w:bookmarkStart w:id="528" w:name="_Toc420393922"/>
      <w:bookmarkStart w:id="529" w:name="_Toc420394572"/>
      <w:bookmarkStart w:id="530" w:name="_Toc424563772"/>
      <w:bookmarkStart w:id="531" w:name="_Toc428359102"/>
      <w:bookmarkEnd w:id="522"/>
      <w:r w:rsidRPr="00A074AB">
        <w:rPr>
          <w:sz w:val="22"/>
          <w:szCs w:val="22"/>
        </w:rPr>
        <w:t>1.9.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bookmarkEnd w:id="523"/>
      <w:bookmarkEnd w:id="524"/>
      <w:bookmarkEnd w:id="525"/>
      <w:bookmarkEnd w:id="526"/>
      <w:bookmarkEnd w:id="527"/>
      <w:bookmarkEnd w:id="528"/>
      <w:bookmarkEnd w:id="529"/>
      <w:bookmarkEnd w:id="530"/>
      <w:bookmarkEnd w:id="531"/>
    </w:p>
    <w:p w:rsidR="009D1886" w:rsidRPr="00A074AB" w:rsidRDefault="009D1886" w:rsidP="00A074AB">
      <w:pPr>
        <w:ind w:firstLine="567"/>
        <w:jc w:val="both"/>
        <w:rPr>
          <w:sz w:val="22"/>
          <w:szCs w:val="22"/>
        </w:rPr>
      </w:pPr>
      <w:r w:rsidRPr="00A074AB">
        <w:rPr>
          <w:sz w:val="22"/>
          <w:szCs w:val="22"/>
        </w:rPr>
        <w:t>Инженерно-технические мероприятия гражданской обороны и предупреждения чрезвычайных ситуаций (далее - ИТМ ГОЧС) должны учитываться при:</w:t>
      </w:r>
    </w:p>
    <w:p w:rsidR="009D1886" w:rsidRPr="00A074AB" w:rsidRDefault="009D1886" w:rsidP="00A074AB">
      <w:pPr>
        <w:ind w:firstLine="567"/>
        <w:jc w:val="both"/>
        <w:rPr>
          <w:sz w:val="22"/>
          <w:szCs w:val="22"/>
        </w:rPr>
      </w:pPr>
      <w:r w:rsidRPr="00A074AB">
        <w:rPr>
          <w:sz w:val="22"/>
          <w:szCs w:val="22"/>
        </w:rPr>
        <w:t>подготовке документов территориального планирования;</w:t>
      </w:r>
    </w:p>
    <w:p w:rsidR="009D1886" w:rsidRPr="00A074AB" w:rsidRDefault="009D1886" w:rsidP="00A074AB">
      <w:pPr>
        <w:ind w:firstLine="567"/>
        <w:jc w:val="both"/>
        <w:rPr>
          <w:sz w:val="22"/>
          <w:szCs w:val="22"/>
        </w:rPr>
      </w:pPr>
      <w:r w:rsidRPr="00A074AB">
        <w:rPr>
          <w:sz w:val="22"/>
          <w:szCs w:val="22"/>
        </w:rPr>
        <w:t>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9D1886" w:rsidRPr="00A074AB" w:rsidRDefault="009D1886" w:rsidP="00A074AB">
      <w:pPr>
        <w:ind w:firstLine="567"/>
        <w:jc w:val="both"/>
        <w:rPr>
          <w:sz w:val="22"/>
          <w:szCs w:val="22"/>
        </w:rPr>
      </w:pPr>
      <w:r w:rsidRPr="00A074AB">
        <w:rPr>
          <w:sz w:val="22"/>
          <w:szCs w:val="22"/>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D1886" w:rsidRPr="00A074AB" w:rsidRDefault="009D1886" w:rsidP="00A074AB">
      <w:pPr>
        <w:ind w:firstLine="567"/>
        <w:jc w:val="both"/>
        <w:rPr>
          <w:sz w:val="22"/>
          <w:szCs w:val="22"/>
        </w:rPr>
      </w:pPr>
      <w:r w:rsidRPr="00A074AB">
        <w:rPr>
          <w:sz w:val="22"/>
          <w:szCs w:val="22"/>
        </w:rPr>
        <w:t xml:space="preserve">Мероприятия по гражданской обороне разрабатываются органами местного самоуправления в соответствии с требованиями Федерального </w:t>
      </w:r>
      <w:hyperlink r:id="rId27" w:history="1">
        <w:r w:rsidRPr="00A074AB">
          <w:rPr>
            <w:sz w:val="22"/>
            <w:szCs w:val="22"/>
          </w:rPr>
          <w:t>закона</w:t>
        </w:r>
      </w:hyperlink>
      <w:r w:rsidRPr="00A074AB">
        <w:rPr>
          <w:sz w:val="22"/>
          <w:szCs w:val="22"/>
        </w:rPr>
        <w:t xml:space="preserve"> от 12.02.1998 N 28-ФЗ "О гражданской обороне" (далее - Федеральный закон "О гражданской обороне").</w:t>
      </w:r>
    </w:p>
    <w:p w:rsidR="009D1886" w:rsidRPr="00A074AB" w:rsidRDefault="009D1886" w:rsidP="00A074AB">
      <w:pPr>
        <w:ind w:firstLine="567"/>
        <w:jc w:val="both"/>
        <w:rPr>
          <w:sz w:val="22"/>
          <w:szCs w:val="22"/>
        </w:rPr>
      </w:pPr>
      <w:r w:rsidRPr="00A074AB">
        <w:rPr>
          <w:sz w:val="22"/>
          <w:szCs w:val="22"/>
        </w:rPr>
        <w:t xml:space="preserve">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w:t>
      </w:r>
      <w:r w:rsidR="00BC1093" w:rsidRPr="00A074AB">
        <w:rPr>
          <w:sz w:val="22"/>
          <w:szCs w:val="22"/>
        </w:rPr>
        <w:t xml:space="preserve">СП 165.1325800.2014 Актуализированная редакция </w:t>
      </w:r>
      <w:r w:rsidRPr="00A074AB">
        <w:rPr>
          <w:sz w:val="22"/>
          <w:szCs w:val="22"/>
        </w:rPr>
        <w:t>СНиП 2.01.51-90 "Инженерно-технические мероприятия гражданской обороны".</w:t>
      </w:r>
    </w:p>
    <w:p w:rsidR="009D1886" w:rsidRPr="00A074AB" w:rsidRDefault="009D1886" w:rsidP="00A074AB">
      <w:pPr>
        <w:ind w:firstLine="567"/>
        <w:jc w:val="both"/>
        <w:rPr>
          <w:sz w:val="22"/>
          <w:szCs w:val="22"/>
        </w:rPr>
      </w:pPr>
      <w:r w:rsidRPr="00A074AB">
        <w:rPr>
          <w:sz w:val="22"/>
          <w:szCs w:val="22"/>
        </w:rPr>
        <w:t>Нормативные показатели пожарной</w:t>
      </w:r>
      <w:r w:rsidR="00F84A22" w:rsidRPr="00A074AB">
        <w:rPr>
          <w:sz w:val="22"/>
          <w:szCs w:val="22"/>
        </w:rPr>
        <w:t xml:space="preserve"> безопасности ГП «Поселок Воротынск»</w:t>
      </w:r>
      <w:r w:rsidRPr="00A074AB">
        <w:rPr>
          <w:sz w:val="22"/>
          <w:szCs w:val="22"/>
        </w:rPr>
        <w:t xml:space="preserve"> следует принимать в соответствии с </w:t>
      </w:r>
      <w:hyperlink r:id="rId28" w:history="1">
        <w:r w:rsidRPr="00A074AB">
          <w:rPr>
            <w:sz w:val="22"/>
            <w:szCs w:val="22"/>
          </w:rPr>
          <w:t>главой 15</w:t>
        </w:r>
      </w:hyperlink>
      <w:r w:rsidRPr="00A074AB">
        <w:rPr>
          <w:sz w:val="22"/>
          <w:szCs w:val="22"/>
        </w:rPr>
        <w:t xml:space="preserve">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N 123-ФЗ "Технический регламент о требованиях пожарной безопасности".</w:t>
      </w:r>
    </w:p>
    <w:p w:rsidR="009D1886" w:rsidRPr="00A074AB" w:rsidRDefault="009D1886" w:rsidP="00A074AB">
      <w:pPr>
        <w:ind w:firstLine="567"/>
        <w:jc w:val="both"/>
        <w:rPr>
          <w:sz w:val="22"/>
          <w:szCs w:val="22"/>
        </w:rPr>
      </w:pPr>
      <w:r w:rsidRPr="00A074AB">
        <w:rPr>
          <w:sz w:val="22"/>
          <w:szCs w:val="22"/>
        </w:rPr>
        <w:t xml:space="preserve">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A074AB">
          <w:rPr>
            <w:sz w:val="22"/>
            <w:szCs w:val="22"/>
          </w:rPr>
          <w:t>0,5 м</w:t>
        </w:r>
      </w:smartTag>
      <w:r w:rsidRPr="00A074AB">
        <w:rPr>
          <w:sz w:val="22"/>
          <w:szCs w:val="22"/>
        </w:rPr>
        <w:t xml:space="preserve"> выше расчетного горизонта высоких вод с учетом высоты волны при ветровом нагоне.</w:t>
      </w:r>
    </w:p>
    <w:p w:rsidR="009D1886" w:rsidRPr="00A074AB" w:rsidRDefault="009D1886" w:rsidP="00A074AB">
      <w:pPr>
        <w:ind w:firstLine="567"/>
        <w:jc w:val="both"/>
        <w:rPr>
          <w:sz w:val="22"/>
          <w:szCs w:val="22"/>
        </w:rPr>
      </w:pPr>
      <w:r w:rsidRPr="00A074AB">
        <w:rPr>
          <w:sz w:val="22"/>
          <w:szCs w:val="22"/>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w:t>
      </w:r>
      <w:r w:rsidRPr="00A074AB">
        <w:rPr>
          <w:sz w:val="22"/>
          <w:szCs w:val="22"/>
        </w:rPr>
        <w:lastRenderedPageBreak/>
        <w:t>жилыми и общественными зданиями; один раз в 10 лет - для территорий парков и плоскостных спортивных сооружений.</w:t>
      </w:r>
    </w:p>
    <w:p w:rsidR="009D1886" w:rsidRPr="00A074AB" w:rsidRDefault="009D1886" w:rsidP="00A074AB">
      <w:pPr>
        <w:ind w:firstLine="567"/>
        <w:jc w:val="both"/>
        <w:rPr>
          <w:sz w:val="22"/>
          <w:szCs w:val="22"/>
        </w:rPr>
      </w:pPr>
      <w:r w:rsidRPr="00A074AB">
        <w:rPr>
          <w:sz w:val="22"/>
          <w:szCs w:val="22"/>
        </w:rPr>
        <w:t>На территориях с высоким стоянием грунтовых вод,</w:t>
      </w:r>
      <w:r w:rsidR="00F84A22" w:rsidRPr="00A074AB">
        <w:rPr>
          <w:sz w:val="22"/>
          <w:szCs w:val="22"/>
        </w:rPr>
        <w:t xml:space="preserve"> на заболоченных участках  </w:t>
      </w:r>
      <w:r w:rsidR="00734DFD" w:rsidRPr="00A074AB">
        <w:rPr>
          <w:sz w:val="22"/>
          <w:szCs w:val="22"/>
        </w:rPr>
        <w:t xml:space="preserve"> ГП « Поселок Воротынск»,</w:t>
      </w:r>
      <w:r w:rsidR="00F84A22" w:rsidRPr="00A074AB">
        <w:rPr>
          <w:sz w:val="22"/>
          <w:szCs w:val="22"/>
        </w:rPr>
        <w:t xml:space="preserve"> следует </w:t>
      </w:r>
      <w:r w:rsidRPr="00A074AB">
        <w:rPr>
          <w:sz w:val="22"/>
          <w:szCs w:val="22"/>
        </w:rPr>
        <w:t xml:space="preserve">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9D1886" w:rsidRPr="00A074AB" w:rsidRDefault="009D1886" w:rsidP="00A074AB">
      <w:pPr>
        <w:ind w:firstLine="567"/>
        <w:jc w:val="both"/>
        <w:rPr>
          <w:sz w:val="22"/>
          <w:szCs w:val="22"/>
        </w:rPr>
      </w:pPr>
      <w:r w:rsidRPr="00A074AB">
        <w:rPr>
          <w:sz w:val="22"/>
          <w:szCs w:val="22"/>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9D1886" w:rsidRPr="00A074AB" w:rsidRDefault="009D1886" w:rsidP="00A074AB">
      <w:pPr>
        <w:ind w:firstLine="567"/>
        <w:jc w:val="both"/>
        <w:rPr>
          <w:sz w:val="22"/>
          <w:szCs w:val="22"/>
        </w:rPr>
      </w:pPr>
      <w:r w:rsidRPr="00A074AB">
        <w:rPr>
          <w:sz w:val="22"/>
          <w:szCs w:val="22"/>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A074AB">
          <w:rPr>
            <w:sz w:val="22"/>
            <w:szCs w:val="22"/>
          </w:rPr>
          <w:t>2 м</w:t>
        </w:r>
      </w:smartTag>
      <w:r w:rsidRPr="00A074AB">
        <w:rPr>
          <w:sz w:val="22"/>
          <w:szCs w:val="22"/>
        </w:rPr>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A074AB">
          <w:rPr>
            <w:sz w:val="22"/>
            <w:szCs w:val="22"/>
          </w:rPr>
          <w:t>1</w:t>
        </w:r>
        <w:r w:rsidR="005A342B" w:rsidRPr="00A074AB">
          <w:rPr>
            <w:sz w:val="22"/>
            <w:szCs w:val="22"/>
          </w:rPr>
          <w:t> </w:t>
        </w:r>
        <w:r w:rsidRPr="00A074AB">
          <w:rPr>
            <w:sz w:val="22"/>
            <w:szCs w:val="22"/>
          </w:rPr>
          <w:t>м</w:t>
        </w:r>
      </w:smartTag>
      <w:r w:rsidRPr="00A074AB">
        <w:rPr>
          <w:sz w:val="22"/>
          <w:szCs w:val="22"/>
        </w:rPr>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A074AB">
          <w:rPr>
            <w:sz w:val="22"/>
            <w:szCs w:val="22"/>
          </w:rPr>
          <w:t>15 м</w:t>
        </w:r>
      </w:smartTag>
      <w:r w:rsidRPr="00A074AB">
        <w:rPr>
          <w:sz w:val="22"/>
          <w:szCs w:val="22"/>
        </w:rPr>
        <w:t>.</w:t>
      </w:r>
    </w:p>
    <w:p w:rsidR="009D1886" w:rsidRPr="00A074AB" w:rsidRDefault="00734DFD" w:rsidP="00A074AB">
      <w:pPr>
        <w:ind w:firstLine="567"/>
        <w:jc w:val="both"/>
        <w:rPr>
          <w:sz w:val="22"/>
          <w:szCs w:val="22"/>
        </w:rPr>
      </w:pPr>
      <w:r w:rsidRPr="00A074AB">
        <w:rPr>
          <w:sz w:val="22"/>
          <w:szCs w:val="22"/>
        </w:rPr>
        <w:t>Территория</w:t>
      </w:r>
      <w:r w:rsidR="009D1886" w:rsidRPr="00A074AB">
        <w:rPr>
          <w:sz w:val="22"/>
          <w:szCs w:val="22"/>
        </w:rPr>
        <w:t xml:space="preserve"> </w:t>
      </w:r>
      <w:r w:rsidRPr="00A074AB">
        <w:rPr>
          <w:sz w:val="22"/>
          <w:szCs w:val="22"/>
        </w:rPr>
        <w:t>ГП « Поселок Воротынск», должна быть оснащена</w:t>
      </w:r>
      <w:r w:rsidR="009D1886" w:rsidRPr="00A074AB">
        <w:rPr>
          <w:sz w:val="22"/>
          <w:szCs w:val="22"/>
        </w:rPr>
        <w:t xml:space="preserve">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w:t>
      </w:r>
      <w:r w:rsidRPr="00A074AB">
        <w:rPr>
          <w:sz w:val="22"/>
          <w:szCs w:val="22"/>
        </w:rPr>
        <w:t xml:space="preserve"> ГП « Поселок Воротынск»</w:t>
      </w:r>
      <w:r w:rsidR="009D1886" w:rsidRPr="00A074AB">
        <w:rPr>
          <w:sz w:val="22"/>
          <w:szCs w:val="22"/>
        </w:rPr>
        <w:t>, мобильными (переносными) средствами оповещения на терри</w:t>
      </w:r>
      <w:r w:rsidRPr="00A074AB">
        <w:rPr>
          <w:sz w:val="22"/>
          <w:szCs w:val="22"/>
        </w:rPr>
        <w:t>тории ГП « Поселок Воротынск»</w:t>
      </w:r>
      <w:r w:rsidR="009D1886" w:rsidRPr="00A074AB">
        <w:rPr>
          <w:sz w:val="22"/>
          <w:szCs w:val="22"/>
        </w:rPr>
        <w:t>, специализированными техническими средствами оповещения и информирования.</w:t>
      </w:r>
    </w:p>
    <w:p w:rsidR="009D1886" w:rsidRPr="00A074AB" w:rsidRDefault="009D1886" w:rsidP="00A074AB">
      <w:pPr>
        <w:ind w:firstLine="567"/>
        <w:jc w:val="both"/>
        <w:rPr>
          <w:sz w:val="22"/>
          <w:szCs w:val="22"/>
        </w:rPr>
      </w:pPr>
      <w:r w:rsidRPr="00A074AB">
        <w:rPr>
          <w:sz w:val="22"/>
          <w:szCs w:val="22"/>
        </w:rPr>
        <w:t>В</w:t>
      </w:r>
      <w:r w:rsidR="00734DFD" w:rsidRPr="00A074AB">
        <w:rPr>
          <w:sz w:val="22"/>
          <w:szCs w:val="22"/>
        </w:rPr>
        <w:t xml:space="preserve"> ГП « Поселок Воротынск»</w:t>
      </w:r>
      <w:r w:rsidRPr="00A074AB">
        <w:rPr>
          <w:sz w:val="22"/>
          <w:szCs w:val="22"/>
        </w:rPr>
        <w:t xml:space="preserve">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p>
    <w:p w:rsidR="009D1886" w:rsidRPr="00A074AB" w:rsidRDefault="009D1886" w:rsidP="00A074AB">
      <w:pPr>
        <w:ind w:firstLine="567"/>
        <w:jc w:val="both"/>
        <w:rPr>
          <w:sz w:val="22"/>
          <w:szCs w:val="22"/>
        </w:rPr>
      </w:pPr>
      <w:r w:rsidRPr="00A074AB">
        <w:rPr>
          <w:sz w:val="22"/>
          <w:szCs w:val="22"/>
        </w:rPr>
        <w:t>На территории</w:t>
      </w:r>
      <w:r w:rsidR="0045631E" w:rsidRPr="00A074AB">
        <w:rPr>
          <w:sz w:val="22"/>
          <w:szCs w:val="22"/>
        </w:rPr>
        <w:t xml:space="preserve"> ГП « Поселок Воротынск» </w:t>
      </w:r>
      <w:r w:rsidRPr="00A074AB">
        <w:rPr>
          <w:sz w:val="22"/>
          <w:szCs w:val="22"/>
        </w:rPr>
        <w:t xml:space="preserve">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9D1886" w:rsidRPr="00A074AB" w:rsidRDefault="009D1886" w:rsidP="00A074AB">
      <w:pPr>
        <w:ind w:firstLine="567"/>
        <w:jc w:val="both"/>
        <w:rPr>
          <w:sz w:val="22"/>
          <w:szCs w:val="22"/>
        </w:rPr>
      </w:pPr>
    </w:p>
    <w:p w:rsidR="009D1886" w:rsidRPr="00A074AB" w:rsidRDefault="009D1886" w:rsidP="00A074AB">
      <w:pPr>
        <w:ind w:firstLine="567"/>
        <w:jc w:val="center"/>
        <w:rPr>
          <w:b/>
          <w:sz w:val="22"/>
          <w:szCs w:val="22"/>
        </w:rPr>
      </w:pPr>
      <w:bookmarkStart w:id="532" w:name="Par4751"/>
      <w:bookmarkStart w:id="533" w:name="_Toc413934922"/>
      <w:bookmarkStart w:id="534" w:name="_Toc413935755"/>
      <w:bookmarkStart w:id="535" w:name="_Toc413938961"/>
      <w:bookmarkStart w:id="536" w:name="_Toc414000424"/>
      <w:bookmarkStart w:id="537" w:name="_Toc420393766"/>
      <w:bookmarkStart w:id="538" w:name="_Toc420393923"/>
      <w:bookmarkStart w:id="539" w:name="_Toc420394573"/>
      <w:bookmarkStart w:id="540" w:name="_Toc424563773"/>
      <w:bookmarkStart w:id="541" w:name="_Toc428359103"/>
      <w:bookmarkEnd w:id="532"/>
      <w:r w:rsidRPr="00A074AB">
        <w:rPr>
          <w:b/>
          <w:sz w:val="22"/>
          <w:szCs w:val="22"/>
        </w:rPr>
        <w:t>2. Правила и область применения расчетных показателей,</w:t>
      </w:r>
      <w:bookmarkStart w:id="542" w:name="_Toc413934923"/>
      <w:bookmarkStart w:id="543" w:name="_Toc413935756"/>
      <w:bookmarkEnd w:id="533"/>
      <w:bookmarkEnd w:id="534"/>
      <w:r w:rsidR="00A074AB">
        <w:rPr>
          <w:b/>
          <w:sz w:val="22"/>
          <w:szCs w:val="22"/>
        </w:rPr>
        <w:t xml:space="preserve"> </w:t>
      </w:r>
      <w:r w:rsidRPr="00A074AB">
        <w:rPr>
          <w:b/>
          <w:sz w:val="22"/>
          <w:szCs w:val="22"/>
        </w:rPr>
        <w:t xml:space="preserve">содержащихся в основной части </w:t>
      </w:r>
      <w:r w:rsidR="00610717" w:rsidRPr="00A074AB">
        <w:rPr>
          <w:b/>
          <w:sz w:val="22"/>
          <w:szCs w:val="22"/>
        </w:rPr>
        <w:t>мест</w:t>
      </w:r>
      <w:r w:rsidRPr="00A074AB">
        <w:rPr>
          <w:b/>
          <w:sz w:val="22"/>
          <w:szCs w:val="22"/>
        </w:rPr>
        <w:t>ных нормативов</w:t>
      </w:r>
      <w:bookmarkStart w:id="544" w:name="_Toc413934924"/>
      <w:bookmarkStart w:id="545" w:name="_Toc413935757"/>
      <w:bookmarkEnd w:id="542"/>
      <w:bookmarkEnd w:id="543"/>
      <w:r w:rsidR="00A074AB">
        <w:rPr>
          <w:b/>
          <w:sz w:val="22"/>
          <w:szCs w:val="22"/>
        </w:rPr>
        <w:t xml:space="preserve"> </w:t>
      </w:r>
      <w:r w:rsidRPr="00A074AB">
        <w:rPr>
          <w:b/>
          <w:sz w:val="22"/>
          <w:szCs w:val="22"/>
        </w:rPr>
        <w:t>градостроительного проектирования</w:t>
      </w:r>
      <w:bookmarkEnd w:id="535"/>
      <w:bookmarkEnd w:id="536"/>
      <w:bookmarkEnd w:id="537"/>
      <w:bookmarkEnd w:id="538"/>
      <w:bookmarkEnd w:id="539"/>
      <w:bookmarkEnd w:id="540"/>
      <w:bookmarkEnd w:id="541"/>
      <w:bookmarkEnd w:id="544"/>
      <w:bookmarkEnd w:id="545"/>
    </w:p>
    <w:p w:rsidR="009D1886" w:rsidRPr="00A074AB" w:rsidRDefault="009D1886" w:rsidP="00A074AB">
      <w:pPr>
        <w:ind w:firstLine="567"/>
        <w:jc w:val="both"/>
        <w:rPr>
          <w:sz w:val="22"/>
          <w:szCs w:val="22"/>
        </w:rPr>
      </w:pPr>
    </w:p>
    <w:p w:rsidR="009D1886" w:rsidRPr="00A074AB" w:rsidRDefault="009D1886" w:rsidP="00A074AB">
      <w:pPr>
        <w:ind w:firstLine="567"/>
        <w:jc w:val="both"/>
        <w:rPr>
          <w:sz w:val="22"/>
          <w:szCs w:val="22"/>
        </w:rPr>
      </w:pPr>
      <w:r w:rsidRPr="00A074AB">
        <w:rPr>
          <w:sz w:val="22"/>
          <w:szCs w:val="22"/>
        </w:rPr>
        <w:t xml:space="preserve">Расчетные показатели минимально допустимого уровня обеспеченности объектами местного значения муниципальных образований населения и расчетные показатели максимально допустимого уровня территориальной доступности таких объектов для населения муниципальных образований, установленные в </w:t>
      </w:r>
      <w:r w:rsidR="00610717" w:rsidRPr="00A074AB">
        <w:rPr>
          <w:sz w:val="22"/>
          <w:szCs w:val="22"/>
        </w:rPr>
        <w:t>МНГП</w:t>
      </w:r>
      <w:r w:rsidRPr="00A074AB">
        <w:rPr>
          <w:sz w:val="22"/>
          <w:szCs w:val="22"/>
        </w:rPr>
        <w:t>, применяются при подготовке схемы территориального планирования муниципальн</w:t>
      </w:r>
      <w:r w:rsidR="00610717" w:rsidRPr="00A074AB">
        <w:rPr>
          <w:sz w:val="22"/>
          <w:szCs w:val="22"/>
        </w:rPr>
        <w:t>ого</w:t>
      </w:r>
      <w:r w:rsidRPr="00A074AB">
        <w:rPr>
          <w:sz w:val="22"/>
          <w:szCs w:val="22"/>
        </w:rPr>
        <w:t xml:space="preserve"> </w:t>
      </w:r>
      <w:r w:rsidR="005E64B3" w:rsidRPr="00A074AB">
        <w:rPr>
          <w:sz w:val="22"/>
          <w:szCs w:val="22"/>
        </w:rPr>
        <w:t>образования</w:t>
      </w:r>
      <w:r w:rsidRPr="00A074AB">
        <w:rPr>
          <w:sz w:val="22"/>
          <w:szCs w:val="22"/>
        </w:rPr>
        <w:t xml:space="preserve"> (СТП МР), генеральных планов поселений (ГП поселения), документации по планировке территории (ДППТ), правил землепользования и застройки муниципальных образований (ПЗЗ).</w:t>
      </w:r>
    </w:p>
    <w:p w:rsidR="009D1886" w:rsidRPr="00A074AB" w:rsidRDefault="009D1886" w:rsidP="00A074AB">
      <w:pPr>
        <w:ind w:firstLine="567"/>
        <w:jc w:val="both"/>
        <w:rPr>
          <w:sz w:val="22"/>
          <w:szCs w:val="22"/>
        </w:rPr>
      </w:pPr>
      <w:r w:rsidRPr="00A074AB">
        <w:rPr>
          <w:sz w:val="22"/>
          <w:szCs w:val="22"/>
        </w:rPr>
        <w:t xml:space="preserve">Утвержденные </w:t>
      </w:r>
      <w:r w:rsidR="00610717" w:rsidRPr="00A074AB">
        <w:rPr>
          <w:sz w:val="22"/>
          <w:szCs w:val="22"/>
        </w:rPr>
        <w:t>МНГП</w:t>
      </w:r>
      <w:r w:rsidRPr="00A074AB">
        <w:rPr>
          <w:sz w:val="22"/>
          <w:szCs w:val="22"/>
        </w:rPr>
        <w:t xml:space="preserve"> подлежат применению:</w:t>
      </w:r>
    </w:p>
    <w:p w:rsidR="009D1886" w:rsidRPr="00A074AB" w:rsidRDefault="009D1886" w:rsidP="003F7331">
      <w:pPr>
        <w:numPr>
          <w:ilvl w:val="0"/>
          <w:numId w:val="36"/>
        </w:numPr>
        <w:ind w:left="0" w:firstLine="426"/>
        <w:jc w:val="both"/>
        <w:rPr>
          <w:sz w:val="22"/>
          <w:szCs w:val="22"/>
        </w:rPr>
      </w:pPr>
      <w:r w:rsidRPr="00A074AB">
        <w:rPr>
          <w:sz w:val="22"/>
          <w:szCs w:val="22"/>
        </w:rPr>
        <w:t xml:space="preserve">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w:t>
      </w:r>
      <w:r w:rsidR="00F84A22" w:rsidRPr="00A074AB">
        <w:rPr>
          <w:sz w:val="22"/>
          <w:szCs w:val="22"/>
        </w:rPr>
        <w:t>ГП « Поселок Воротынск»</w:t>
      </w:r>
      <w:r w:rsidRPr="00A074AB">
        <w:rPr>
          <w:sz w:val="22"/>
          <w:szCs w:val="22"/>
        </w:rPr>
        <w:t>;</w:t>
      </w:r>
    </w:p>
    <w:p w:rsidR="009D1886" w:rsidRPr="00A074AB" w:rsidRDefault="009D1886" w:rsidP="003F7331">
      <w:pPr>
        <w:numPr>
          <w:ilvl w:val="0"/>
          <w:numId w:val="36"/>
        </w:numPr>
        <w:ind w:left="0" w:firstLine="426"/>
        <w:jc w:val="both"/>
        <w:rPr>
          <w:sz w:val="22"/>
          <w:szCs w:val="22"/>
        </w:rPr>
      </w:pPr>
      <w:r w:rsidRPr="00A074AB">
        <w:rPr>
          <w:sz w:val="22"/>
          <w:szCs w:val="22"/>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9D1886" w:rsidRPr="00A074AB" w:rsidRDefault="009D1886" w:rsidP="00A074AB">
      <w:pPr>
        <w:ind w:firstLine="567"/>
        <w:jc w:val="both"/>
        <w:rPr>
          <w:sz w:val="22"/>
          <w:szCs w:val="22"/>
        </w:rPr>
      </w:pPr>
      <w:r w:rsidRPr="00A074AB">
        <w:rPr>
          <w:sz w:val="22"/>
          <w:szCs w:val="22"/>
        </w:rPr>
        <w:t>Расчетные показатели минимально допустимого уровня обеспеченност</w:t>
      </w:r>
      <w:r w:rsidR="00F84A22" w:rsidRPr="00A074AB">
        <w:rPr>
          <w:sz w:val="22"/>
          <w:szCs w:val="22"/>
        </w:rPr>
        <w:t>и объектами местного значения ГП « Поселок Воротынск»</w:t>
      </w:r>
      <w:r w:rsidRPr="00A074AB">
        <w:rPr>
          <w:sz w:val="22"/>
          <w:szCs w:val="22"/>
        </w:rPr>
        <w:t>, установленные местными нормативами градостроительного проектирования</w:t>
      </w:r>
      <w:r w:rsidR="00F84A22" w:rsidRPr="00A074AB">
        <w:rPr>
          <w:sz w:val="22"/>
          <w:szCs w:val="22"/>
        </w:rPr>
        <w:t xml:space="preserve"> ГП « Поселок Воротынск»</w:t>
      </w:r>
      <w:r w:rsidRPr="00A074AB">
        <w:rPr>
          <w:sz w:val="22"/>
          <w:szCs w:val="22"/>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установленных региональными нормативами градостроительного проектирования </w:t>
      </w:r>
      <w:r w:rsidR="003C14B9" w:rsidRPr="00A074AB">
        <w:rPr>
          <w:sz w:val="22"/>
          <w:szCs w:val="22"/>
        </w:rPr>
        <w:t>Калужской области</w:t>
      </w:r>
      <w:r w:rsidRPr="00A074AB">
        <w:rPr>
          <w:sz w:val="22"/>
          <w:szCs w:val="22"/>
        </w:rPr>
        <w:t>.</w:t>
      </w:r>
    </w:p>
    <w:p w:rsidR="009D1886" w:rsidRPr="00A074AB" w:rsidRDefault="009D1886" w:rsidP="00A074AB">
      <w:pPr>
        <w:ind w:firstLine="567"/>
        <w:jc w:val="both"/>
        <w:rPr>
          <w:sz w:val="22"/>
          <w:szCs w:val="22"/>
        </w:rPr>
      </w:pPr>
      <w:r w:rsidRPr="00A074AB">
        <w:rPr>
          <w:sz w:val="22"/>
          <w:szCs w:val="22"/>
        </w:rPr>
        <w:t xml:space="preserve">В случае внесения изменений в региональные нормативы градостроительного проектирования </w:t>
      </w:r>
      <w:r w:rsidR="003C14B9" w:rsidRPr="00A074AB">
        <w:rPr>
          <w:sz w:val="22"/>
          <w:szCs w:val="22"/>
        </w:rPr>
        <w:t>Калужской области</w:t>
      </w:r>
      <w:r w:rsidRPr="00A074AB">
        <w:rPr>
          <w:sz w:val="22"/>
          <w:szCs w:val="22"/>
        </w:rPr>
        <w:t>, в результате которых предельные значения расчетных показателей минимально допустимого уровня обеспеченности объектами местного значения нас</w:t>
      </w:r>
      <w:r w:rsidR="00F84A22" w:rsidRPr="00A074AB">
        <w:rPr>
          <w:sz w:val="22"/>
          <w:szCs w:val="22"/>
        </w:rPr>
        <w:t>еления ГП « Поселок Воротынск»</w:t>
      </w:r>
      <w:r w:rsidRPr="00A074AB">
        <w:rPr>
          <w:sz w:val="22"/>
          <w:szCs w:val="22"/>
        </w:rPr>
        <w:t xml:space="preserve"> станут выше расчетных показателей минимально </w:t>
      </w:r>
      <w:r w:rsidRPr="00A074AB">
        <w:rPr>
          <w:sz w:val="22"/>
          <w:szCs w:val="22"/>
        </w:rPr>
        <w:lastRenderedPageBreak/>
        <w:t xml:space="preserve">допустимого уровня обеспеченности объектами местного значения населения </w:t>
      </w:r>
      <w:r w:rsidR="00F84A22" w:rsidRPr="00A074AB">
        <w:rPr>
          <w:sz w:val="22"/>
          <w:szCs w:val="22"/>
        </w:rPr>
        <w:t>ГП « Поселок Воротынск»</w:t>
      </w:r>
      <w:r w:rsidRPr="00A074AB">
        <w:rPr>
          <w:sz w:val="22"/>
          <w:szCs w:val="22"/>
        </w:rPr>
        <w:t xml:space="preserve">, установленных местными нормативами градостроительного проектирования, применению подлежат расчетные показатели РНГП </w:t>
      </w:r>
      <w:r w:rsidR="003C14B9" w:rsidRPr="00A074AB">
        <w:rPr>
          <w:sz w:val="22"/>
          <w:szCs w:val="22"/>
        </w:rPr>
        <w:t>Калужской области</w:t>
      </w:r>
      <w:r w:rsidRPr="00A074AB">
        <w:rPr>
          <w:sz w:val="22"/>
          <w:szCs w:val="22"/>
        </w:rPr>
        <w:t>, а также показатели нормативных правовых актов Российской Федерации.</w:t>
      </w:r>
    </w:p>
    <w:p w:rsidR="009D1886" w:rsidRPr="00A074AB" w:rsidRDefault="009D1886" w:rsidP="00A074AB">
      <w:pPr>
        <w:ind w:firstLine="567"/>
        <w:jc w:val="both"/>
        <w:rPr>
          <w:sz w:val="22"/>
          <w:szCs w:val="22"/>
        </w:rPr>
      </w:pPr>
      <w:r w:rsidRPr="00A074AB">
        <w:rPr>
          <w:sz w:val="22"/>
          <w:szCs w:val="22"/>
        </w:rPr>
        <w:t xml:space="preserve">Расчетные показатели максимально допустимого уровня территориальной доступности объектов местного значения для населения </w:t>
      </w:r>
      <w:r w:rsidR="00F84A22" w:rsidRPr="00A074AB">
        <w:rPr>
          <w:sz w:val="22"/>
          <w:szCs w:val="22"/>
        </w:rPr>
        <w:t>ГП « Поселок Воротынск»</w:t>
      </w:r>
      <w:r w:rsidRPr="00A074AB">
        <w:rPr>
          <w:sz w:val="22"/>
          <w:szCs w:val="22"/>
        </w:rPr>
        <w:t xml:space="preserve">, установленные местными нормативами градостроительного проектирования </w:t>
      </w:r>
      <w:r w:rsidR="00F84A22" w:rsidRPr="00A074AB">
        <w:rPr>
          <w:sz w:val="22"/>
          <w:szCs w:val="22"/>
        </w:rPr>
        <w:t xml:space="preserve">ГП « Поселок Воротынск» </w:t>
      </w:r>
      <w:r w:rsidRPr="00A074AB">
        <w:rPr>
          <w:sz w:val="22"/>
          <w:szCs w:val="22"/>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w:t>
      </w:r>
      <w:r w:rsidR="003C14B9" w:rsidRPr="00A074AB">
        <w:rPr>
          <w:sz w:val="22"/>
          <w:szCs w:val="22"/>
        </w:rPr>
        <w:t>Калужской области</w:t>
      </w:r>
      <w:r w:rsidRPr="00A074AB">
        <w:rPr>
          <w:sz w:val="22"/>
          <w:szCs w:val="22"/>
        </w:rPr>
        <w:t>.</w:t>
      </w:r>
    </w:p>
    <w:p w:rsidR="009D1886" w:rsidRPr="00A074AB" w:rsidRDefault="009D1886" w:rsidP="00A074AB">
      <w:pPr>
        <w:ind w:firstLine="567"/>
        <w:jc w:val="both"/>
        <w:rPr>
          <w:sz w:val="22"/>
          <w:szCs w:val="22"/>
        </w:rPr>
      </w:pPr>
      <w:r w:rsidRPr="00A074AB">
        <w:rPr>
          <w:sz w:val="22"/>
          <w:szCs w:val="22"/>
        </w:rPr>
        <w:t xml:space="preserve">В случае внесения изменений в региональные нормативы градостроительного проектирования </w:t>
      </w:r>
      <w:r w:rsidR="003C14B9" w:rsidRPr="00A074AB">
        <w:rPr>
          <w:sz w:val="22"/>
          <w:szCs w:val="22"/>
        </w:rPr>
        <w:t>Калужской области</w:t>
      </w:r>
      <w:r w:rsidRPr="00A074AB">
        <w:rPr>
          <w:sz w:val="22"/>
          <w:szCs w:val="22"/>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w:t>
      </w:r>
      <w:r w:rsidR="00F84A22" w:rsidRPr="00A074AB">
        <w:rPr>
          <w:sz w:val="22"/>
          <w:szCs w:val="22"/>
        </w:rPr>
        <w:t>ГП « Поселок Воротынск»</w:t>
      </w:r>
      <w:r w:rsidRPr="00A074AB">
        <w:rPr>
          <w:sz w:val="22"/>
          <w:szCs w:val="22"/>
        </w:rPr>
        <w:t xml:space="preserve">, установленных местными нормативами градостроительного проектирования, применению подлежат расчетные показатели РНГП </w:t>
      </w:r>
      <w:r w:rsidR="003C14B9" w:rsidRPr="00A074AB">
        <w:rPr>
          <w:sz w:val="22"/>
          <w:szCs w:val="22"/>
        </w:rPr>
        <w:t>Калужской области</w:t>
      </w:r>
      <w:r w:rsidRPr="00A074AB">
        <w:rPr>
          <w:sz w:val="22"/>
          <w:szCs w:val="22"/>
        </w:rPr>
        <w:t>, а также показатели нормативных правовых актов Российской Федерации.</w:t>
      </w:r>
    </w:p>
    <w:p w:rsidR="00131984" w:rsidRPr="00A074AB" w:rsidRDefault="00131984" w:rsidP="00A074AB">
      <w:pPr>
        <w:jc w:val="center"/>
        <w:rPr>
          <w:b/>
          <w:sz w:val="22"/>
          <w:szCs w:val="22"/>
        </w:rPr>
      </w:pPr>
      <w:bookmarkStart w:id="546" w:name="Par4765"/>
      <w:bookmarkEnd w:id="546"/>
    </w:p>
    <w:p w:rsidR="00131984" w:rsidRPr="00A074AB" w:rsidRDefault="00131984" w:rsidP="00A074AB">
      <w:pPr>
        <w:jc w:val="center"/>
        <w:rPr>
          <w:b/>
          <w:sz w:val="22"/>
          <w:szCs w:val="22"/>
        </w:rPr>
      </w:pPr>
      <w:bookmarkStart w:id="547" w:name="_Toc413934925"/>
      <w:bookmarkStart w:id="548" w:name="_Toc413935758"/>
      <w:bookmarkStart w:id="549" w:name="_Toc413938962"/>
      <w:bookmarkStart w:id="550" w:name="_Toc414000425"/>
      <w:bookmarkStart w:id="551" w:name="_Toc420393767"/>
      <w:bookmarkStart w:id="552" w:name="_Toc420393924"/>
      <w:bookmarkStart w:id="553" w:name="_Toc420394574"/>
      <w:bookmarkStart w:id="554" w:name="_Toc424563774"/>
      <w:bookmarkStart w:id="555" w:name="_Toc428359104"/>
      <w:r w:rsidRPr="00A074AB">
        <w:rPr>
          <w:b/>
          <w:sz w:val="22"/>
          <w:szCs w:val="22"/>
        </w:rPr>
        <w:t xml:space="preserve">Таблица </w:t>
      </w:r>
      <w:r w:rsidR="00610717" w:rsidRPr="00A074AB">
        <w:rPr>
          <w:b/>
          <w:sz w:val="22"/>
          <w:szCs w:val="22"/>
        </w:rPr>
        <w:t>28</w:t>
      </w:r>
      <w:r w:rsidRPr="00A074AB">
        <w:rPr>
          <w:b/>
          <w:sz w:val="22"/>
          <w:szCs w:val="22"/>
        </w:rPr>
        <w:t>. Перечень расчетных показателей объектов</w:t>
      </w:r>
      <w:bookmarkStart w:id="556" w:name="_Toc413934926"/>
      <w:bookmarkStart w:id="557" w:name="_Toc413935759"/>
      <w:bookmarkEnd w:id="547"/>
      <w:bookmarkEnd w:id="548"/>
      <w:r w:rsidRPr="00A074AB">
        <w:rPr>
          <w:b/>
          <w:sz w:val="22"/>
          <w:szCs w:val="22"/>
        </w:rPr>
        <w:t xml:space="preserve"> местного значения, применяемых при</w:t>
      </w:r>
      <w:bookmarkStart w:id="558" w:name="_Toc413934927"/>
      <w:bookmarkStart w:id="559" w:name="_Toc413935760"/>
      <w:bookmarkEnd w:id="556"/>
      <w:bookmarkEnd w:id="557"/>
      <w:r w:rsidR="00FE2D85" w:rsidRPr="00A074AB">
        <w:rPr>
          <w:b/>
          <w:sz w:val="22"/>
          <w:szCs w:val="22"/>
        </w:rPr>
        <w:t> </w:t>
      </w:r>
      <w:r w:rsidRPr="00A074AB">
        <w:rPr>
          <w:b/>
          <w:sz w:val="22"/>
          <w:szCs w:val="22"/>
        </w:rPr>
        <w:t>подготовке документов территориального планирования</w:t>
      </w:r>
      <w:bookmarkStart w:id="560" w:name="_Toc413934928"/>
      <w:bookmarkStart w:id="561" w:name="_Toc413935761"/>
      <w:bookmarkEnd w:id="558"/>
      <w:bookmarkEnd w:id="559"/>
      <w:r w:rsidRPr="00A074AB">
        <w:rPr>
          <w:b/>
          <w:sz w:val="22"/>
          <w:szCs w:val="22"/>
        </w:rPr>
        <w:t xml:space="preserve"> </w:t>
      </w:r>
      <w:bookmarkStart w:id="562" w:name="_Toc413934929"/>
      <w:bookmarkStart w:id="563" w:name="_Toc413935762"/>
      <w:bookmarkEnd w:id="560"/>
      <w:bookmarkEnd w:id="561"/>
      <w:r w:rsidR="00405D45" w:rsidRPr="00A074AB">
        <w:rPr>
          <w:b/>
          <w:sz w:val="22"/>
          <w:szCs w:val="22"/>
        </w:rPr>
        <w:t>ГП «Поселок Воротынск»</w:t>
      </w:r>
      <w:r w:rsidRPr="00A074AB">
        <w:rPr>
          <w:b/>
          <w:sz w:val="22"/>
          <w:szCs w:val="22"/>
        </w:rPr>
        <w:t>, документов по планировке территорий, правил</w:t>
      </w:r>
      <w:bookmarkStart w:id="564" w:name="_Toc413934930"/>
      <w:bookmarkStart w:id="565" w:name="_Toc413935763"/>
      <w:bookmarkEnd w:id="562"/>
      <w:bookmarkEnd w:id="563"/>
      <w:r w:rsidR="00A074AB">
        <w:rPr>
          <w:b/>
          <w:sz w:val="22"/>
          <w:szCs w:val="22"/>
        </w:rPr>
        <w:t xml:space="preserve"> </w:t>
      </w:r>
      <w:r w:rsidRPr="00A074AB">
        <w:rPr>
          <w:b/>
          <w:sz w:val="22"/>
          <w:szCs w:val="22"/>
        </w:rPr>
        <w:t>землепользования и застройки</w:t>
      </w:r>
      <w:bookmarkEnd w:id="549"/>
      <w:bookmarkEnd w:id="550"/>
      <w:bookmarkEnd w:id="551"/>
      <w:bookmarkEnd w:id="552"/>
      <w:bookmarkEnd w:id="553"/>
      <w:bookmarkEnd w:id="554"/>
      <w:bookmarkEnd w:id="555"/>
      <w:bookmarkEnd w:id="564"/>
      <w:bookmarkEnd w:id="565"/>
    </w:p>
    <w:p w:rsidR="009D1886" w:rsidRPr="00A074AB" w:rsidRDefault="009D1886" w:rsidP="00A074AB">
      <w:pPr>
        <w:jc w:val="center"/>
        <w:rPr>
          <w:b/>
          <w:sz w:val="22"/>
          <w:szCs w:val="22"/>
        </w:rPr>
      </w:pPr>
    </w:p>
    <w:tbl>
      <w:tblPr>
        <w:tblW w:w="9498" w:type="dxa"/>
        <w:tblInd w:w="62" w:type="dxa"/>
        <w:tblLayout w:type="fixed"/>
        <w:tblCellMar>
          <w:top w:w="75" w:type="dxa"/>
          <w:left w:w="0" w:type="dxa"/>
          <w:bottom w:w="75" w:type="dxa"/>
          <w:right w:w="0" w:type="dxa"/>
        </w:tblCellMar>
        <w:tblLook w:val="0000"/>
      </w:tblPr>
      <w:tblGrid>
        <w:gridCol w:w="680"/>
        <w:gridCol w:w="3148"/>
        <w:gridCol w:w="1559"/>
        <w:gridCol w:w="1134"/>
        <w:gridCol w:w="1417"/>
        <w:gridCol w:w="851"/>
        <w:gridCol w:w="709"/>
      </w:tblGrid>
      <w:tr w:rsidR="00610717"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N п/п</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Наименование расчетного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Единицы измерения расчетного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СТП МР</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ГП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ДППТ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0717" w:rsidRPr="00A074AB" w:rsidRDefault="00610717">
            <w:pPr>
              <w:widowControl w:val="0"/>
              <w:autoSpaceDE w:val="0"/>
              <w:autoSpaceDN w:val="0"/>
              <w:adjustRightInd w:val="0"/>
              <w:jc w:val="center"/>
              <w:rPr>
                <w:sz w:val="22"/>
                <w:szCs w:val="22"/>
              </w:rPr>
            </w:pPr>
            <w:r w:rsidRPr="00A074AB">
              <w:rPr>
                <w:sz w:val="22"/>
                <w:szCs w:val="22"/>
              </w:rPr>
              <w:t>ПЗЗ</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66" w:name="Par4781"/>
            <w:bookmarkStart w:id="567" w:name="Par4800"/>
            <w:bookmarkEnd w:id="566"/>
            <w:bookmarkEnd w:id="567"/>
            <w:r w:rsidRPr="00A074AB">
              <w:rPr>
                <w:sz w:val="22"/>
                <w:szCs w:val="22"/>
              </w:rPr>
              <w:t>В области образования</w:t>
            </w:r>
          </w:p>
        </w:tc>
      </w:tr>
      <w:tr w:rsidR="006F7F3E"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Уровень обеспеченности образовательными организаций высшего образования и их общежитиями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студент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r>
      <w:tr w:rsidR="006F7F3E"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Размер земельного участка образовательных организациями высшего образования и их общежитий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га/место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r>
      <w:tr w:rsidR="006F7F3E"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Уровень обеспеченности профессиональными образовательными организациями и их общежитиями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студент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r>
      <w:tr w:rsidR="006F7F3E"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rPr>
                <w:sz w:val="22"/>
                <w:szCs w:val="22"/>
              </w:rPr>
            </w:pPr>
            <w:r w:rsidRPr="00A074AB">
              <w:rPr>
                <w:sz w:val="22"/>
                <w:szCs w:val="22"/>
              </w:rPr>
              <w:t>Уровень обеспеченности дошкольными образовательными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F3E" w:rsidRPr="00A074AB" w:rsidRDefault="006F7F3E">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территориальной доступности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p w:rsidR="00E63011" w:rsidRPr="00A074AB" w:rsidRDefault="00E6301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 xml:space="preserve">Размер земельного участка </w:t>
            </w:r>
            <w:r w:rsidRPr="00A074AB">
              <w:rPr>
                <w:sz w:val="22"/>
                <w:szCs w:val="22"/>
              </w:rPr>
              <w:lastRenderedPageBreak/>
              <w:t>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lastRenderedPageBreak/>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p w:rsidR="00E63011" w:rsidRPr="00A074AB" w:rsidRDefault="00E6301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lastRenderedPageBreak/>
              <w:t>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обеспеченности общеобразовательными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учащийся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p>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территориальной доступности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Размер земельного участка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кв. м/учащийся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rsidP="00022CC5">
            <w:pPr>
              <w:widowControl w:val="0"/>
              <w:autoSpaceDE w:val="0"/>
              <w:autoSpaceDN w:val="0"/>
              <w:adjustRightInd w:val="0"/>
              <w:rPr>
                <w:sz w:val="22"/>
                <w:szCs w:val="22"/>
              </w:rPr>
            </w:pPr>
            <w:r w:rsidRPr="00A074AB">
              <w:rPr>
                <w:sz w:val="22"/>
                <w:szCs w:val="22"/>
              </w:rPr>
              <w:t>10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обеспеченности организациями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территориальной доступности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Размер земельного участка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обеспеченности организациями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Размер земельного участка организаций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обеспеченности специальными учебно-воспитательными учреждениями для обучающихся с девиантным (общественно опасным)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Размер земельного участка специальные учебно-воспитательных учреждений для обучающихся с девиантным (общественно опасным)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 xml:space="preserve">Уровень обеспеченности образовательными организациями для детей-сирот и детей, оставшихся без </w:t>
            </w:r>
            <w:r w:rsidRPr="00A074AB">
              <w:rPr>
                <w:sz w:val="22"/>
                <w:szCs w:val="22"/>
              </w:rPr>
              <w:lastRenderedPageBreak/>
              <w:t>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lastRenderedPageBreak/>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lastRenderedPageBreak/>
              <w:t>18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обеспеченности научными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19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Размер земельного участка научных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68" w:name="Par4990"/>
            <w:bookmarkEnd w:id="568"/>
            <w:r w:rsidRPr="00A074AB">
              <w:rPr>
                <w:sz w:val="22"/>
                <w:szCs w:val="22"/>
              </w:rPr>
              <w:t>В области здравоохранения</w:t>
            </w:r>
          </w:p>
        </w:tc>
      </w:tr>
      <w:tr w:rsidR="00E63011"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20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rPr>
                <w:sz w:val="22"/>
                <w:szCs w:val="22"/>
              </w:rPr>
            </w:pPr>
            <w:r w:rsidRPr="00A074AB">
              <w:rPr>
                <w:sz w:val="22"/>
                <w:szCs w:val="22"/>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p w:rsidR="00E63011" w:rsidRPr="00A074AB" w:rsidRDefault="00E63011">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3011" w:rsidRPr="00A074AB" w:rsidRDefault="00E63011">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минут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коек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м/койка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Медицинские организации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медицинских организаций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медицинскими организациями особого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28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 xml:space="preserve">Размер земельного участка </w:t>
            </w:r>
            <w:r w:rsidRPr="00A074AB">
              <w:rPr>
                <w:sz w:val="22"/>
                <w:szCs w:val="22"/>
              </w:rPr>
              <w:lastRenderedPageBreak/>
              <w:t>медицинских организаций особого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69" w:name="Par5072"/>
            <w:bookmarkEnd w:id="569"/>
            <w:r w:rsidRPr="00A074AB">
              <w:rPr>
                <w:sz w:val="22"/>
                <w:szCs w:val="22"/>
              </w:rPr>
              <w:lastRenderedPageBreak/>
              <w:t>В области культуры</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022CC5">
            <w:pPr>
              <w:widowControl w:val="0"/>
              <w:autoSpaceDE w:val="0"/>
              <w:autoSpaceDN w:val="0"/>
              <w:adjustRightInd w:val="0"/>
              <w:rPr>
                <w:sz w:val="22"/>
                <w:szCs w:val="22"/>
              </w:rPr>
            </w:pPr>
            <w:r w:rsidRPr="00A074AB">
              <w:rPr>
                <w:sz w:val="22"/>
                <w:szCs w:val="22"/>
              </w:rPr>
              <w:t>30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библиотеками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библиотек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библиотек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м/1 тыс. ед. хранения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учреждениями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учреждений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учреждений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музеями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музеев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музеев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39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выставочными залами, картинными галереями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выставочных залов, картинных галерей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театрами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театров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театров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концертными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концертных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lastRenderedPageBreak/>
              <w:t>46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концертных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универсальными спортивно-зрелищными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универсальных спортивно-зрелищных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0" w:name="Par5289"/>
            <w:bookmarkEnd w:id="570"/>
            <w:r w:rsidRPr="00A074AB">
              <w:rPr>
                <w:sz w:val="22"/>
                <w:szCs w:val="22"/>
              </w:rPr>
              <w:t>В области социального обеспечения</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49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домами-интернатами (пансионатами) для престарелых и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домов-интернатов (пансионатов) для престарелых и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психоневрологическими интернатами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психоневрологических интернатов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детскими домами-интернатами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детских домов-интернатов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домами-интернатами для детей-инвалидов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домов-интернатов для детей-инвалидов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социально-реабилитационными центрами (отделений) для несовершеннолетних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58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социально-реабилитационных центров (отделений) для несовершеннолетних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lastRenderedPageBreak/>
              <w:t>59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реабилитационными центрами для детей и подростков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реабилитационных центров для детей и подростков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центрами социальной помощи семье и детям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центров социальной помощи семье и детям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1" w:name="Par5416"/>
            <w:bookmarkEnd w:id="571"/>
            <w:r w:rsidRPr="00A074AB">
              <w:rPr>
                <w:sz w:val="22"/>
                <w:szCs w:val="22"/>
              </w:rPr>
              <w:t>В области физической культуры и спорта</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физкультурно-спортивными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площади пола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физкультурно-спортивных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плоскостными сооружениями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плоскостных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плавательными бассейнами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зеркала воды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плавательных бассейнов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69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стадионами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стадиона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га/человек (мест)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специализированными учреждениями для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специализированных учреждений для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спортивно-оздоровительными лагерями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lastRenderedPageBreak/>
              <w:t>74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спортивно-оздоровительных лагерей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стрельбищами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стрельбищ</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лыжными базами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лыжных баз</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79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конноспортивными базами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конноспортивных баз</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м/1 голову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авто- и мотодромами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авто- и мотодромов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лодочными станциями, яхт-клубами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лодочных станций, яхт-клубов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спортивными комплексами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спортивных комплексов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физкультурно-оздоровительными комплексами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физкультурно-оздоровительных комплексов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2" w:name="Par5669"/>
            <w:bookmarkEnd w:id="572"/>
            <w:r w:rsidRPr="00A074AB">
              <w:rPr>
                <w:sz w:val="22"/>
                <w:szCs w:val="22"/>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89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Объекты пожарной охраны противопожарной службы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объект/автомобиль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90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 xml:space="preserve">Размер земельного участка объектов пожарной охраны </w:t>
            </w:r>
            <w:r w:rsidRPr="00A074AB">
              <w:rPr>
                <w:sz w:val="22"/>
                <w:szCs w:val="22"/>
              </w:rPr>
              <w:lastRenderedPageBreak/>
              <w:t>противопожарной службы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га/автомобиль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lastRenderedPageBreak/>
              <w:t>91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Объекты добровольной и муниципальной пожарной охраны, в том числе на межселенной территории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92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объектов добровольной и муниципальной пожарной охраны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93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Размеры противопаводковых дамб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3" w:name="Par5715"/>
            <w:bookmarkEnd w:id="573"/>
            <w:r w:rsidRPr="00A074AB">
              <w:rPr>
                <w:sz w:val="22"/>
                <w:szCs w:val="22"/>
              </w:rPr>
              <w:t>В области энергетики и инженерной инфраструктуры</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94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отводимого для для понизительных подстанций и переключательных пунктовнапряжением от 35 кВ до 220 кВ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95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газораспределительных станций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96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антенно-мачтового сооружения, телевизионного ретранслятора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4" w:name="Par5743"/>
            <w:bookmarkEnd w:id="574"/>
            <w:r w:rsidRPr="00A074AB">
              <w:rPr>
                <w:sz w:val="22"/>
                <w:szCs w:val="22"/>
              </w:rPr>
              <w:t xml:space="preserve">В области электро- и газоснабжения поселений муниципального </w:t>
            </w:r>
            <w:r w:rsidR="005E64B3" w:rsidRPr="00A074AB">
              <w:rPr>
                <w:sz w:val="22"/>
                <w:szCs w:val="22"/>
              </w:rPr>
              <w:t>образования</w:t>
            </w:r>
            <w:r w:rsidRPr="00A074AB">
              <w:rPr>
                <w:sz w:val="22"/>
                <w:szCs w:val="22"/>
              </w:rPr>
              <w:t>, в области электро-, тепло-, газо- и водоснабжения населения, водоотведение поселений, городских округов</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97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Норматив потребления коммунальных услуг по электроснабжению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кВт*ч/чел.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98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отводимого для подстанций напряжением до 35 кВ включительно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99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отводимого для трансформаторных подстанций и распределительных пунктов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100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отдельно стоящих котельных в зависимости от теплопроизводительности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101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 xml:space="preserve">Удельные расходы природного </w:t>
            </w:r>
            <w:r w:rsidRPr="00A074AB">
              <w:rPr>
                <w:sz w:val="22"/>
                <w:szCs w:val="22"/>
              </w:rPr>
              <w:lastRenderedPageBreak/>
              <w:t>и сжиженного газа для различных коммунальных нужд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 xml:space="preserve">куб. м на </w:t>
            </w:r>
            <w:r w:rsidRPr="00A074AB">
              <w:rPr>
                <w:sz w:val="22"/>
                <w:szCs w:val="22"/>
              </w:rPr>
              <w:lastRenderedPageBreak/>
              <w:t>человека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lastRenderedPageBreak/>
              <w:t>102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пунктов редуцирования газа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103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газонаполнительной станции (ГНС)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104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станций водоподготовки в зависимости от их 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105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канализационных очистных сооружений в зависимости от их 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5" w:name="Par5870"/>
            <w:bookmarkEnd w:id="575"/>
            <w:r w:rsidRPr="00A074AB">
              <w:rPr>
                <w:sz w:val="22"/>
                <w:szCs w:val="22"/>
              </w:rPr>
              <w:t>В области информатизации и связи</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106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охвата населения стационарной или мобильной связью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107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охвата населения доступом в интернет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108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Скорость передачи данных на пользовательское оборудование с использованием волоконно-оптической линии связи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Мбит/сек.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6" w:name="Par5898"/>
            <w:bookmarkEnd w:id="576"/>
            <w:r w:rsidRPr="00A074AB">
              <w:rPr>
                <w:sz w:val="22"/>
                <w:szCs w:val="22"/>
              </w:rPr>
              <w:t>В области транспорта (железнодорожный, водный, воздушный транспорт) и автомобильных дорог регионального, межмуниципального и местного значения</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109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Параметры автомобильных дорог в зависимости от категории и основного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110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Общая площадь полосы отвода под автомобильную дорогу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111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Протяженность участков автомобильных дорог, обслуживаемых дорожно-ремонтным строительным управлением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112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Протяженность участков дорог, обслуживаемых дорожно-ремонтным пунктом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lastRenderedPageBreak/>
              <w:t>113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размещения дорожно-ремонтного пункта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114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Параметры организации общественного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115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автозаправочными станциями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колонка/автомобиль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7" w:name="Par6070"/>
            <w:bookmarkEnd w:id="577"/>
            <w:r w:rsidRPr="00A074AB">
              <w:rPr>
                <w:sz w:val="22"/>
                <w:szCs w:val="22"/>
              </w:rPr>
              <w:t>Объекты производственного и хозяйственно-складского назначения регионального и местного значения</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116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Коэффициент застройки промышленной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117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Коэффициент плотности застройки промышленной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118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Коэффициент застройки коммунально-складской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119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Коэффициент плотности застройки коммунально-складской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Площадь общетоварного склада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Площадь общетоварного склада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общетоварного склада,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общетоварного склада,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Вместимость специализированных складов,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тонн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Вместимость специализированных складов,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тонн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Размеры земельных участков специализированных складов,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Размеры земельных участков специализированных складов,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128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 xml:space="preserve">Размеры земельных участков складов строительных </w:t>
            </w:r>
            <w:r w:rsidRPr="00A074AB">
              <w:rPr>
                <w:sz w:val="22"/>
                <w:szCs w:val="22"/>
              </w:rPr>
              <w:lastRenderedPageBreak/>
              <w:t>материалов и твердого топлива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lastRenderedPageBreak/>
              <w:t>129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производственных объектов целлюлозно-бумажного производства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130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производственных объектов лесной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131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производственных объектов легкой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132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производственных объектов пищевой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133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производственных объектов молочной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134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производственных объектов заготовки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A21A18">
            <w:pPr>
              <w:widowControl w:val="0"/>
              <w:autoSpaceDE w:val="0"/>
              <w:autoSpaceDN w:val="0"/>
              <w:adjustRightInd w:val="0"/>
              <w:rPr>
                <w:sz w:val="22"/>
                <w:szCs w:val="22"/>
              </w:rPr>
            </w:pPr>
            <w:r w:rsidRPr="00A074AB">
              <w:rPr>
                <w:sz w:val="22"/>
                <w:szCs w:val="22"/>
              </w:rPr>
              <w:t>135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объектов по производству строительных материалов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8" w:name="Par6341"/>
            <w:bookmarkEnd w:id="578"/>
            <w:r w:rsidRPr="00A074AB">
              <w:rPr>
                <w:sz w:val="22"/>
                <w:szCs w:val="22"/>
              </w:rPr>
              <w:t>Объекты сельскохозяйственного назначения местного значения</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136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137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предприятий крупного рогатого скота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138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свиноводческих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lastRenderedPageBreak/>
              <w:t>139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птицеводческих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140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звероводческих и кролиководческих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141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тепличных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142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предприятий по ремонту сельскохозяйственной 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143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глубинных складских комплексов минеральных удобрений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144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прочих сельскохозяйственных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79" w:name="Par6423"/>
            <w:bookmarkStart w:id="580" w:name="Par6443"/>
            <w:bookmarkStart w:id="581" w:name="Par6471"/>
            <w:bookmarkEnd w:id="579"/>
            <w:bookmarkEnd w:id="580"/>
            <w:bookmarkEnd w:id="581"/>
            <w:r w:rsidRPr="00A074AB">
              <w:rPr>
                <w:sz w:val="22"/>
                <w:szCs w:val="22"/>
              </w:rPr>
              <w:t>Инвестиционные площадки</w:t>
            </w:r>
            <w:r w:rsidR="00E63011" w:rsidRPr="00A074AB">
              <w:rPr>
                <w:sz w:val="22"/>
                <w:szCs w:val="22"/>
              </w:rPr>
              <w:t xml:space="preserve"> в сфере развития научно-инновац</w:t>
            </w:r>
            <w:r w:rsidRPr="00A074AB">
              <w:rPr>
                <w:sz w:val="22"/>
                <w:szCs w:val="22"/>
              </w:rPr>
              <w:t>ионной деятельности</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145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Коэффициент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146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Коэффициент плотности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82" w:name="Par6490"/>
            <w:bookmarkEnd w:id="582"/>
            <w:r w:rsidRPr="00A074AB">
              <w:rPr>
                <w:sz w:val="22"/>
                <w:szCs w:val="22"/>
              </w:rPr>
              <w:t>Инвестиционные площадки в сфере развития туризма и рекреации</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DA70DF">
            <w:pPr>
              <w:widowControl w:val="0"/>
              <w:autoSpaceDE w:val="0"/>
              <w:autoSpaceDN w:val="0"/>
              <w:adjustRightInd w:val="0"/>
              <w:rPr>
                <w:sz w:val="22"/>
                <w:szCs w:val="22"/>
              </w:rPr>
            </w:pPr>
            <w:r w:rsidRPr="00A074AB">
              <w:rPr>
                <w:sz w:val="22"/>
                <w:szCs w:val="22"/>
              </w:rPr>
              <w:t>147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Территория объектов массового кратковременного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148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Территория объектов массового кратковременного отдыха, интенсивно используемая для активных видов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lastRenderedPageBreak/>
              <w:t>149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Площадь участка отдельной зоны массового кратковременного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Гостиницы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мест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гостиниц от 25 до 100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гостиниц от 100 до 500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гостиниц от 500 до 1000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гостиниц от 1000 до 2000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83" w:name="Par6635"/>
            <w:bookmarkEnd w:id="583"/>
            <w:r w:rsidRPr="00A074AB">
              <w:rPr>
                <w:sz w:val="22"/>
                <w:szCs w:val="22"/>
              </w:rPr>
              <w:t>Инвестиционные площадки в сфере развития агропромышленного комплекса</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предприятий крупного рогатого скота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свиноводческих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птицеводческих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сельскохозяйственных звероводческих и кролиководческих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159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тепличных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предприятий по ремонту сельскохозяйственной 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площадок глубинных складских комплексов минеральных удобрений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 xml:space="preserve">Минимальная плотность </w:t>
            </w:r>
            <w:r w:rsidRPr="00A074AB">
              <w:rPr>
                <w:sz w:val="22"/>
                <w:szCs w:val="22"/>
              </w:rPr>
              <w:lastRenderedPageBreak/>
              <w:t>застройки площадок прочих сельскохозяйственных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771A0A">
            <w:pPr>
              <w:widowControl w:val="0"/>
              <w:autoSpaceDE w:val="0"/>
              <w:autoSpaceDN w:val="0"/>
              <w:adjustRightInd w:val="0"/>
              <w:rPr>
                <w:sz w:val="22"/>
                <w:szCs w:val="22"/>
              </w:rPr>
            </w:pPr>
            <w:bookmarkStart w:id="584" w:name="Par6717"/>
            <w:bookmarkEnd w:id="584"/>
            <w:r w:rsidRPr="00A074AB">
              <w:rPr>
                <w:sz w:val="22"/>
                <w:szCs w:val="22"/>
              </w:rPr>
              <w:lastRenderedPageBreak/>
              <w:t>163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Минимальная плотность застройки земельных участков объектов рыбопереработки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85" w:name="Par6727"/>
            <w:bookmarkEnd w:id="585"/>
            <w:r w:rsidRPr="00A074AB">
              <w:rPr>
                <w:sz w:val="22"/>
                <w:szCs w:val="22"/>
              </w:rPr>
              <w:t>Места захоронения</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771A0A">
            <w:pPr>
              <w:widowControl w:val="0"/>
              <w:autoSpaceDE w:val="0"/>
              <w:autoSpaceDN w:val="0"/>
              <w:adjustRightInd w:val="0"/>
              <w:rPr>
                <w:sz w:val="22"/>
                <w:szCs w:val="22"/>
              </w:rPr>
            </w:pPr>
            <w:r w:rsidRPr="00A074AB">
              <w:rPr>
                <w:sz w:val="22"/>
                <w:szCs w:val="22"/>
              </w:rPr>
              <w:t>164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для кладбища смешанного и традиционного захоронения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га/1 тыс.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Минимальные расстояния от мест захоронения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кладбища для погребения после кремации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га/1 тыс.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Минимальные расстояния от мест захоронения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FF3DBC">
            <w:pPr>
              <w:widowControl w:val="0"/>
              <w:autoSpaceDE w:val="0"/>
              <w:autoSpaceDN w:val="0"/>
              <w:adjustRightInd w:val="0"/>
              <w:jc w:val="center"/>
              <w:outlineLvl w:val="3"/>
              <w:rPr>
                <w:sz w:val="22"/>
                <w:szCs w:val="22"/>
              </w:rPr>
            </w:pPr>
            <w:bookmarkStart w:id="586" w:name="Par6764"/>
            <w:bookmarkEnd w:id="586"/>
            <w:r w:rsidRPr="00A074AB">
              <w:rPr>
                <w:sz w:val="22"/>
                <w:szCs w:val="22"/>
              </w:rPr>
              <w:t xml:space="preserve">В области утилизации </w:t>
            </w:r>
            <w:r w:rsidR="00FF3DBC" w:rsidRPr="00A074AB">
              <w:rPr>
                <w:sz w:val="22"/>
                <w:szCs w:val="22"/>
              </w:rPr>
              <w:t>коммунальных</w:t>
            </w:r>
            <w:r w:rsidRPr="00A074AB">
              <w:rPr>
                <w:sz w:val="22"/>
                <w:szCs w:val="22"/>
              </w:rPr>
              <w:t xml:space="preserve"> и промышленных отходов</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FF3DBC">
            <w:pPr>
              <w:widowControl w:val="0"/>
              <w:autoSpaceDE w:val="0"/>
              <w:autoSpaceDN w:val="0"/>
              <w:adjustRightInd w:val="0"/>
              <w:rPr>
                <w:sz w:val="22"/>
                <w:szCs w:val="22"/>
              </w:rPr>
            </w:pPr>
            <w:r w:rsidRPr="00A074AB">
              <w:rPr>
                <w:sz w:val="22"/>
                <w:szCs w:val="22"/>
              </w:rPr>
              <w:t>Размер земельного участка предприятия или сооружения по транспортировке, обезвреживанию и переработке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га/1 тыс. тонн твердых коммунальных отходов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169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Плотность застройки предприятий по переработке промышленных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Минимальные расстояния от предприятий по переработке промышленных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Минимальные расстояния от участков захоронения токсичных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скотомогильника (биотермической ямы)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Минимальные расстояния от объектов утилизации биологических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 xml:space="preserve">Минимальные расстояния от </w:t>
            </w:r>
            <w:r w:rsidRPr="00A074AB">
              <w:rPr>
                <w:sz w:val="22"/>
                <w:szCs w:val="22"/>
              </w:rPr>
              <w:lastRenderedPageBreak/>
              <w:t>установки термической утилизации биологических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lastRenderedPageBreak/>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3"/>
              <w:rPr>
                <w:sz w:val="22"/>
                <w:szCs w:val="22"/>
              </w:rPr>
            </w:pPr>
            <w:bookmarkStart w:id="587" w:name="Par6828"/>
            <w:bookmarkEnd w:id="587"/>
            <w:r w:rsidRPr="00A074AB">
              <w:rPr>
                <w:sz w:val="22"/>
                <w:szCs w:val="22"/>
              </w:rPr>
              <w:lastRenderedPageBreak/>
              <w:t>Иные объекты регионального значения и объекты местного значения</w:t>
            </w:r>
          </w:p>
        </w:tc>
      </w:tr>
      <w:tr w:rsidR="009D1886"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88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588" w:name="Par6830"/>
            <w:bookmarkEnd w:id="588"/>
            <w:r w:rsidRPr="00A074AB">
              <w:rPr>
                <w:sz w:val="22"/>
                <w:szCs w:val="22"/>
              </w:rPr>
              <w:t>В области благоустройства (озеленения) территории</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обеспеченности объектами озеленения общего пользования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1 человека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 земельного участка объектов озеленения рекреационного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Площадь озеленения территорий объектов рекреационного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Число единовременных посетителей территории парков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человек на гектар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179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Размеры зеленых устройств декоративного назначения (зимних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кв. м на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rsidP="00771A0A">
            <w:pPr>
              <w:widowControl w:val="0"/>
              <w:autoSpaceDE w:val="0"/>
              <w:autoSpaceDN w:val="0"/>
              <w:adjustRightInd w:val="0"/>
              <w:rPr>
                <w:sz w:val="22"/>
                <w:szCs w:val="22"/>
              </w:rPr>
            </w:pPr>
            <w:r w:rsidRPr="00A074AB">
              <w:rPr>
                <w:sz w:val="22"/>
                <w:szCs w:val="22"/>
              </w:rPr>
              <w:t>180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Уровень территориальной доступности объектов озеленения общего пользования для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мин.,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9D1886" w:rsidRPr="00A074AB" w:rsidTr="007A355C">
        <w:tc>
          <w:tcPr>
            <w:tcW w:w="94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589" w:name="Par6885"/>
            <w:bookmarkEnd w:id="589"/>
            <w:r w:rsidRPr="00A074AB">
              <w:rPr>
                <w:sz w:val="22"/>
                <w:szCs w:val="22"/>
              </w:rPr>
              <w:t>Объекты в области автомобильных дорог местного значения</w:t>
            </w: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181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Обеспеченность гаражами и открытыми стоянками для постоянного хранения легковых автомобилей,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r w:rsidR="004A1662" w:rsidRPr="00A074AB" w:rsidTr="007A355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182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rPr>
                <w:sz w:val="22"/>
                <w:szCs w:val="22"/>
              </w:rPr>
            </w:pPr>
            <w:r w:rsidRPr="00A074AB">
              <w:rPr>
                <w:sz w:val="22"/>
                <w:szCs w:val="22"/>
              </w:rPr>
              <w:t>Обеспеченность открытыми стоянками для временного хранения легковых автомобилей,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r w:rsidRPr="00A074A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662" w:rsidRPr="00A074AB" w:rsidRDefault="004A1662">
            <w:pPr>
              <w:widowControl w:val="0"/>
              <w:autoSpaceDE w:val="0"/>
              <w:autoSpaceDN w:val="0"/>
              <w:adjustRightInd w:val="0"/>
              <w:jc w:val="center"/>
              <w:rPr>
                <w:sz w:val="22"/>
                <w:szCs w:val="22"/>
              </w:rPr>
            </w:pPr>
          </w:p>
        </w:tc>
      </w:tr>
    </w:tbl>
    <w:p w:rsidR="009D1886" w:rsidRDefault="009D1886">
      <w:pPr>
        <w:widowControl w:val="0"/>
        <w:autoSpaceDE w:val="0"/>
        <w:autoSpaceDN w:val="0"/>
        <w:adjustRightInd w:val="0"/>
        <w:rPr>
          <w:szCs w:val="26"/>
        </w:rPr>
      </w:pPr>
    </w:p>
    <w:p w:rsidR="000B4B46" w:rsidRDefault="000B4B46" w:rsidP="00131984">
      <w:pPr>
        <w:pStyle w:val="a9"/>
        <w:rPr>
          <w:rFonts w:ascii="Times New Roman" w:hAnsi="Times New Roman"/>
          <w:sz w:val="26"/>
          <w:szCs w:val="26"/>
        </w:rPr>
        <w:sectPr w:rsidR="000B4B46" w:rsidSect="007A355C">
          <w:pgSz w:w="11905" w:h="16838"/>
          <w:pgMar w:top="1134" w:right="850" w:bottom="1134" w:left="1701" w:header="720" w:footer="720" w:gutter="0"/>
          <w:cols w:space="720"/>
          <w:noEndnote/>
          <w:docGrid w:linePitch="354"/>
        </w:sectPr>
      </w:pPr>
      <w:bookmarkStart w:id="590" w:name="Par6914"/>
      <w:bookmarkEnd w:id="590"/>
    </w:p>
    <w:p w:rsidR="009D1886" w:rsidRPr="00A074AB" w:rsidRDefault="009D1886" w:rsidP="00A074AB">
      <w:pPr>
        <w:jc w:val="center"/>
        <w:rPr>
          <w:b/>
          <w:sz w:val="22"/>
          <w:szCs w:val="22"/>
        </w:rPr>
      </w:pPr>
      <w:bookmarkStart w:id="591" w:name="_Toc413934931"/>
      <w:bookmarkStart w:id="592" w:name="_Toc413935764"/>
      <w:bookmarkStart w:id="593" w:name="_Toc413938963"/>
      <w:bookmarkStart w:id="594" w:name="_Toc414000426"/>
      <w:bookmarkStart w:id="595" w:name="_Toc420393768"/>
      <w:bookmarkStart w:id="596" w:name="_Toc420393925"/>
      <w:bookmarkStart w:id="597" w:name="_Toc420394575"/>
      <w:bookmarkStart w:id="598" w:name="_Toc424563775"/>
      <w:bookmarkStart w:id="599" w:name="_Toc428359105"/>
      <w:r w:rsidRPr="00A074AB">
        <w:rPr>
          <w:b/>
          <w:sz w:val="22"/>
          <w:szCs w:val="22"/>
        </w:rPr>
        <w:lastRenderedPageBreak/>
        <w:t>Приложение А. Расчетные показатели объектов иного значения,</w:t>
      </w:r>
      <w:bookmarkStart w:id="600" w:name="_Toc413934932"/>
      <w:bookmarkStart w:id="601" w:name="_Toc413935765"/>
      <w:bookmarkEnd w:id="591"/>
      <w:bookmarkEnd w:id="592"/>
      <w:r w:rsidR="00A074AB">
        <w:rPr>
          <w:b/>
          <w:sz w:val="22"/>
          <w:szCs w:val="22"/>
        </w:rPr>
        <w:t xml:space="preserve"> </w:t>
      </w:r>
      <w:r w:rsidRPr="00A074AB">
        <w:rPr>
          <w:b/>
          <w:sz w:val="22"/>
          <w:szCs w:val="22"/>
        </w:rPr>
        <w:t xml:space="preserve">влияющие на определение </w:t>
      </w:r>
      <w:bookmarkStart w:id="602" w:name="_Toc413934933"/>
      <w:bookmarkStart w:id="603" w:name="_Toc413935766"/>
      <w:bookmarkEnd w:id="600"/>
      <w:bookmarkEnd w:id="601"/>
      <w:r w:rsidRPr="00A074AB">
        <w:rPr>
          <w:b/>
          <w:sz w:val="22"/>
          <w:szCs w:val="22"/>
        </w:rPr>
        <w:t>предельных</w:t>
      </w:r>
      <w:bookmarkStart w:id="604" w:name="_Toc413934934"/>
      <w:bookmarkStart w:id="605" w:name="_Toc413935767"/>
      <w:bookmarkEnd w:id="602"/>
      <w:bookmarkEnd w:id="603"/>
      <w:r w:rsidR="00A074AB">
        <w:rPr>
          <w:b/>
          <w:sz w:val="22"/>
          <w:szCs w:val="22"/>
        </w:rPr>
        <w:t xml:space="preserve"> </w:t>
      </w:r>
      <w:r w:rsidRPr="00A074AB">
        <w:rPr>
          <w:b/>
          <w:sz w:val="22"/>
          <w:szCs w:val="22"/>
        </w:rPr>
        <w:t>значений расчетных показателей объектов местного значения</w:t>
      </w:r>
      <w:bookmarkStart w:id="606" w:name="_Toc413934935"/>
      <w:bookmarkStart w:id="607" w:name="_Toc413935768"/>
      <w:bookmarkEnd w:id="604"/>
      <w:bookmarkEnd w:id="605"/>
      <w:r w:rsidR="00405D45" w:rsidRPr="00A074AB">
        <w:rPr>
          <w:b/>
          <w:sz w:val="22"/>
          <w:szCs w:val="22"/>
        </w:rPr>
        <w:t xml:space="preserve"> ГП «Поселок Воротынск»</w:t>
      </w:r>
      <w:r w:rsidRPr="00A074AB">
        <w:rPr>
          <w:b/>
          <w:sz w:val="22"/>
          <w:szCs w:val="22"/>
        </w:rPr>
        <w:t>, объектов местного значения поселения</w:t>
      </w:r>
      <w:bookmarkStart w:id="608" w:name="_Toc413934936"/>
      <w:bookmarkStart w:id="609" w:name="_Toc413935769"/>
      <w:bookmarkEnd w:id="606"/>
      <w:bookmarkEnd w:id="607"/>
      <w:r w:rsidRPr="00A074AB">
        <w:rPr>
          <w:b/>
          <w:sz w:val="22"/>
          <w:szCs w:val="22"/>
        </w:rPr>
        <w:t xml:space="preserve"> и на качество среды</w:t>
      </w:r>
      <w:bookmarkEnd w:id="593"/>
      <w:bookmarkEnd w:id="594"/>
      <w:bookmarkEnd w:id="595"/>
      <w:bookmarkEnd w:id="596"/>
      <w:bookmarkEnd w:id="597"/>
      <w:bookmarkEnd w:id="598"/>
      <w:bookmarkEnd w:id="599"/>
      <w:bookmarkEnd w:id="608"/>
      <w:bookmarkEnd w:id="609"/>
    </w:p>
    <w:p w:rsidR="00A074AB" w:rsidRDefault="00A074AB" w:rsidP="00A074AB">
      <w:pPr>
        <w:jc w:val="center"/>
        <w:rPr>
          <w:b/>
          <w:sz w:val="22"/>
          <w:szCs w:val="22"/>
        </w:rPr>
      </w:pPr>
      <w:bookmarkStart w:id="610" w:name="Par6921"/>
      <w:bookmarkStart w:id="611" w:name="_Toc413934937"/>
      <w:bookmarkStart w:id="612" w:name="_Toc413935770"/>
      <w:bookmarkStart w:id="613" w:name="_Toc413938964"/>
      <w:bookmarkStart w:id="614" w:name="_Toc414000427"/>
      <w:bookmarkStart w:id="615" w:name="_Toc420393769"/>
      <w:bookmarkStart w:id="616" w:name="_Toc420393926"/>
      <w:bookmarkStart w:id="617" w:name="_Toc420394576"/>
      <w:bookmarkStart w:id="618" w:name="_Toc424563776"/>
      <w:bookmarkStart w:id="619" w:name="_Toc428359106"/>
      <w:bookmarkEnd w:id="610"/>
    </w:p>
    <w:p w:rsidR="00A074AB" w:rsidRDefault="009D1886" w:rsidP="00A074AB">
      <w:pPr>
        <w:jc w:val="center"/>
        <w:rPr>
          <w:b/>
          <w:sz w:val="22"/>
          <w:szCs w:val="22"/>
        </w:rPr>
      </w:pPr>
      <w:r w:rsidRPr="00A074AB">
        <w:rPr>
          <w:b/>
          <w:sz w:val="22"/>
          <w:szCs w:val="22"/>
        </w:rPr>
        <w:t>Таблица А.1. Расчетные показатели минимально допустимого</w:t>
      </w:r>
      <w:bookmarkStart w:id="620" w:name="_Toc413934938"/>
      <w:bookmarkStart w:id="621" w:name="_Toc413935771"/>
      <w:bookmarkEnd w:id="611"/>
      <w:bookmarkEnd w:id="612"/>
      <w:r w:rsidR="00A074AB">
        <w:rPr>
          <w:b/>
          <w:sz w:val="22"/>
          <w:szCs w:val="22"/>
        </w:rPr>
        <w:t xml:space="preserve"> </w:t>
      </w:r>
      <w:r w:rsidRPr="00A074AB">
        <w:rPr>
          <w:b/>
          <w:sz w:val="22"/>
          <w:szCs w:val="22"/>
        </w:rPr>
        <w:t>уровня обеспеченности объектами иного значения, влияющие</w:t>
      </w:r>
      <w:bookmarkStart w:id="622" w:name="_Toc413934939"/>
      <w:bookmarkStart w:id="623" w:name="_Toc413935772"/>
      <w:bookmarkEnd w:id="620"/>
      <w:bookmarkEnd w:id="621"/>
      <w:r w:rsidR="00A074AB">
        <w:rPr>
          <w:b/>
          <w:sz w:val="22"/>
          <w:szCs w:val="22"/>
        </w:rPr>
        <w:t xml:space="preserve"> </w:t>
      </w:r>
      <w:r w:rsidRPr="00A074AB">
        <w:rPr>
          <w:b/>
          <w:sz w:val="22"/>
          <w:szCs w:val="22"/>
        </w:rPr>
        <w:t xml:space="preserve">на определение </w:t>
      </w:r>
      <w:bookmarkStart w:id="624" w:name="_Toc413934940"/>
      <w:bookmarkStart w:id="625" w:name="_Toc413935773"/>
      <w:bookmarkEnd w:id="622"/>
      <w:bookmarkEnd w:id="623"/>
      <w:r w:rsidRPr="00A074AB">
        <w:rPr>
          <w:b/>
          <w:sz w:val="22"/>
          <w:szCs w:val="22"/>
        </w:rPr>
        <w:t>предельных значений</w:t>
      </w:r>
      <w:bookmarkStart w:id="626" w:name="_Toc413934941"/>
      <w:bookmarkStart w:id="627" w:name="_Toc413935774"/>
      <w:bookmarkEnd w:id="624"/>
      <w:bookmarkEnd w:id="625"/>
      <w:r w:rsidR="00A074AB">
        <w:rPr>
          <w:b/>
          <w:sz w:val="22"/>
          <w:szCs w:val="22"/>
        </w:rPr>
        <w:t xml:space="preserve"> </w:t>
      </w:r>
      <w:r w:rsidRPr="00A074AB">
        <w:rPr>
          <w:b/>
          <w:sz w:val="22"/>
          <w:szCs w:val="22"/>
        </w:rPr>
        <w:t>расчетных показателей объектов местного значения</w:t>
      </w:r>
      <w:bookmarkStart w:id="628" w:name="_Toc413934942"/>
      <w:bookmarkStart w:id="629" w:name="_Toc413935775"/>
      <w:bookmarkEnd w:id="626"/>
      <w:bookmarkEnd w:id="627"/>
      <w:r w:rsidR="00A074AB">
        <w:rPr>
          <w:b/>
          <w:sz w:val="22"/>
          <w:szCs w:val="22"/>
        </w:rPr>
        <w:t xml:space="preserve"> ГП «</w:t>
      </w:r>
      <w:r w:rsidR="00405D45" w:rsidRPr="00A074AB">
        <w:rPr>
          <w:b/>
          <w:sz w:val="22"/>
          <w:szCs w:val="22"/>
        </w:rPr>
        <w:t>Поселок Воротынск»</w:t>
      </w:r>
      <w:r w:rsidRPr="00A074AB">
        <w:rPr>
          <w:b/>
          <w:sz w:val="22"/>
          <w:szCs w:val="22"/>
        </w:rPr>
        <w:t xml:space="preserve"> объектов местного значения поселения</w:t>
      </w:r>
      <w:bookmarkStart w:id="630" w:name="_Toc413934943"/>
      <w:bookmarkStart w:id="631" w:name="_Toc413935776"/>
      <w:bookmarkEnd w:id="628"/>
      <w:bookmarkEnd w:id="629"/>
    </w:p>
    <w:p w:rsidR="009D1886" w:rsidRPr="00A074AB" w:rsidRDefault="009D1886" w:rsidP="00A074AB">
      <w:pPr>
        <w:jc w:val="center"/>
        <w:rPr>
          <w:b/>
          <w:sz w:val="22"/>
          <w:szCs w:val="22"/>
        </w:rPr>
      </w:pPr>
      <w:r w:rsidRPr="00A074AB">
        <w:rPr>
          <w:b/>
          <w:sz w:val="22"/>
          <w:szCs w:val="22"/>
        </w:rPr>
        <w:t>и на качество среды</w:t>
      </w:r>
      <w:bookmarkEnd w:id="613"/>
      <w:bookmarkEnd w:id="614"/>
      <w:bookmarkEnd w:id="615"/>
      <w:bookmarkEnd w:id="616"/>
      <w:bookmarkEnd w:id="617"/>
      <w:bookmarkEnd w:id="618"/>
      <w:bookmarkEnd w:id="619"/>
      <w:bookmarkEnd w:id="630"/>
      <w:bookmarkEnd w:id="631"/>
    </w:p>
    <w:p w:rsidR="009D1886" w:rsidRPr="00A074AB" w:rsidRDefault="009D1886" w:rsidP="00A074AB">
      <w:pPr>
        <w:jc w:val="center"/>
        <w:rPr>
          <w:b/>
          <w:sz w:val="22"/>
          <w:szCs w:val="22"/>
        </w:rPr>
      </w:pPr>
    </w:p>
    <w:tbl>
      <w:tblPr>
        <w:tblW w:w="15339" w:type="dxa"/>
        <w:tblInd w:w="62" w:type="dxa"/>
        <w:tblLayout w:type="fixed"/>
        <w:tblCellMar>
          <w:top w:w="75" w:type="dxa"/>
          <w:left w:w="0" w:type="dxa"/>
          <w:bottom w:w="75" w:type="dxa"/>
          <w:right w:w="0" w:type="dxa"/>
        </w:tblCellMar>
        <w:tblLook w:val="0000"/>
      </w:tblPr>
      <w:tblGrid>
        <w:gridCol w:w="2694"/>
        <w:gridCol w:w="2976"/>
        <w:gridCol w:w="1304"/>
        <w:gridCol w:w="852"/>
        <w:gridCol w:w="993"/>
        <w:gridCol w:w="366"/>
        <w:gridCol w:w="342"/>
        <w:gridCol w:w="284"/>
        <w:gridCol w:w="992"/>
        <w:gridCol w:w="142"/>
        <w:gridCol w:w="394"/>
        <w:gridCol w:w="31"/>
        <w:gridCol w:w="851"/>
        <w:gridCol w:w="1417"/>
        <w:gridCol w:w="1701"/>
      </w:tblGrid>
      <w:tr w:rsidR="009D1886" w:rsidRPr="00A074AB" w:rsidTr="00CC3480">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Наименование объекта иного значения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Наименование расчетного показателя объекта иного значения/единица измерения</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Значение расчетного показателя минимально допустимого уровня обеспеченности объектами иного значения</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2" w:name="Par6932"/>
            <w:bookmarkEnd w:id="632"/>
            <w:r w:rsidRPr="00A074AB">
              <w:rPr>
                <w:sz w:val="22"/>
                <w:szCs w:val="22"/>
              </w:rPr>
              <w:t>В области фармацевтики</w:t>
            </w:r>
          </w:p>
        </w:tc>
      </w:tr>
      <w:tr w:rsidR="009D1886" w:rsidRPr="00A074AB" w:rsidTr="00CC3480">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Аптеки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A074AB">
            <w:pPr>
              <w:widowControl w:val="0"/>
              <w:autoSpaceDE w:val="0"/>
              <w:autoSpaceDN w:val="0"/>
              <w:adjustRightInd w:val="0"/>
              <w:jc w:val="both"/>
              <w:rPr>
                <w:sz w:val="22"/>
                <w:szCs w:val="22"/>
              </w:rPr>
            </w:pPr>
            <w:r w:rsidRPr="00A074AB">
              <w:rPr>
                <w:sz w:val="22"/>
                <w:szCs w:val="22"/>
              </w:rPr>
              <w:t>для сельских населенных пунктов - 1 объект на 6,2 тыс. человек; для городских населенных пунктов с численностью населения: до 50 тыс. человек - 1 объект на 10 тыс. человек; от 50 до 100 тыс. человек - 1 объект на 12 тыс. человек; от 100 до 500 тыс. человек - 1 объект на 13 тыс. человек; более 500 тыс. человек - 1 объект на 15 тыс. человек.</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A074AB">
            <w:pPr>
              <w:widowControl w:val="0"/>
              <w:autoSpaceDE w:val="0"/>
              <w:autoSpaceDN w:val="0"/>
              <w:adjustRightInd w:val="0"/>
              <w:jc w:val="both"/>
              <w:rPr>
                <w:sz w:val="22"/>
                <w:szCs w:val="22"/>
              </w:rPr>
            </w:pPr>
            <w:r w:rsidRPr="00A074AB">
              <w:rPr>
                <w:sz w:val="22"/>
                <w:szCs w:val="22"/>
              </w:rPr>
              <w:t xml:space="preserve">Примечание - Нормативы минимально допустимого уровня обеспеченности аптечными организациями определены суммарно с учетом объектов, находящихся в ведении </w:t>
            </w:r>
            <w:r w:rsidR="00771A0A" w:rsidRPr="00A074AB">
              <w:rPr>
                <w:sz w:val="22"/>
                <w:szCs w:val="22"/>
              </w:rPr>
              <w:t>области</w:t>
            </w:r>
            <w:r w:rsidRPr="00A074AB">
              <w:rPr>
                <w:sz w:val="22"/>
                <w:szCs w:val="22"/>
              </w:rPr>
              <w:t>, муниципальных районов, городских округов, городских и сельских поселений, а также объектов иного значения.</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3" w:name="Par6945"/>
            <w:bookmarkEnd w:id="633"/>
            <w:r w:rsidRPr="00A074AB">
              <w:rPr>
                <w:sz w:val="22"/>
                <w:szCs w:val="22"/>
              </w:rPr>
              <w:t>В области культуры</w:t>
            </w:r>
          </w:p>
        </w:tc>
      </w:tr>
      <w:tr w:rsidR="009D1886" w:rsidRPr="00A074AB" w:rsidTr="00CC3480">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Помещения для культурно-досуговой деятельности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кв. м площади пола</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50 на 1 тыс. населения</w:t>
            </w:r>
          </w:p>
        </w:tc>
      </w:tr>
      <w:tr w:rsidR="009D1886" w:rsidRPr="00A074AB" w:rsidTr="00CC3480">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Кинотеатры</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7A355C">
            <w:pPr>
              <w:widowControl w:val="0"/>
              <w:autoSpaceDE w:val="0"/>
              <w:autoSpaceDN w:val="0"/>
              <w:adjustRightInd w:val="0"/>
              <w:rPr>
                <w:sz w:val="22"/>
                <w:szCs w:val="22"/>
              </w:rPr>
            </w:pPr>
            <w:r w:rsidRPr="00A074AB">
              <w:rPr>
                <w:sz w:val="22"/>
                <w:szCs w:val="22"/>
              </w:rPr>
              <w:t xml:space="preserve">1 на муниципальный район; </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A074AB">
            <w:pPr>
              <w:widowControl w:val="0"/>
              <w:autoSpaceDE w:val="0"/>
              <w:autoSpaceDN w:val="0"/>
              <w:adjustRightInd w:val="0"/>
              <w:jc w:val="both"/>
              <w:rPr>
                <w:sz w:val="22"/>
                <w:szCs w:val="22"/>
              </w:rPr>
            </w:pPr>
            <w:r w:rsidRPr="00A074AB">
              <w:rPr>
                <w:sz w:val="22"/>
                <w:szCs w:val="22"/>
              </w:rPr>
              <w:t xml:space="preserve">Примечания: Целесообразно размещать на территории муниципального </w:t>
            </w:r>
            <w:r w:rsidR="005E64B3" w:rsidRPr="00A074AB">
              <w:rPr>
                <w:sz w:val="22"/>
                <w:szCs w:val="22"/>
              </w:rPr>
              <w:t>образования</w:t>
            </w:r>
            <w:r w:rsidRPr="00A074AB">
              <w:rPr>
                <w:sz w:val="22"/>
                <w:szCs w:val="22"/>
              </w:rPr>
              <w:t xml:space="preserve"> (поселений) многофункциональные культурно-досуговые центры, которые при необходимости могут выполнять функции различных видов объектов (кинотеатр, выставочный зал, учреждение культуры клубного типа и др.) Необходимое количество зрительских мест для кинотеатров устанавливается из расчета 2 места на 1 тыс. человек.</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4" w:name="Par6957"/>
            <w:bookmarkEnd w:id="634"/>
            <w:r w:rsidRPr="00A074AB">
              <w:rPr>
                <w:sz w:val="22"/>
                <w:szCs w:val="22"/>
              </w:rPr>
              <w:t>В области физической культуры и массового спорта</w:t>
            </w:r>
          </w:p>
        </w:tc>
      </w:tr>
      <w:tr w:rsidR="009D1886" w:rsidRPr="00A074AB" w:rsidTr="00CC3480">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lastRenderedPageBreak/>
              <w:t>Помещения для физкультурных занятий и тренировок</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кв. м общей площади</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70 на 1 тыс. человек</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5" w:name="Par6963"/>
            <w:bookmarkEnd w:id="635"/>
            <w:r w:rsidRPr="00A074AB">
              <w:rPr>
                <w:sz w:val="22"/>
                <w:szCs w:val="22"/>
              </w:rPr>
              <w:t>В области торговли, общественного питания, бытового и коммунального обслуживания</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Торговые предприятия (магазины, торговые центры, торговые комплексы)</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кв. м площади торговых объектов</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торговой площади кв. м</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до 150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от 150 до 250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до 250</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свыше 250 до 650</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свыше 650 до 1500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свыше 1500 до 3500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свыше 3500</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га/100 кв. м торговой площади</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0,08</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0,08</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0,08 - 0,06</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0,06 - 0,04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0,04 - 0,02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0,02</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Предприятия общественного питания</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место</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A074AB">
            <w:pPr>
              <w:widowControl w:val="0"/>
              <w:autoSpaceDE w:val="0"/>
              <w:autoSpaceDN w:val="0"/>
              <w:adjustRightInd w:val="0"/>
              <w:jc w:val="both"/>
              <w:rPr>
                <w:sz w:val="22"/>
                <w:szCs w:val="22"/>
              </w:rPr>
            </w:pPr>
            <w:r w:rsidRPr="00A074AB">
              <w:rPr>
                <w:sz w:val="22"/>
                <w:szCs w:val="22"/>
              </w:rPr>
              <w:t>40 мест на 1 тыс. человек, в том числе 32 места на 1 тыс. человек - для общественного делового центра, 8 мест на 1 тыс. человек - для квартала (микро</w:t>
            </w:r>
            <w:r w:rsidR="005E64B3" w:rsidRPr="00A074AB">
              <w:rPr>
                <w:sz w:val="22"/>
                <w:szCs w:val="22"/>
              </w:rPr>
              <w:t>образования</w:t>
            </w:r>
            <w:r w:rsidRPr="00A074AB">
              <w:rPr>
                <w:sz w:val="22"/>
                <w:szCs w:val="22"/>
              </w:rPr>
              <w:t xml:space="preserve">, жилого </w:t>
            </w:r>
            <w:r w:rsidR="005E64B3" w:rsidRPr="00A074AB">
              <w:rPr>
                <w:sz w:val="22"/>
                <w:szCs w:val="22"/>
              </w:rPr>
              <w:t>образования</w:t>
            </w:r>
            <w:r w:rsidRPr="00A074AB">
              <w:rPr>
                <w:sz w:val="22"/>
                <w:szCs w:val="22"/>
              </w:rPr>
              <w:t>)</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сельские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40 мест на 1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w:t>
            </w: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мощность объекта, мест</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размер земельного участка, га/100 мест</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до 100</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0,2</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от 100 до 150</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0,15</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свыше 150</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0,1</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lastRenderedPageBreak/>
              <w:t>Предприятия бытового обслуживания</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рабочее место</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A074AB">
            <w:pPr>
              <w:widowControl w:val="0"/>
              <w:autoSpaceDE w:val="0"/>
              <w:autoSpaceDN w:val="0"/>
              <w:adjustRightInd w:val="0"/>
              <w:jc w:val="both"/>
              <w:rPr>
                <w:sz w:val="22"/>
                <w:szCs w:val="22"/>
              </w:rPr>
            </w:pPr>
            <w:r w:rsidRPr="00A074AB">
              <w:rPr>
                <w:sz w:val="22"/>
                <w:szCs w:val="22"/>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w:t>
            </w:r>
            <w:r w:rsidR="005E64B3" w:rsidRPr="00A074AB">
              <w:rPr>
                <w:sz w:val="22"/>
                <w:szCs w:val="22"/>
              </w:rPr>
              <w:t>образования</w:t>
            </w:r>
            <w:r w:rsidRPr="00A074AB">
              <w:rPr>
                <w:sz w:val="22"/>
                <w:szCs w:val="22"/>
              </w:rPr>
              <w:t xml:space="preserve">, жилого </w:t>
            </w:r>
            <w:r w:rsidR="005E64B3" w:rsidRPr="00A074AB">
              <w:rPr>
                <w:sz w:val="22"/>
                <w:szCs w:val="22"/>
              </w:rPr>
              <w:t>образования</w:t>
            </w:r>
            <w:r w:rsidRPr="00A074AB">
              <w:rPr>
                <w:sz w:val="22"/>
                <w:szCs w:val="22"/>
              </w:rPr>
              <w:t>)</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сельские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7 рабочих мест на 1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w:t>
            </w: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мощность, рабочих мест</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размер участка га/10 рабочих мест</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10 - 50</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0,1 - 0,2</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50 - 150</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0,05 - 0,08</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41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св. 150</w:t>
            </w:r>
          </w:p>
        </w:tc>
        <w:tc>
          <w:tcPr>
            <w:tcW w:w="552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0,03</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Прачечные</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кг белья в смену</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120 на 1 тыс. человек, том числе том числе 110 - для общественного делового центра, 10,0 - для квартала (микро</w:t>
            </w:r>
            <w:r w:rsidR="005E64B3" w:rsidRPr="00A074AB">
              <w:rPr>
                <w:sz w:val="22"/>
                <w:szCs w:val="22"/>
              </w:rPr>
              <w:t>образования</w:t>
            </w:r>
            <w:r w:rsidRPr="00A074AB">
              <w:rPr>
                <w:sz w:val="22"/>
                <w:szCs w:val="22"/>
              </w:rPr>
              <w:t xml:space="preserve">, жилого </w:t>
            </w:r>
            <w:r w:rsidR="005E64B3" w:rsidRPr="00A074AB">
              <w:rPr>
                <w:sz w:val="22"/>
                <w:szCs w:val="22"/>
              </w:rPr>
              <w:t>образования</w:t>
            </w:r>
            <w:r w:rsidRPr="00A074AB">
              <w:rPr>
                <w:sz w:val="22"/>
                <w:szCs w:val="22"/>
              </w:rPr>
              <w:t>)</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сельские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60 на 1 тыс. человек, в том числе 20,0 - прачечные самообслуживания</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0,5</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Химчистки</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кг вещей в смену</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11,4 на 1 тыс. человек, в том числе том числе 7,4 - для общественного делового центра, 4,0 - для квартала (микро</w:t>
            </w:r>
            <w:r w:rsidR="005E64B3" w:rsidRPr="00A074AB">
              <w:rPr>
                <w:sz w:val="22"/>
                <w:szCs w:val="22"/>
              </w:rPr>
              <w:t>образования</w:t>
            </w:r>
            <w:r w:rsidRPr="00A074AB">
              <w:rPr>
                <w:sz w:val="22"/>
                <w:szCs w:val="22"/>
              </w:rPr>
              <w:t xml:space="preserve">, жилого </w:t>
            </w:r>
            <w:r w:rsidR="005E64B3" w:rsidRPr="00A074AB">
              <w:rPr>
                <w:sz w:val="22"/>
                <w:szCs w:val="22"/>
              </w:rPr>
              <w:t>образования</w:t>
            </w:r>
            <w:r w:rsidRPr="00A074AB">
              <w:rPr>
                <w:sz w:val="22"/>
                <w:szCs w:val="22"/>
              </w:rPr>
              <w:t>)</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сельские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3,5 на 1 тыс. человек, в том числе, в том числе 1,2 - химчистки самообслуживания</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0,1</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Бани</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место</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5 на 1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сельские населенные пункты:</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7 на 1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0,2</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6" w:name="Par7038"/>
            <w:bookmarkEnd w:id="636"/>
            <w:r w:rsidRPr="00A074AB">
              <w:rPr>
                <w:sz w:val="22"/>
                <w:szCs w:val="22"/>
              </w:rPr>
              <w:t>В области кредитно-финансового обслуживания</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Отделения банков</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операционная касса</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 1 операционная касса на 10 - 30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га/объект</w:t>
            </w:r>
          </w:p>
        </w:tc>
        <w:tc>
          <w:tcPr>
            <w:tcW w:w="527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при 2 операционных кассах</w:t>
            </w:r>
          </w:p>
        </w:tc>
        <w:tc>
          <w:tcPr>
            <w:tcW w:w="43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0,2</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27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при 7 операционных кассах</w:t>
            </w:r>
          </w:p>
        </w:tc>
        <w:tc>
          <w:tcPr>
            <w:tcW w:w="43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0,5</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Отделения и филиалы сберегательного банка</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операционное место</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городские населенные пункты 1 операционное место на 2 - 3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сельские населенные пункты 1 операционное место на 1 - 2 тыс. человек</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0,05 - при 3 операционных местах; </w:t>
            </w:r>
            <w:smartTag w:uri="urn:schemas-microsoft-com:office:smarttags" w:element="metricconverter">
              <w:smartTagPr>
                <w:attr w:name="ProductID" w:val="0,4 га"/>
              </w:smartTagPr>
              <w:r w:rsidRPr="00A074AB">
                <w:rPr>
                  <w:sz w:val="22"/>
                  <w:szCs w:val="22"/>
                </w:rPr>
                <w:t>0,4 га</w:t>
              </w:r>
            </w:smartTag>
            <w:r w:rsidRPr="00A074AB">
              <w:rPr>
                <w:sz w:val="22"/>
                <w:szCs w:val="22"/>
              </w:rPr>
              <w:t xml:space="preserve"> - при 20 операционных местах.</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7" w:name="Par7053"/>
            <w:bookmarkEnd w:id="637"/>
            <w:r w:rsidRPr="00A074AB">
              <w:rPr>
                <w:sz w:val="22"/>
                <w:szCs w:val="22"/>
              </w:rPr>
              <w:t>В области почтовой связи</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Отделения почтовой связи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объект</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771A0A">
            <w:pPr>
              <w:widowControl w:val="0"/>
              <w:autoSpaceDE w:val="0"/>
              <w:autoSpaceDN w:val="0"/>
              <w:adjustRightInd w:val="0"/>
              <w:rPr>
                <w:sz w:val="22"/>
                <w:szCs w:val="22"/>
              </w:rPr>
            </w:pPr>
            <w:r w:rsidRPr="00A074AB">
              <w:rPr>
                <w:sz w:val="22"/>
                <w:szCs w:val="22"/>
              </w:rPr>
              <w:t xml:space="preserve">по нормам и правилам министерства связи Российской Федерации </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Отделения почтовой связи микро</w:t>
            </w:r>
            <w:r w:rsidR="005E64B3" w:rsidRPr="00A074AB">
              <w:rPr>
                <w:sz w:val="22"/>
                <w:szCs w:val="22"/>
              </w:rPr>
              <w:t>образования</w:t>
            </w:r>
            <w:r w:rsidRPr="00A074AB">
              <w:rPr>
                <w:sz w:val="22"/>
                <w:szCs w:val="22"/>
              </w:rPr>
              <w:t xml:space="preserve">, жилого </w:t>
            </w:r>
            <w:r w:rsidR="005E64B3" w:rsidRPr="00A074AB">
              <w:rPr>
                <w:sz w:val="22"/>
                <w:szCs w:val="22"/>
              </w:rPr>
              <w:t>образования</w:t>
            </w:r>
            <w:r w:rsidRPr="00A074AB">
              <w:rPr>
                <w:sz w:val="22"/>
                <w:szCs w:val="22"/>
              </w:rPr>
              <w:t>, га, для обслуживаемого населения, групп:</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IV - V (до 9 тыс. чел.)</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0,07</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III - IV (9 - 18 тыс. чел.)</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0,1</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II - III (20 - 25 тыс. чел.)</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0,12</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Отделения почтовой связи поселка, сельского поселения для обслуживаемого населения групп:</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V - VI (0,5 - 2 тыс. чел.)</w:t>
            </w:r>
          </w:p>
        </w:tc>
        <w:tc>
          <w:tcPr>
            <w:tcW w:w="615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0,35</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III - IV (2 - 6 тыс. чел.)</w:t>
            </w:r>
          </w:p>
        </w:tc>
        <w:tc>
          <w:tcPr>
            <w:tcW w:w="615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0,45</w:t>
            </w:r>
          </w:p>
        </w:tc>
      </w:tr>
      <w:tr w:rsidR="009D1886" w:rsidRPr="00A074AB" w:rsidTr="00CC3480">
        <w:tc>
          <w:tcPr>
            <w:tcW w:w="1533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38" w:name="Par7070"/>
            <w:bookmarkEnd w:id="638"/>
            <w:r w:rsidRPr="00A074AB">
              <w:rPr>
                <w:sz w:val="22"/>
                <w:szCs w:val="22"/>
              </w:rPr>
              <w:t>В области транспортного обслуживания</w:t>
            </w:r>
          </w:p>
        </w:tc>
      </w:tr>
      <w:tr w:rsidR="009D1886" w:rsidRPr="00A074AB" w:rsidTr="00CC3480">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Сооружения и устройства для хранения и обслуживания транспортных средств</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гаражами и открытыми стоянками для постоянного хранения легковых автомобилей, %</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90%</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66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в </w:t>
            </w:r>
            <w:r w:rsidR="005E64B3" w:rsidRPr="00A074AB">
              <w:rPr>
                <w:sz w:val="22"/>
                <w:szCs w:val="22"/>
              </w:rPr>
              <w:t>образования</w:t>
            </w:r>
            <w:r w:rsidRPr="00A074AB">
              <w:rPr>
                <w:sz w:val="22"/>
                <w:szCs w:val="22"/>
              </w:rPr>
              <w:t>х индивидуальной жилой застройки, независимо от климатического под</w:t>
            </w:r>
            <w:r w:rsidR="005E64B3" w:rsidRPr="00A074AB">
              <w:rPr>
                <w:sz w:val="22"/>
                <w:szCs w:val="22"/>
              </w:rPr>
              <w:t>образования</w:t>
            </w:r>
          </w:p>
        </w:tc>
        <w:tc>
          <w:tcPr>
            <w:tcW w:w="4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100%</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обеспеченности открытыми стоянками для временного хранения легковых автомобилей, %</w:t>
            </w: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Не менее чем для 70% расчетного парка индивидуальных легковых автомобилей, в том числе:</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66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жилые районы</w:t>
            </w:r>
          </w:p>
        </w:tc>
        <w:tc>
          <w:tcPr>
            <w:tcW w:w="4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EC631D">
            <w:pPr>
              <w:widowControl w:val="0"/>
              <w:autoSpaceDE w:val="0"/>
              <w:autoSpaceDN w:val="0"/>
              <w:adjustRightInd w:val="0"/>
              <w:rPr>
                <w:sz w:val="22"/>
                <w:szCs w:val="22"/>
              </w:rPr>
            </w:pPr>
            <w:r w:rsidRPr="00A074AB">
              <w:rPr>
                <w:sz w:val="22"/>
                <w:szCs w:val="22"/>
              </w:rPr>
              <w:t>2</w:t>
            </w:r>
            <w:r w:rsidR="009D1886" w:rsidRPr="00A074AB">
              <w:rPr>
                <w:sz w:val="22"/>
                <w:szCs w:val="22"/>
              </w:rPr>
              <w:t>5</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66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промышленные и коммунально-складские зоны (районы)</w:t>
            </w:r>
          </w:p>
        </w:tc>
        <w:tc>
          <w:tcPr>
            <w:tcW w:w="4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EC631D">
            <w:pPr>
              <w:widowControl w:val="0"/>
              <w:autoSpaceDE w:val="0"/>
              <w:autoSpaceDN w:val="0"/>
              <w:adjustRightInd w:val="0"/>
              <w:rPr>
                <w:sz w:val="22"/>
                <w:szCs w:val="22"/>
              </w:rPr>
            </w:pPr>
            <w:r w:rsidRPr="00A074AB">
              <w:rPr>
                <w:sz w:val="22"/>
                <w:szCs w:val="22"/>
              </w:rPr>
              <w:t>2</w:t>
            </w:r>
            <w:r w:rsidR="009D1886" w:rsidRPr="00A074AB">
              <w:rPr>
                <w:sz w:val="22"/>
                <w:szCs w:val="22"/>
              </w:rPr>
              <w:t>5</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66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общегородские и специализированные центры</w:t>
            </w:r>
          </w:p>
        </w:tc>
        <w:tc>
          <w:tcPr>
            <w:tcW w:w="4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5</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66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зоны массового кратковременного отдыха</w:t>
            </w:r>
          </w:p>
        </w:tc>
        <w:tc>
          <w:tcPr>
            <w:tcW w:w="4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15</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966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В кварталах многоэтажной (6 и более этажей)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Размер земельного участка гаражей и стоянок легковых автомобилей, кв. м/машино-место</w:t>
            </w: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одноэтажных</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30</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двухэтажных</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20</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трехэтажных</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14</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четырехэтажных</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12</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пятиэтажных</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10</w:t>
            </w:r>
          </w:p>
        </w:tc>
      </w:tr>
      <w:tr w:rsidR="009D1886" w:rsidRPr="00A074AB" w:rsidTr="00CC3480">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both"/>
              <w:rPr>
                <w:sz w:val="22"/>
                <w:szCs w:val="22"/>
              </w:rPr>
            </w:pPr>
          </w:p>
        </w:tc>
        <w:tc>
          <w:tcPr>
            <w:tcW w:w="57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наземных стоянок</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25</w:t>
            </w:r>
          </w:p>
        </w:tc>
      </w:tr>
    </w:tbl>
    <w:p w:rsidR="00131984" w:rsidRDefault="00131984">
      <w:pPr>
        <w:widowControl w:val="0"/>
        <w:autoSpaceDE w:val="0"/>
        <w:autoSpaceDN w:val="0"/>
        <w:adjustRightInd w:val="0"/>
        <w:jc w:val="both"/>
        <w:rPr>
          <w:szCs w:val="26"/>
        </w:rPr>
      </w:pPr>
    </w:p>
    <w:p w:rsidR="000B4B46" w:rsidRDefault="000B4B46" w:rsidP="00131984">
      <w:pPr>
        <w:pStyle w:val="a9"/>
        <w:sectPr w:rsidR="000B4B46" w:rsidSect="000B4B46">
          <w:pgSz w:w="16838" w:h="11905" w:orient="landscape"/>
          <w:pgMar w:top="1701" w:right="1134" w:bottom="850" w:left="1134" w:header="720" w:footer="720" w:gutter="0"/>
          <w:cols w:space="720"/>
          <w:noEndnote/>
          <w:docGrid w:linePitch="354"/>
        </w:sectPr>
      </w:pPr>
    </w:p>
    <w:p w:rsidR="009D1886" w:rsidRPr="00A074AB" w:rsidRDefault="009D1886" w:rsidP="00A074AB">
      <w:pPr>
        <w:jc w:val="center"/>
        <w:rPr>
          <w:b/>
          <w:sz w:val="22"/>
          <w:szCs w:val="22"/>
        </w:rPr>
      </w:pPr>
      <w:bookmarkStart w:id="639" w:name="Par7103"/>
      <w:bookmarkStart w:id="640" w:name="_Toc413934944"/>
      <w:bookmarkStart w:id="641" w:name="_Toc413935777"/>
      <w:bookmarkStart w:id="642" w:name="_Toc413938965"/>
      <w:bookmarkStart w:id="643" w:name="_Toc414000428"/>
      <w:bookmarkStart w:id="644" w:name="_Toc420393770"/>
      <w:bookmarkStart w:id="645" w:name="_Toc420393927"/>
      <w:bookmarkStart w:id="646" w:name="_Toc420394577"/>
      <w:bookmarkStart w:id="647" w:name="_Toc424563777"/>
      <w:bookmarkStart w:id="648" w:name="_Toc428359107"/>
      <w:bookmarkEnd w:id="639"/>
      <w:r w:rsidRPr="00A074AB">
        <w:rPr>
          <w:b/>
          <w:sz w:val="22"/>
          <w:szCs w:val="22"/>
        </w:rPr>
        <w:lastRenderedPageBreak/>
        <w:t>Таблица А.2. Расчетные показатели максимально допустимого</w:t>
      </w:r>
      <w:bookmarkStart w:id="649" w:name="_Toc413934945"/>
      <w:bookmarkStart w:id="650" w:name="_Toc413935778"/>
      <w:bookmarkEnd w:id="640"/>
      <w:bookmarkEnd w:id="641"/>
      <w:r w:rsidR="00A074AB">
        <w:rPr>
          <w:b/>
          <w:sz w:val="22"/>
          <w:szCs w:val="22"/>
        </w:rPr>
        <w:t xml:space="preserve"> </w:t>
      </w:r>
      <w:r w:rsidRPr="00A074AB">
        <w:rPr>
          <w:b/>
          <w:sz w:val="22"/>
          <w:szCs w:val="22"/>
        </w:rPr>
        <w:t>уровня территориальной доступности объектов иного значения,</w:t>
      </w:r>
      <w:bookmarkStart w:id="651" w:name="_Toc413934946"/>
      <w:bookmarkStart w:id="652" w:name="_Toc413935779"/>
      <w:bookmarkEnd w:id="649"/>
      <w:bookmarkEnd w:id="650"/>
      <w:r w:rsidR="00A074AB">
        <w:rPr>
          <w:b/>
          <w:sz w:val="22"/>
          <w:szCs w:val="22"/>
        </w:rPr>
        <w:t xml:space="preserve"> </w:t>
      </w:r>
      <w:r w:rsidRPr="00A074AB">
        <w:rPr>
          <w:b/>
          <w:sz w:val="22"/>
          <w:szCs w:val="22"/>
        </w:rPr>
        <w:t xml:space="preserve">влияющие на определение </w:t>
      </w:r>
      <w:bookmarkStart w:id="653" w:name="_Toc413934947"/>
      <w:bookmarkStart w:id="654" w:name="_Toc413935780"/>
      <w:bookmarkEnd w:id="651"/>
      <w:bookmarkEnd w:id="652"/>
      <w:r w:rsidRPr="00A074AB">
        <w:rPr>
          <w:b/>
          <w:sz w:val="22"/>
          <w:szCs w:val="22"/>
        </w:rPr>
        <w:t>предельных</w:t>
      </w:r>
      <w:bookmarkStart w:id="655" w:name="_Toc413934948"/>
      <w:bookmarkStart w:id="656" w:name="_Toc413935781"/>
      <w:bookmarkEnd w:id="653"/>
      <w:bookmarkEnd w:id="654"/>
      <w:r w:rsidR="00A074AB">
        <w:rPr>
          <w:b/>
          <w:sz w:val="22"/>
          <w:szCs w:val="22"/>
        </w:rPr>
        <w:t xml:space="preserve"> </w:t>
      </w:r>
      <w:r w:rsidRPr="00A074AB">
        <w:rPr>
          <w:b/>
          <w:sz w:val="22"/>
          <w:szCs w:val="22"/>
        </w:rPr>
        <w:t>значений расчетных показателей объектов местного значения</w:t>
      </w:r>
      <w:bookmarkStart w:id="657" w:name="_Toc413934949"/>
      <w:bookmarkStart w:id="658" w:name="_Toc413935782"/>
      <w:bookmarkEnd w:id="655"/>
      <w:bookmarkEnd w:id="656"/>
      <w:r w:rsidR="00A074AB">
        <w:rPr>
          <w:b/>
          <w:sz w:val="22"/>
          <w:szCs w:val="22"/>
        </w:rPr>
        <w:t xml:space="preserve"> </w:t>
      </w:r>
      <w:r w:rsidR="00405D45" w:rsidRPr="00A074AB">
        <w:rPr>
          <w:b/>
          <w:sz w:val="22"/>
          <w:szCs w:val="22"/>
        </w:rPr>
        <w:t>ГП « Поселок Воротынск»</w:t>
      </w:r>
      <w:r w:rsidRPr="00A074AB">
        <w:rPr>
          <w:b/>
          <w:sz w:val="22"/>
          <w:szCs w:val="22"/>
        </w:rPr>
        <w:t>, объектов местного значения поселения</w:t>
      </w:r>
      <w:bookmarkStart w:id="659" w:name="_Toc413934950"/>
      <w:bookmarkStart w:id="660" w:name="_Toc413935783"/>
      <w:bookmarkEnd w:id="657"/>
      <w:bookmarkEnd w:id="658"/>
      <w:r w:rsidRPr="00A074AB">
        <w:rPr>
          <w:b/>
          <w:sz w:val="22"/>
          <w:szCs w:val="22"/>
        </w:rPr>
        <w:t xml:space="preserve"> и на качество среды</w:t>
      </w:r>
      <w:bookmarkEnd w:id="642"/>
      <w:bookmarkEnd w:id="643"/>
      <w:bookmarkEnd w:id="644"/>
      <w:bookmarkEnd w:id="645"/>
      <w:bookmarkEnd w:id="646"/>
      <w:bookmarkEnd w:id="647"/>
      <w:bookmarkEnd w:id="648"/>
      <w:bookmarkEnd w:id="659"/>
      <w:bookmarkEnd w:id="660"/>
    </w:p>
    <w:p w:rsidR="009D1886" w:rsidRPr="00A074AB" w:rsidRDefault="009D1886" w:rsidP="00A074AB">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1928"/>
        <w:gridCol w:w="2324"/>
        <w:gridCol w:w="4592"/>
        <w:gridCol w:w="794"/>
      </w:tblGrid>
      <w:tr w:rsidR="009D1886" w:rsidRPr="00A074A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Наименование объекта иного значения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Наименование расчетного показателя объекта иного значения/единица измерения</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Значение расчетного показателя максимально допустимого уровня территориальной доступности объекта иного значения</w:t>
            </w: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61" w:name="Par7114"/>
            <w:bookmarkEnd w:id="661"/>
            <w:r w:rsidRPr="00A074AB">
              <w:rPr>
                <w:sz w:val="22"/>
                <w:szCs w:val="22"/>
              </w:rPr>
              <w:t>В области культуры</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Помещения для культурно-досуговой деятельности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w:t>
            </w:r>
            <w:r w:rsidR="00EC631D" w:rsidRPr="00A074AB">
              <w:rPr>
                <w:sz w:val="22"/>
                <w:szCs w:val="22"/>
              </w:rPr>
              <w:t>00</w:t>
            </w:r>
            <w:r w:rsidRPr="00A074AB">
              <w:rPr>
                <w:sz w:val="22"/>
                <w:szCs w:val="22"/>
              </w:rPr>
              <w:t>0 м/20 минут</w:t>
            </w:r>
          </w:p>
          <w:p w:rsidR="009D1886" w:rsidRPr="00A074AB" w:rsidRDefault="009D1886">
            <w:pPr>
              <w:widowControl w:val="0"/>
              <w:autoSpaceDE w:val="0"/>
              <w:autoSpaceDN w:val="0"/>
              <w:adjustRightInd w:val="0"/>
              <w:rPr>
                <w:sz w:val="22"/>
                <w:szCs w:val="22"/>
              </w:rPr>
            </w:pP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Кинотеатры</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Транспортная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30 минут</w:t>
            </w: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62" w:name="Par7124"/>
            <w:bookmarkEnd w:id="662"/>
            <w:r w:rsidRPr="00A074AB">
              <w:rPr>
                <w:sz w:val="22"/>
                <w:szCs w:val="22"/>
              </w:rPr>
              <w:t>В области физической культуры и массового спорта</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Помещения для культурно-досуговой деятельности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EC631D">
            <w:pPr>
              <w:widowControl w:val="0"/>
              <w:autoSpaceDE w:val="0"/>
              <w:autoSpaceDN w:val="0"/>
              <w:adjustRightInd w:val="0"/>
              <w:rPr>
                <w:sz w:val="22"/>
                <w:szCs w:val="22"/>
              </w:rPr>
            </w:pPr>
            <w:r w:rsidRPr="00A074AB">
              <w:rPr>
                <w:sz w:val="22"/>
                <w:szCs w:val="22"/>
              </w:rPr>
              <w:t>100</w:t>
            </w:r>
            <w:r w:rsidR="009D1886" w:rsidRPr="00A074AB">
              <w:rPr>
                <w:sz w:val="22"/>
                <w:szCs w:val="22"/>
              </w:rPr>
              <w:t>0 м/20 минут</w:t>
            </w:r>
          </w:p>
          <w:p w:rsidR="009D1886" w:rsidRPr="00A074AB" w:rsidRDefault="009D1886">
            <w:pPr>
              <w:widowControl w:val="0"/>
              <w:autoSpaceDE w:val="0"/>
              <w:autoSpaceDN w:val="0"/>
              <w:adjustRightInd w:val="0"/>
              <w:rPr>
                <w:sz w:val="22"/>
                <w:szCs w:val="22"/>
              </w:rPr>
            </w:pP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63" w:name="Par7130"/>
            <w:bookmarkEnd w:id="663"/>
            <w:r w:rsidRPr="00A074AB">
              <w:rPr>
                <w:sz w:val="22"/>
                <w:szCs w:val="22"/>
              </w:rPr>
              <w:t>В области торговли, общественного питания, бытового и коммунального обслуживания</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Торговые предприятия (магазины, торговые центры, торговые комплексы)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EC631D">
            <w:pPr>
              <w:widowControl w:val="0"/>
              <w:autoSpaceDE w:val="0"/>
              <w:autoSpaceDN w:val="0"/>
              <w:adjustRightInd w:val="0"/>
              <w:rPr>
                <w:sz w:val="22"/>
                <w:szCs w:val="22"/>
              </w:rPr>
            </w:pPr>
            <w:r w:rsidRPr="00A074AB">
              <w:rPr>
                <w:sz w:val="22"/>
                <w:szCs w:val="22"/>
              </w:rPr>
              <w:t>500</w:t>
            </w:r>
            <w:r w:rsidR="009D1886" w:rsidRPr="00A074AB">
              <w:rPr>
                <w:sz w:val="22"/>
                <w:szCs w:val="22"/>
              </w:rPr>
              <w:t xml:space="preserve"> м/10 минут</w:t>
            </w:r>
          </w:p>
          <w:p w:rsidR="009D1886" w:rsidRPr="00A074AB" w:rsidRDefault="009D1886">
            <w:pPr>
              <w:widowControl w:val="0"/>
              <w:autoSpaceDE w:val="0"/>
              <w:autoSpaceDN w:val="0"/>
              <w:adjustRightInd w:val="0"/>
              <w:rPr>
                <w:sz w:val="22"/>
                <w:szCs w:val="22"/>
              </w:rPr>
            </w:pP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Примечание - Территориальная доступность предприятий общественного питания применима для общественно-деловых центров города</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Предприятия бытового обслуживания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w:t>
            </w:r>
            <w:r w:rsidR="00EC631D" w:rsidRPr="00A074AB">
              <w:rPr>
                <w:sz w:val="22"/>
                <w:szCs w:val="22"/>
              </w:rPr>
              <w:t>00</w:t>
            </w:r>
            <w:r w:rsidRPr="00A074AB">
              <w:rPr>
                <w:sz w:val="22"/>
                <w:szCs w:val="22"/>
              </w:rPr>
              <w:t>0 м/20 минут</w:t>
            </w:r>
          </w:p>
          <w:p w:rsidR="009D1886" w:rsidRPr="00A074AB" w:rsidRDefault="009D1886">
            <w:pPr>
              <w:widowControl w:val="0"/>
              <w:autoSpaceDE w:val="0"/>
              <w:autoSpaceDN w:val="0"/>
              <w:adjustRightInd w:val="0"/>
              <w:rPr>
                <w:sz w:val="22"/>
                <w:szCs w:val="22"/>
              </w:rPr>
            </w:pP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Бани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w:t>
            </w:r>
            <w:r w:rsidR="00EC631D" w:rsidRPr="00A074AB">
              <w:rPr>
                <w:sz w:val="22"/>
                <w:szCs w:val="22"/>
              </w:rPr>
              <w:t>00</w:t>
            </w:r>
            <w:r w:rsidRPr="00A074AB">
              <w:rPr>
                <w:sz w:val="22"/>
                <w:szCs w:val="22"/>
              </w:rPr>
              <w:t>0 м/20 минут</w:t>
            </w:r>
          </w:p>
          <w:p w:rsidR="009D1886" w:rsidRPr="00A074AB" w:rsidRDefault="009D1886">
            <w:pPr>
              <w:widowControl w:val="0"/>
              <w:autoSpaceDE w:val="0"/>
              <w:autoSpaceDN w:val="0"/>
              <w:adjustRightInd w:val="0"/>
              <w:rPr>
                <w:sz w:val="22"/>
                <w:szCs w:val="22"/>
              </w:rPr>
            </w:pP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64" w:name="Par7147"/>
            <w:bookmarkEnd w:id="664"/>
            <w:r w:rsidRPr="00A074AB">
              <w:rPr>
                <w:sz w:val="22"/>
                <w:szCs w:val="22"/>
              </w:rPr>
              <w:t>В области кредитно-финансового обслуживания</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Отделения банков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EC631D">
            <w:pPr>
              <w:widowControl w:val="0"/>
              <w:autoSpaceDE w:val="0"/>
              <w:autoSpaceDN w:val="0"/>
              <w:adjustRightInd w:val="0"/>
              <w:rPr>
                <w:sz w:val="22"/>
                <w:szCs w:val="22"/>
              </w:rPr>
            </w:pPr>
            <w:r w:rsidRPr="00A074AB">
              <w:rPr>
                <w:sz w:val="22"/>
                <w:szCs w:val="22"/>
              </w:rPr>
              <w:t>100</w:t>
            </w:r>
            <w:r w:rsidR="009D1886" w:rsidRPr="00A074AB">
              <w:rPr>
                <w:sz w:val="22"/>
                <w:szCs w:val="22"/>
              </w:rPr>
              <w:t>0 м/20 минут</w:t>
            </w:r>
          </w:p>
          <w:p w:rsidR="009D1886" w:rsidRPr="00A074AB" w:rsidRDefault="009D1886">
            <w:pPr>
              <w:widowControl w:val="0"/>
              <w:autoSpaceDE w:val="0"/>
              <w:autoSpaceDN w:val="0"/>
              <w:adjustRightInd w:val="0"/>
              <w:rPr>
                <w:sz w:val="22"/>
                <w:szCs w:val="22"/>
              </w:rPr>
            </w:pP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65" w:name="Par7153"/>
            <w:bookmarkEnd w:id="665"/>
            <w:r w:rsidRPr="00A074AB">
              <w:rPr>
                <w:sz w:val="22"/>
                <w:szCs w:val="22"/>
              </w:rPr>
              <w:lastRenderedPageBreak/>
              <w:t>В области почтовой связи</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Отделения почтовой связи </w:t>
            </w:r>
            <w:hyperlink w:anchor="Par7178" w:history="1">
              <w:r w:rsidRPr="00A074AB">
                <w:rPr>
                  <w:sz w:val="22"/>
                  <w:szCs w:val="22"/>
                </w:rPr>
                <w:t>&lt;*&gt;</w:t>
              </w:r>
            </w:hyperlink>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Уровень территориальной доступности для населения, м/минут</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EC631D">
            <w:pPr>
              <w:widowControl w:val="0"/>
              <w:autoSpaceDE w:val="0"/>
              <w:autoSpaceDN w:val="0"/>
              <w:adjustRightInd w:val="0"/>
              <w:rPr>
                <w:sz w:val="22"/>
                <w:szCs w:val="22"/>
              </w:rPr>
            </w:pPr>
            <w:r w:rsidRPr="00A074AB">
              <w:rPr>
                <w:sz w:val="22"/>
                <w:szCs w:val="22"/>
              </w:rPr>
              <w:t>100</w:t>
            </w:r>
            <w:r w:rsidR="009D1886" w:rsidRPr="00A074AB">
              <w:rPr>
                <w:sz w:val="22"/>
                <w:szCs w:val="22"/>
              </w:rPr>
              <w:t>0 м/20 минут</w:t>
            </w:r>
          </w:p>
          <w:p w:rsidR="009D1886" w:rsidRPr="00A074AB" w:rsidRDefault="009D1886">
            <w:pPr>
              <w:widowControl w:val="0"/>
              <w:autoSpaceDE w:val="0"/>
              <w:autoSpaceDN w:val="0"/>
              <w:adjustRightInd w:val="0"/>
              <w:rPr>
                <w:sz w:val="22"/>
                <w:szCs w:val="22"/>
              </w:rPr>
            </w:pPr>
          </w:p>
        </w:tc>
      </w:tr>
      <w:tr w:rsidR="009D1886" w:rsidRPr="00A074A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outlineLvl w:val="4"/>
              <w:rPr>
                <w:sz w:val="22"/>
                <w:szCs w:val="22"/>
              </w:rPr>
            </w:pPr>
            <w:bookmarkStart w:id="666" w:name="Par7159"/>
            <w:bookmarkEnd w:id="666"/>
            <w:r w:rsidRPr="00A074AB">
              <w:rPr>
                <w:sz w:val="22"/>
                <w:szCs w:val="22"/>
              </w:rPr>
              <w:t>В области транспортного обслуживания</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Гаражи и открытые стоянки для постоянного хранения автомобилей</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 м</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при новом строительстве</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800</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 xml:space="preserve">в </w:t>
            </w:r>
            <w:r w:rsidR="005E64B3" w:rsidRPr="00A074AB">
              <w:rPr>
                <w:sz w:val="22"/>
                <w:szCs w:val="22"/>
              </w:rPr>
              <w:t>образования</w:t>
            </w:r>
            <w:r w:rsidRPr="00A074AB">
              <w:rPr>
                <w:sz w:val="22"/>
                <w:szCs w:val="22"/>
              </w:rPr>
              <w:t>х реконструкции или с неблагоприятной гидрогеологической обстановкой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1500</w:t>
            </w:r>
          </w:p>
        </w:tc>
      </w:tr>
      <w:tr w:rsidR="009D1886" w:rsidRPr="00A074AB">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Стоянки временного хранения легковых автомобилей</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Пешеходная доступность, м</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до входов в жилые дома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100</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до пассажирских помещений вокзалов, входов в места крупных учреждений торговли и общественного питания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150</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до прочих учреждений и предприятий обслуживания населения и административных зданий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250</w:t>
            </w:r>
          </w:p>
        </w:tc>
      </w:tr>
      <w:tr w:rsidR="009D1886" w:rsidRPr="00A074AB">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до входов в парки, на выставки и стадионы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400</w:t>
            </w:r>
          </w:p>
        </w:tc>
      </w:tr>
    </w:tbl>
    <w:p w:rsidR="009D1886" w:rsidRPr="00A074AB" w:rsidRDefault="009D1886">
      <w:pPr>
        <w:widowControl w:val="0"/>
        <w:autoSpaceDE w:val="0"/>
        <w:autoSpaceDN w:val="0"/>
        <w:adjustRightInd w:val="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bookmarkStart w:id="667" w:name="Par7178"/>
      <w:bookmarkEnd w:id="667"/>
      <w:r w:rsidRPr="00A074AB">
        <w:rPr>
          <w:sz w:val="22"/>
          <w:szCs w:val="22"/>
        </w:rPr>
        <w:t>Примечание &lt;*&gt;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p w:rsidR="009D1886" w:rsidRPr="00A074AB" w:rsidRDefault="009D1886">
      <w:pPr>
        <w:widowControl w:val="0"/>
        <w:autoSpaceDE w:val="0"/>
        <w:autoSpaceDN w:val="0"/>
        <w:adjustRightInd w:val="0"/>
        <w:jc w:val="both"/>
        <w:rPr>
          <w:sz w:val="22"/>
          <w:szCs w:val="22"/>
        </w:rPr>
      </w:pPr>
    </w:p>
    <w:p w:rsidR="009D1886" w:rsidRPr="00A074AB" w:rsidRDefault="009D1886" w:rsidP="00A074AB">
      <w:pPr>
        <w:jc w:val="center"/>
        <w:rPr>
          <w:b/>
          <w:sz w:val="22"/>
          <w:szCs w:val="22"/>
        </w:rPr>
      </w:pPr>
      <w:bookmarkStart w:id="668" w:name="Par7180"/>
      <w:bookmarkStart w:id="669" w:name="Par7233"/>
      <w:bookmarkStart w:id="670" w:name="_Toc413934957"/>
      <w:bookmarkStart w:id="671" w:name="_Toc413935790"/>
      <w:bookmarkStart w:id="672" w:name="_Toc413938969"/>
      <w:bookmarkStart w:id="673" w:name="_Toc414000432"/>
      <w:bookmarkStart w:id="674" w:name="_Toc420393771"/>
      <w:bookmarkStart w:id="675" w:name="_Toc420393928"/>
      <w:bookmarkStart w:id="676" w:name="_Toc420394578"/>
      <w:bookmarkStart w:id="677" w:name="_Toc424563778"/>
      <w:bookmarkStart w:id="678" w:name="_Toc428359108"/>
      <w:bookmarkEnd w:id="668"/>
      <w:bookmarkEnd w:id="669"/>
      <w:r w:rsidRPr="00A074AB">
        <w:rPr>
          <w:b/>
          <w:sz w:val="22"/>
          <w:szCs w:val="22"/>
        </w:rPr>
        <w:t>Приложение В. Нормы расчета стоянок для проектируемых и</w:t>
      </w:r>
      <w:bookmarkStart w:id="679" w:name="_Toc413934958"/>
      <w:bookmarkStart w:id="680" w:name="_Toc413935791"/>
      <w:bookmarkEnd w:id="670"/>
      <w:bookmarkEnd w:id="671"/>
      <w:r w:rsidR="00A074AB">
        <w:rPr>
          <w:b/>
          <w:sz w:val="22"/>
          <w:szCs w:val="22"/>
        </w:rPr>
        <w:t xml:space="preserve"> </w:t>
      </w:r>
      <w:r w:rsidRPr="00A074AB">
        <w:rPr>
          <w:b/>
          <w:sz w:val="22"/>
          <w:szCs w:val="22"/>
        </w:rPr>
        <w:t>реконструируемых учреждений, и предприятий обслуживания</w:t>
      </w:r>
      <w:bookmarkEnd w:id="672"/>
      <w:bookmarkEnd w:id="673"/>
      <w:bookmarkEnd w:id="674"/>
      <w:bookmarkEnd w:id="675"/>
      <w:bookmarkEnd w:id="676"/>
      <w:bookmarkEnd w:id="677"/>
      <w:bookmarkEnd w:id="678"/>
      <w:bookmarkEnd w:id="679"/>
      <w:bookmarkEnd w:id="680"/>
    </w:p>
    <w:p w:rsidR="00A074AB" w:rsidRDefault="00A074AB" w:rsidP="00A074AB">
      <w:pPr>
        <w:jc w:val="center"/>
        <w:rPr>
          <w:b/>
          <w:sz w:val="22"/>
          <w:szCs w:val="22"/>
        </w:rPr>
      </w:pPr>
      <w:bookmarkStart w:id="681" w:name="Par7236"/>
      <w:bookmarkStart w:id="682" w:name="_Toc413934959"/>
      <w:bookmarkStart w:id="683" w:name="_Toc413935792"/>
      <w:bookmarkStart w:id="684" w:name="_Toc413938970"/>
      <w:bookmarkStart w:id="685" w:name="_Toc414000433"/>
      <w:bookmarkStart w:id="686" w:name="_Toc420393772"/>
      <w:bookmarkStart w:id="687" w:name="_Toc420393929"/>
      <w:bookmarkStart w:id="688" w:name="_Toc420394579"/>
      <w:bookmarkStart w:id="689" w:name="_Toc424563779"/>
      <w:bookmarkStart w:id="690" w:name="_Toc428359109"/>
      <w:bookmarkEnd w:id="681"/>
    </w:p>
    <w:p w:rsidR="009D1886" w:rsidRPr="00A074AB" w:rsidRDefault="009D1886" w:rsidP="00A074AB">
      <w:pPr>
        <w:jc w:val="center"/>
        <w:rPr>
          <w:b/>
          <w:sz w:val="22"/>
          <w:szCs w:val="22"/>
        </w:rPr>
      </w:pPr>
      <w:r w:rsidRPr="00A074AB">
        <w:rPr>
          <w:b/>
          <w:sz w:val="22"/>
          <w:szCs w:val="22"/>
        </w:rPr>
        <w:t>Таблица В.1. Нормы расчета стоянок для учреждений и</w:t>
      </w:r>
      <w:bookmarkStart w:id="691" w:name="_Toc413934960"/>
      <w:bookmarkStart w:id="692" w:name="_Toc413935793"/>
      <w:bookmarkEnd w:id="682"/>
      <w:bookmarkEnd w:id="683"/>
      <w:r w:rsidR="00A074AB">
        <w:rPr>
          <w:b/>
          <w:sz w:val="22"/>
          <w:szCs w:val="22"/>
        </w:rPr>
        <w:t xml:space="preserve"> </w:t>
      </w:r>
      <w:r w:rsidRPr="00A074AB">
        <w:rPr>
          <w:b/>
          <w:sz w:val="22"/>
          <w:szCs w:val="22"/>
        </w:rPr>
        <w:t>предприятий обслуживания</w:t>
      </w:r>
      <w:bookmarkEnd w:id="684"/>
      <w:bookmarkEnd w:id="685"/>
      <w:bookmarkEnd w:id="686"/>
      <w:bookmarkEnd w:id="687"/>
      <w:bookmarkEnd w:id="688"/>
      <w:bookmarkEnd w:id="689"/>
      <w:bookmarkEnd w:id="690"/>
      <w:bookmarkEnd w:id="691"/>
      <w:bookmarkEnd w:id="692"/>
    </w:p>
    <w:p w:rsidR="009D1886" w:rsidRPr="00A074AB" w:rsidRDefault="009D1886" w:rsidP="00A074AB">
      <w:pPr>
        <w:jc w:val="center"/>
        <w:rPr>
          <w:b/>
          <w:color w:val="FF0000"/>
          <w:sz w:val="22"/>
          <w:szCs w:val="22"/>
        </w:rPr>
      </w:pPr>
    </w:p>
    <w:tbl>
      <w:tblPr>
        <w:tblW w:w="0" w:type="auto"/>
        <w:tblInd w:w="62" w:type="dxa"/>
        <w:tblLayout w:type="fixed"/>
        <w:tblCellMar>
          <w:top w:w="75" w:type="dxa"/>
          <w:left w:w="0" w:type="dxa"/>
          <w:bottom w:w="75" w:type="dxa"/>
          <w:right w:w="0" w:type="dxa"/>
        </w:tblCellMar>
        <w:tblLook w:val="0000"/>
      </w:tblPr>
      <w:tblGrid>
        <w:gridCol w:w="4422"/>
        <w:gridCol w:w="3288"/>
        <w:gridCol w:w="1928"/>
      </w:tblGrid>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Здания, сооружения и иные объекты</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Расчетная единица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Число машино-мест на расчетную единицу</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Учреждения управления, кредитно-финансовые и юридические учреждения</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работников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pPr>
              <w:widowControl w:val="0"/>
              <w:autoSpaceDE w:val="0"/>
              <w:autoSpaceDN w:val="0"/>
              <w:adjustRightInd w:val="0"/>
              <w:jc w:val="center"/>
              <w:rPr>
                <w:sz w:val="22"/>
                <w:szCs w:val="22"/>
              </w:rPr>
            </w:pPr>
            <w:r w:rsidRPr="00A074AB">
              <w:rPr>
                <w:sz w:val="22"/>
                <w:szCs w:val="22"/>
              </w:rPr>
              <w:t>2</w:t>
            </w:r>
            <w:r w:rsidR="009D1886" w:rsidRPr="00A074AB">
              <w:rPr>
                <w:sz w:val="22"/>
                <w:szCs w:val="22"/>
              </w:rPr>
              <w:t>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Научные и проектные организации, средние специальные и высшие учебные заведения</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работников, учащихся, студентов очной формы обучения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C05477">
            <w:pPr>
              <w:widowControl w:val="0"/>
              <w:autoSpaceDE w:val="0"/>
              <w:autoSpaceDN w:val="0"/>
              <w:adjustRightInd w:val="0"/>
              <w:jc w:val="center"/>
              <w:rPr>
                <w:sz w:val="22"/>
                <w:szCs w:val="22"/>
              </w:rPr>
            </w:pPr>
            <w:r w:rsidRPr="00A074AB">
              <w:rPr>
                <w:sz w:val="22"/>
                <w:szCs w:val="22"/>
              </w:rPr>
              <w:t>1</w:t>
            </w:r>
            <w:r w:rsidR="00C05477" w:rsidRPr="00A074AB">
              <w:rPr>
                <w:sz w:val="22"/>
                <w:szCs w:val="22"/>
              </w:rPr>
              <w:t>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Промышленные и коммунально-складские объекты</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работников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rsidP="00C05477">
            <w:pPr>
              <w:widowControl w:val="0"/>
              <w:autoSpaceDE w:val="0"/>
              <w:autoSpaceDN w:val="0"/>
              <w:adjustRightInd w:val="0"/>
              <w:rPr>
                <w:sz w:val="22"/>
                <w:szCs w:val="22"/>
              </w:rPr>
            </w:pPr>
            <w:r w:rsidRPr="00A074AB">
              <w:rPr>
                <w:sz w:val="22"/>
                <w:szCs w:val="22"/>
              </w:rPr>
              <w:t>Больницы</w:t>
            </w:r>
            <w:r w:rsidR="009D1886" w:rsidRPr="00A074AB">
              <w:rPr>
                <w:sz w:val="22"/>
                <w:szCs w:val="22"/>
              </w:rPr>
              <w:t xml:space="preserve"> со вспомогательными зданиями и </w:t>
            </w:r>
            <w:r w:rsidR="009D1886" w:rsidRPr="00A074AB">
              <w:rPr>
                <w:sz w:val="22"/>
                <w:szCs w:val="22"/>
              </w:rPr>
              <w:lastRenderedPageBreak/>
              <w:t>сооружениями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lastRenderedPageBreak/>
              <w:t>на 100 коек</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lastRenderedPageBreak/>
              <w:t>Поликлиники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посещений в смену</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Универсальные спортивно-зрелищные залы и спортивные сооружения</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Клубы, дома культуры, кинотеатры, массовые библиотеки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 или единовременных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C05477">
            <w:pPr>
              <w:widowControl w:val="0"/>
              <w:autoSpaceDE w:val="0"/>
              <w:autoSpaceDN w:val="0"/>
              <w:adjustRightInd w:val="0"/>
              <w:jc w:val="center"/>
              <w:rPr>
                <w:sz w:val="22"/>
                <w:szCs w:val="22"/>
              </w:rPr>
            </w:pPr>
            <w:r w:rsidRPr="00A074AB">
              <w:rPr>
                <w:sz w:val="22"/>
                <w:szCs w:val="22"/>
              </w:rPr>
              <w:t>1</w:t>
            </w:r>
            <w:r w:rsidR="00C05477" w:rsidRPr="00A074AB">
              <w:rPr>
                <w:sz w:val="22"/>
                <w:szCs w:val="22"/>
              </w:rPr>
              <w:t>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Театры, кинотеатры, цирки, концертные залы, выставки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 или единовременных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C05477">
            <w:pPr>
              <w:widowControl w:val="0"/>
              <w:autoSpaceDE w:val="0"/>
              <w:autoSpaceDN w:val="0"/>
              <w:adjustRightInd w:val="0"/>
              <w:jc w:val="center"/>
              <w:rPr>
                <w:sz w:val="22"/>
                <w:szCs w:val="22"/>
              </w:rPr>
            </w:pPr>
            <w:r w:rsidRPr="00A074AB">
              <w:rPr>
                <w:sz w:val="22"/>
                <w:szCs w:val="22"/>
              </w:rPr>
              <w:t>1</w:t>
            </w:r>
            <w:r w:rsidR="00C05477" w:rsidRPr="00A074AB">
              <w:rPr>
                <w:sz w:val="22"/>
                <w:szCs w:val="22"/>
              </w:rPr>
              <w:t>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Торговые центры, магазины с торговой площадью до 200 квадратных метров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квадратных метров торговой площади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pPr>
              <w:widowControl w:val="0"/>
              <w:autoSpaceDE w:val="0"/>
              <w:autoSpaceDN w:val="0"/>
              <w:adjustRightInd w:val="0"/>
              <w:jc w:val="center"/>
              <w:rPr>
                <w:sz w:val="22"/>
                <w:szCs w:val="22"/>
              </w:rPr>
            </w:pPr>
            <w:r w:rsidRPr="00A074AB">
              <w:rPr>
                <w:sz w:val="22"/>
                <w:szCs w:val="22"/>
              </w:rPr>
              <w:t>7</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Торговые центры, магазины с торговой площадью 200 и более квадратных метров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квадратных метров торговой площади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Рыночные комплексы</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50 торговых мест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25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rsidP="00C05477">
            <w:pPr>
              <w:widowControl w:val="0"/>
              <w:autoSpaceDE w:val="0"/>
              <w:autoSpaceDN w:val="0"/>
              <w:adjustRightInd w:val="0"/>
              <w:rPr>
                <w:sz w:val="22"/>
                <w:szCs w:val="22"/>
              </w:rPr>
            </w:pPr>
            <w:r w:rsidRPr="00A074AB">
              <w:rPr>
                <w:sz w:val="22"/>
                <w:szCs w:val="22"/>
              </w:rPr>
              <w:t>Рестораны, кафе и другие п</w:t>
            </w:r>
            <w:r w:rsidR="009D1886" w:rsidRPr="00A074AB">
              <w:rPr>
                <w:sz w:val="22"/>
                <w:szCs w:val="22"/>
              </w:rPr>
              <w:t>редприятия общественного питания</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5454A7">
            <w:pPr>
              <w:widowControl w:val="0"/>
              <w:autoSpaceDE w:val="0"/>
              <w:autoSpaceDN w:val="0"/>
              <w:adjustRightInd w:val="0"/>
              <w:jc w:val="center"/>
              <w:rPr>
                <w:sz w:val="22"/>
                <w:szCs w:val="22"/>
              </w:rPr>
            </w:pPr>
            <w:r w:rsidRPr="00A074AB">
              <w:rPr>
                <w:sz w:val="22"/>
                <w:szCs w:val="22"/>
              </w:rPr>
              <w:t>1</w:t>
            </w:r>
            <w:r w:rsidR="005454A7" w:rsidRPr="00A074AB">
              <w:rPr>
                <w:sz w:val="22"/>
                <w:szCs w:val="22"/>
              </w:rPr>
              <w:t>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5454A7">
            <w:pPr>
              <w:widowControl w:val="0"/>
              <w:autoSpaceDE w:val="0"/>
              <w:autoSpaceDN w:val="0"/>
              <w:adjustRightInd w:val="0"/>
              <w:rPr>
                <w:sz w:val="22"/>
                <w:szCs w:val="22"/>
              </w:rPr>
            </w:pPr>
            <w:r w:rsidRPr="00A074AB">
              <w:rPr>
                <w:sz w:val="22"/>
                <w:szCs w:val="22"/>
              </w:rPr>
              <w:t>Гостиницы</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39395F">
            <w:pPr>
              <w:widowControl w:val="0"/>
              <w:autoSpaceDE w:val="0"/>
              <w:autoSpaceDN w:val="0"/>
              <w:adjustRightInd w:val="0"/>
              <w:jc w:val="center"/>
              <w:rPr>
                <w:sz w:val="22"/>
                <w:szCs w:val="22"/>
              </w:rPr>
            </w:pPr>
            <w:r w:rsidRPr="00A074AB">
              <w:rPr>
                <w:sz w:val="22"/>
                <w:szCs w:val="22"/>
              </w:rPr>
              <w:t>20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Парки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единовременных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7</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Вокзалы всех видов транспорта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пассажиров дальнего и местного сообщений, прибывающих в час "пик"</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rsidP="00C05477">
            <w:pPr>
              <w:widowControl w:val="0"/>
              <w:autoSpaceDE w:val="0"/>
              <w:autoSpaceDN w:val="0"/>
              <w:adjustRightInd w:val="0"/>
              <w:jc w:val="center"/>
              <w:rPr>
                <w:sz w:val="22"/>
                <w:szCs w:val="22"/>
              </w:rPr>
            </w:pPr>
            <w:r w:rsidRPr="00A074AB">
              <w:rPr>
                <w:sz w:val="22"/>
                <w:szCs w:val="22"/>
              </w:rPr>
              <w:t>1</w:t>
            </w:r>
            <w:r w:rsidR="00C05477" w:rsidRPr="00A074AB">
              <w:rPr>
                <w:sz w:val="22"/>
                <w:szCs w:val="22"/>
              </w:rPr>
              <w:t>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Зоны кратковременного отдыха (базы спортивные, рыболовные и иные подобные)</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 или единовременных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C05477">
            <w:pPr>
              <w:widowControl w:val="0"/>
              <w:autoSpaceDE w:val="0"/>
              <w:autoSpaceDN w:val="0"/>
              <w:adjustRightInd w:val="0"/>
              <w:jc w:val="center"/>
              <w:rPr>
                <w:sz w:val="22"/>
                <w:szCs w:val="22"/>
              </w:rPr>
            </w:pPr>
            <w:r w:rsidRPr="00A074AB">
              <w:rPr>
                <w:sz w:val="22"/>
                <w:szCs w:val="22"/>
              </w:rPr>
              <w:t>15</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Дома и базы отдыха и санатории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отдыхающих и персонал</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7</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Береговые базы маломерного флота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100 мест или единовременных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Садоводческие и огороднические объединения</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на 10 участков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7</w:t>
            </w:r>
          </w:p>
        </w:tc>
      </w:tr>
    </w:tbl>
    <w:p w:rsidR="009D1886" w:rsidRPr="00A074AB" w:rsidRDefault="009D1886" w:rsidP="00A074AB">
      <w:pPr>
        <w:jc w:val="center"/>
        <w:rPr>
          <w:b/>
          <w:sz w:val="22"/>
          <w:szCs w:val="22"/>
        </w:rPr>
      </w:pPr>
    </w:p>
    <w:p w:rsidR="009D1886" w:rsidRPr="00A074AB" w:rsidRDefault="009D1886" w:rsidP="00A074AB">
      <w:pPr>
        <w:jc w:val="center"/>
        <w:rPr>
          <w:b/>
          <w:sz w:val="22"/>
          <w:szCs w:val="22"/>
        </w:rPr>
      </w:pPr>
      <w:bookmarkStart w:id="693" w:name="Par7300"/>
      <w:bookmarkStart w:id="694" w:name="_Toc413934961"/>
      <w:bookmarkStart w:id="695" w:name="_Toc413935794"/>
      <w:bookmarkStart w:id="696" w:name="_Toc413938971"/>
      <w:bookmarkStart w:id="697" w:name="_Toc414000434"/>
      <w:bookmarkStart w:id="698" w:name="_Toc420393773"/>
      <w:bookmarkStart w:id="699" w:name="_Toc420393930"/>
      <w:bookmarkStart w:id="700" w:name="_Toc420394580"/>
      <w:bookmarkStart w:id="701" w:name="_Toc424563780"/>
      <w:bookmarkStart w:id="702" w:name="_Toc428359110"/>
      <w:bookmarkEnd w:id="693"/>
      <w:r w:rsidRPr="00A074AB">
        <w:rPr>
          <w:b/>
          <w:sz w:val="22"/>
          <w:szCs w:val="22"/>
        </w:rPr>
        <w:t>3. Материалы по обоснованию расчетных показателей,</w:t>
      </w:r>
      <w:bookmarkStart w:id="703" w:name="_Toc413934962"/>
      <w:bookmarkStart w:id="704" w:name="_Toc413935795"/>
      <w:bookmarkEnd w:id="694"/>
      <w:bookmarkEnd w:id="695"/>
      <w:r w:rsidR="00A074AB">
        <w:rPr>
          <w:b/>
          <w:sz w:val="22"/>
          <w:szCs w:val="22"/>
        </w:rPr>
        <w:t xml:space="preserve"> </w:t>
      </w:r>
      <w:r w:rsidR="007A355C" w:rsidRPr="00A074AB">
        <w:rPr>
          <w:b/>
          <w:sz w:val="22"/>
          <w:szCs w:val="22"/>
        </w:rPr>
        <w:t>содержащихся в основной части местных</w:t>
      </w:r>
      <w:r w:rsidRPr="00A074AB">
        <w:rPr>
          <w:b/>
          <w:sz w:val="22"/>
          <w:szCs w:val="22"/>
        </w:rPr>
        <w:t xml:space="preserve"> нормативов</w:t>
      </w:r>
      <w:bookmarkStart w:id="705" w:name="_Toc413934963"/>
      <w:bookmarkStart w:id="706" w:name="_Toc413935796"/>
      <w:bookmarkEnd w:id="703"/>
      <w:bookmarkEnd w:id="704"/>
      <w:r w:rsidR="00A074AB">
        <w:rPr>
          <w:b/>
          <w:sz w:val="22"/>
          <w:szCs w:val="22"/>
        </w:rPr>
        <w:t xml:space="preserve"> </w:t>
      </w:r>
      <w:r w:rsidRPr="00A074AB">
        <w:rPr>
          <w:b/>
          <w:sz w:val="22"/>
          <w:szCs w:val="22"/>
        </w:rPr>
        <w:t>градостроительного проектирования</w:t>
      </w:r>
      <w:bookmarkEnd w:id="696"/>
      <w:bookmarkEnd w:id="697"/>
      <w:bookmarkEnd w:id="698"/>
      <w:bookmarkEnd w:id="699"/>
      <w:bookmarkEnd w:id="700"/>
      <w:bookmarkEnd w:id="701"/>
      <w:bookmarkEnd w:id="702"/>
      <w:bookmarkEnd w:id="705"/>
      <w:bookmarkEnd w:id="706"/>
    </w:p>
    <w:p w:rsidR="00FE2D85" w:rsidRPr="00A074AB" w:rsidRDefault="00FE2D85" w:rsidP="00A074AB">
      <w:pPr>
        <w:jc w:val="center"/>
        <w:rPr>
          <w:b/>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Общая характеристика методики разработки </w:t>
      </w:r>
      <w:r w:rsidR="007A355C" w:rsidRPr="00A074AB">
        <w:rPr>
          <w:sz w:val="22"/>
          <w:szCs w:val="22"/>
        </w:rPr>
        <w:t>МНГП</w:t>
      </w:r>
    </w:p>
    <w:p w:rsidR="00A074AB" w:rsidRDefault="00A074AB" w:rsidP="00A074AB">
      <w:pPr>
        <w:jc w:val="center"/>
        <w:rPr>
          <w:b/>
          <w:sz w:val="22"/>
          <w:szCs w:val="22"/>
        </w:rPr>
      </w:pPr>
      <w:bookmarkStart w:id="707" w:name="Par7306"/>
      <w:bookmarkStart w:id="708" w:name="_Toc413934964"/>
      <w:bookmarkStart w:id="709" w:name="_Toc413935797"/>
      <w:bookmarkStart w:id="710" w:name="_Toc413938972"/>
      <w:bookmarkStart w:id="711" w:name="_Toc414000435"/>
      <w:bookmarkStart w:id="712" w:name="_Toc420393774"/>
      <w:bookmarkStart w:id="713" w:name="_Toc420393931"/>
      <w:bookmarkStart w:id="714" w:name="_Toc420394581"/>
      <w:bookmarkStart w:id="715" w:name="_Toc424563781"/>
      <w:bookmarkStart w:id="716" w:name="_Toc428359111"/>
      <w:bookmarkEnd w:id="707"/>
    </w:p>
    <w:p w:rsidR="009D1886" w:rsidRPr="00A074AB" w:rsidRDefault="009D1886" w:rsidP="00A074AB">
      <w:pPr>
        <w:jc w:val="center"/>
        <w:rPr>
          <w:b/>
          <w:sz w:val="22"/>
          <w:szCs w:val="22"/>
        </w:rPr>
      </w:pPr>
      <w:r w:rsidRPr="00A074AB">
        <w:rPr>
          <w:b/>
          <w:sz w:val="22"/>
          <w:szCs w:val="22"/>
        </w:rPr>
        <w:t xml:space="preserve">3.1. Основные принципы разработки и применения </w:t>
      </w:r>
      <w:r w:rsidR="007A355C" w:rsidRPr="00A074AB">
        <w:rPr>
          <w:b/>
          <w:sz w:val="22"/>
          <w:szCs w:val="22"/>
        </w:rPr>
        <w:t>местных</w:t>
      </w:r>
      <w:r w:rsidRPr="00A074AB">
        <w:rPr>
          <w:b/>
          <w:sz w:val="22"/>
          <w:szCs w:val="22"/>
        </w:rPr>
        <w:t xml:space="preserve"> нормативов градостроительного проектирования</w:t>
      </w:r>
      <w:bookmarkEnd w:id="708"/>
      <w:bookmarkEnd w:id="709"/>
      <w:bookmarkEnd w:id="710"/>
      <w:bookmarkEnd w:id="711"/>
      <w:bookmarkEnd w:id="712"/>
      <w:bookmarkEnd w:id="713"/>
      <w:bookmarkEnd w:id="714"/>
      <w:bookmarkEnd w:id="715"/>
      <w:bookmarkEnd w:id="716"/>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разработке </w:t>
      </w:r>
      <w:r w:rsidR="007A355C" w:rsidRPr="00A074AB">
        <w:rPr>
          <w:sz w:val="22"/>
          <w:szCs w:val="22"/>
        </w:rPr>
        <w:t>М</w:t>
      </w:r>
      <w:r w:rsidRPr="00A074AB">
        <w:rPr>
          <w:sz w:val="22"/>
          <w:szCs w:val="22"/>
        </w:rPr>
        <w:t xml:space="preserve">НГП были учтены основные принципы законодательства о градостроительной деятельности, определенные в </w:t>
      </w:r>
      <w:hyperlink r:id="rId29" w:history="1">
        <w:r w:rsidRPr="00A074AB">
          <w:rPr>
            <w:sz w:val="22"/>
            <w:szCs w:val="22"/>
          </w:rPr>
          <w:t>статье 2</w:t>
        </w:r>
      </w:hyperlink>
      <w:r w:rsidRPr="00A074AB">
        <w:rPr>
          <w:sz w:val="22"/>
          <w:szCs w:val="22"/>
        </w:rPr>
        <w:t xml:space="preserve"> ГрК РФ, в том числе:</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обеспечение инвалидам условий для беспрепятственного доступа к объектам социального и иного назначения;</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 xml:space="preserve">участие граждан и их объединений в осуществлении градостроительной деятельности, </w:t>
      </w:r>
      <w:r w:rsidRPr="00A074AB">
        <w:rPr>
          <w:sz w:val="22"/>
          <w:szCs w:val="22"/>
        </w:rPr>
        <w:lastRenderedPageBreak/>
        <w:t>обеспечение свободы такого участия;</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 xml:space="preserve">ответственность органов государственной власти Российской Федерации, органов государственной власти </w:t>
      </w:r>
      <w:r w:rsidR="00D01B44" w:rsidRPr="00A074AB">
        <w:rPr>
          <w:sz w:val="22"/>
          <w:szCs w:val="22"/>
        </w:rPr>
        <w:t>Калужской области</w:t>
      </w:r>
      <w:r w:rsidRPr="00A074AB">
        <w:rPr>
          <w:sz w:val="22"/>
          <w:szCs w:val="22"/>
        </w:rPr>
        <w:t>, органов местного самоуправления за обеспечение благоприятных условий жизнедеятельности человека;</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осуществление градостроительной деятельности с соблюдением требований технических регламентов;</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осуществление градостроительной деятельности с соблюдением требований охраны окружающей среды и экологической безопасности;</w:t>
      </w:r>
    </w:p>
    <w:p w:rsidR="009D1886" w:rsidRPr="00A074AB" w:rsidRDefault="009D1886" w:rsidP="003F7331">
      <w:pPr>
        <w:widowControl w:val="0"/>
        <w:numPr>
          <w:ilvl w:val="0"/>
          <w:numId w:val="35"/>
        </w:numPr>
        <w:autoSpaceDE w:val="0"/>
        <w:autoSpaceDN w:val="0"/>
        <w:adjustRightInd w:val="0"/>
        <w:ind w:left="0" w:firstLine="426"/>
        <w:jc w:val="both"/>
        <w:rPr>
          <w:sz w:val="22"/>
          <w:szCs w:val="22"/>
        </w:rPr>
      </w:pPr>
      <w:r w:rsidRPr="00A074AB">
        <w:rPr>
          <w:sz w:val="22"/>
          <w:szCs w:val="22"/>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w:t>
      </w:r>
      <w:r w:rsidR="00CD3BBD" w:rsidRPr="00A074AB">
        <w:rPr>
          <w:sz w:val="22"/>
          <w:szCs w:val="22"/>
        </w:rPr>
        <w:t xml:space="preserve">разработке </w:t>
      </w:r>
      <w:r w:rsidRPr="00A074AB">
        <w:rPr>
          <w:sz w:val="22"/>
          <w:szCs w:val="22"/>
        </w:rPr>
        <w:t xml:space="preserve">изменений в </w:t>
      </w:r>
      <w:r w:rsidR="007A355C" w:rsidRPr="00A074AB">
        <w:rPr>
          <w:sz w:val="22"/>
          <w:szCs w:val="22"/>
        </w:rPr>
        <w:t>М</w:t>
      </w:r>
      <w:r w:rsidR="00CD3BBD" w:rsidRPr="00A074AB">
        <w:rPr>
          <w:sz w:val="22"/>
          <w:szCs w:val="22"/>
        </w:rPr>
        <w:t>НГП</w:t>
      </w:r>
      <w:r w:rsidRPr="00A074AB">
        <w:rPr>
          <w:sz w:val="22"/>
          <w:szCs w:val="22"/>
        </w:rPr>
        <w:t xml:space="preserve"> также был учтен ряд принципов, напрямую не указанных в </w:t>
      </w:r>
      <w:hyperlink r:id="rId30" w:history="1">
        <w:r w:rsidRPr="00A074AB">
          <w:rPr>
            <w:sz w:val="22"/>
            <w:szCs w:val="22"/>
          </w:rPr>
          <w:t>ГрК</w:t>
        </w:r>
      </w:hyperlink>
      <w:r w:rsidRPr="00A074AB">
        <w:rPr>
          <w:sz w:val="22"/>
          <w:szCs w:val="22"/>
        </w:rPr>
        <w:t xml:space="preserve"> РФ, но следующих из его положений и положений иных нормативных правовых актов.</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Принцип законности предполагает разработку и применение </w:t>
      </w:r>
      <w:r w:rsidR="007A355C" w:rsidRPr="00A074AB">
        <w:rPr>
          <w:sz w:val="22"/>
          <w:szCs w:val="22"/>
        </w:rPr>
        <w:t>мест</w:t>
      </w:r>
      <w:r w:rsidRPr="00A074AB">
        <w:rPr>
          <w:sz w:val="22"/>
          <w:szCs w:val="22"/>
        </w:rPr>
        <w:t xml:space="preserve">ных нормативов градостроительного проектирования в точном соответствии с </w:t>
      </w:r>
      <w:hyperlink r:id="rId31" w:history="1">
        <w:r w:rsidRPr="00A074AB">
          <w:rPr>
            <w:sz w:val="22"/>
            <w:szCs w:val="22"/>
          </w:rPr>
          <w:t>Конституцией</w:t>
        </w:r>
      </w:hyperlink>
      <w:r w:rsidRPr="00A074AB">
        <w:rPr>
          <w:sz w:val="22"/>
          <w:szCs w:val="22"/>
        </w:rPr>
        <w:t xml:space="preserve"> Российской Федерации, </w:t>
      </w:r>
      <w:hyperlink r:id="rId32" w:history="1">
        <w:r w:rsidRPr="00A074AB">
          <w:rPr>
            <w:sz w:val="22"/>
            <w:szCs w:val="22"/>
          </w:rPr>
          <w:t>ГрК</w:t>
        </w:r>
      </w:hyperlink>
      <w:r w:rsidRPr="00A074AB">
        <w:rPr>
          <w:sz w:val="22"/>
          <w:szCs w:val="22"/>
        </w:rPr>
        <w:t xml:space="preserve"> РФ, </w:t>
      </w:r>
      <w:hyperlink r:id="rId33" w:history="1">
        <w:r w:rsidRPr="00A074AB">
          <w:rPr>
            <w:sz w:val="22"/>
            <w:szCs w:val="22"/>
          </w:rPr>
          <w:t>Уставом</w:t>
        </w:r>
      </w:hyperlink>
      <w:r w:rsidRPr="00A074AB">
        <w:rPr>
          <w:sz w:val="22"/>
          <w:szCs w:val="22"/>
        </w:rPr>
        <w:t xml:space="preserve"> </w:t>
      </w:r>
      <w:r w:rsidR="003C14B9" w:rsidRPr="00A074AB">
        <w:rPr>
          <w:sz w:val="22"/>
          <w:szCs w:val="22"/>
        </w:rPr>
        <w:t>Калужской области</w:t>
      </w:r>
      <w:r w:rsidRPr="00A074AB">
        <w:rPr>
          <w:sz w:val="22"/>
          <w:szCs w:val="22"/>
        </w:rPr>
        <w:t xml:space="preserve"> и другими нормативными актами.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Содержание, порядок подготовки и утверждения региональных нормативов градостроительного проектирования определены </w:t>
      </w:r>
      <w:hyperlink r:id="rId34" w:history="1">
        <w:r w:rsidRPr="00A074AB">
          <w:rPr>
            <w:sz w:val="22"/>
            <w:szCs w:val="22"/>
          </w:rPr>
          <w:t>статьями 29.2</w:t>
        </w:r>
      </w:hyperlink>
      <w:r w:rsidRPr="00A074AB">
        <w:rPr>
          <w:sz w:val="22"/>
          <w:szCs w:val="22"/>
        </w:rPr>
        <w:t xml:space="preserve">, </w:t>
      </w:r>
      <w:hyperlink r:id="rId35" w:history="1">
        <w:r w:rsidRPr="00A074AB">
          <w:rPr>
            <w:sz w:val="22"/>
            <w:szCs w:val="22"/>
          </w:rPr>
          <w:t>29.3</w:t>
        </w:r>
      </w:hyperlink>
      <w:r w:rsidRPr="00A074AB">
        <w:rPr>
          <w:sz w:val="22"/>
          <w:szCs w:val="22"/>
        </w:rPr>
        <w:t xml:space="preserve"> ГрК РФ.</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соответствии с требованиями </w:t>
      </w:r>
      <w:hyperlink r:id="rId36" w:history="1">
        <w:r w:rsidRPr="00A074AB">
          <w:rPr>
            <w:sz w:val="22"/>
            <w:szCs w:val="22"/>
          </w:rPr>
          <w:t>ГрК</w:t>
        </w:r>
      </w:hyperlink>
      <w:r w:rsidRPr="00A074AB">
        <w:rPr>
          <w:sz w:val="22"/>
          <w:szCs w:val="22"/>
        </w:rPr>
        <w:t xml:space="preserve"> РФ документы территориального планирования </w:t>
      </w:r>
      <w:r w:rsidR="00405D45" w:rsidRPr="00A074AB">
        <w:rPr>
          <w:sz w:val="22"/>
          <w:szCs w:val="22"/>
        </w:rPr>
        <w:t xml:space="preserve">ГП « Поселок Воротынск» </w:t>
      </w:r>
      <w:r w:rsidRPr="00A074AB">
        <w:rPr>
          <w:sz w:val="22"/>
          <w:szCs w:val="22"/>
        </w:rPr>
        <w:t>должны подготавливаться на основании региональной стратегии, прогноза социально-экономического развития, государственных программ, муниципальных стратегий социально-экономического развития и с учетом региональных и местных нормативов градостроительного проектирования.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Предельные значения расчетных показателей минимально допустимого уровня обеспеченности объектами местного значения насе</w:t>
      </w:r>
      <w:r w:rsidR="00405D45" w:rsidRPr="00A074AB">
        <w:rPr>
          <w:sz w:val="22"/>
          <w:szCs w:val="22"/>
        </w:rPr>
        <w:t>ления  ГП « Поселок Воротынск»</w:t>
      </w:r>
      <w:r w:rsidRPr="00A074AB">
        <w:rPr>
          <w:sz w:val="22"/>
          <w:szCs w:val="22"/>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405D45" w:rsidRPr="00A074AB">
        <w:rPr>
          <w:sz w:val="22"/>
          <w:szCs w:val="22"/>
        </w:rPr>
        <w:t>ГП « Поселок Воротынск»</w:t>
      </w:r>
      <w:r w:rsidRPr="00A074AB">
        <w:rPr>
          <w:sz w:val="22"/>
          <w:szCs w:val="22"/>
        </w:rPr>
        <w:t xml:space="preserve"> устанавливают количественную взаимосвязь между целевыми показателями документов стратегического планирования и параметрами объектов местного значения, размещение которых предусматривается документами территориального планирования </w:t>
      </w:r>
      <w:r w:rsidR="00405D45" w:rsidRPr="00A074AB">
        <w:rPr>
          <w:sz w:val="22"/>
          <w:szCs w:val="22"/>
        </w:rPr>
        <w:t>ГП « Поселок Воротынск»</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Принцип иерархичности предполагает подчинение расчетных показателей местных нормативов градостроительного проектирования предельным значениям расчетных показателей региональных нормативов градостроительного проектирования </w:t>
      </w:r>
      <w:r w:rsidR="003C14B9" w:rsidRPr="00A074AB">
        <w:rPr>
          <w:sz w:val="22"/>
          <w:szCs w:val="22"/>
        </w:rPr>
        <w:t>Калужской области</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соответствии с </w:t>
      </w:r>
      <w:hyperlink r:id="rId37" w:history="1">
        <w:r w:rsidRPr="00A074AB">
          <w:rPr>
            <w:sz w:val="22"/>
            <w:szCs w:val="22"/>
          </w:rPr>
          <w:t>частью 2 статьи 29.4</w:t>
        </w:r>
      </w:hyperlink>
      <w:r w:rsidRPr="00A074AB">
        <w:rPr>
          <w:sz w:val="22"/>
          <w:szCs w:val="22"/>
        </w:rPr>
        <w:t xml:space="preserve"> ГрК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8" w:history="1">
        <w:r w:rsidRPr="00A074AB">
          <w:rPr>
            <w:sz w:val="22"/>
            <w:szCs w:val="22"/>
          </w:rPr>
          <w:t>частями 3</w:t>
        </w:r>
      </w:hyperlink>
      <w:r w:rsidRPr="00A074AB">
        <w:rPr>
          <w:sz w:val="22"/>
          <w:szCs w:val="22"/>
        </w:rPr>
        <w:t xml:space="preserve"> и </w:t>
      </w:r>
      <w:hyperlink r:id="rId39" w:history="1">
        <w:r w:rsidRPr="00A074AB">
          <w:rPr>
            <w:sz w:val="22"/>
            <w:szCs w:val="22"/>
          </w:rPr>
          <w:t>4 статьи 29.2</w:t>
        </w:r>
      </w:hyperlink>
      <w:r w:rsidRPr="00A074AB">
        <w:rPr>
          <w:sz w:val="22"/>
          <w:szCs w:val="22"/>
        </w:rPr>
        <w:t xml:space="preserve"> ГрК РФ, нас</w:t>
      </w:r>
      <w:r w:rsidR="00405D45" w:rsidRPr="00A074AB">
        <w:rPr>
          <w:sz w:val="22"/>
          <w:szCs w:val="22"/>
        </w:rPr>
        <w:t>еления ГП « Поселок Воротынск»</w:t>
      </w:r>
      <w:r w:rsidRPr="00A074AB">
        <w:rPr>
          <w:sz w:val="22"/>
          <w:szCs w:val="22"/>
        </w:rPr>
        <w:t>, расчетные показатели минимально допустимого уровня обеспеченности такими объектами населения</w:t>
      </w:r>
      <w:r w:rsidR="00405D45" w:rsidRPr="00A074AB">
        <w:rPr>
          <w:sz w:val="22"/>
          <w:szCs w:val="22"/>
        </w:rPr>
        <w:t xml:space="preserve"> ГП « Поселок Воротынск»</w:t>
      </w:r>
      <w:r w:rsidRPr="00A074AB">
        <w:rPr>
          <w:sz w:val="22"/>
          <w:szCs w:val="22"/>
        </w:rPr>
        <w:t>, устанавливаемые местными нормативами градостроительного проектирования, не могут быть ниже этих предельных значений.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Согласно </w:t>
      </w:r>
      <w:hyperlink r:id="rId40" w:history="1">
        <w:r w:rsidRPr="00A074AB">
          <w:rPr>
            <w:sz w:val="22"/>
            <w:szCs w:val="22"/>
          </w:rPr>
          <w:t>части 3 статьи 29.4</w:t>
        </w:r>
      </w:hyperlink>
      <w:r w:rsidRPr="00A074AB">
        <w:rPr>
          <w:sz w:val="22"/>
          <w:szCs w:val="22"/>
        </w:rPr>
        <w:t xml:space="preserve"> ГрК РФ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41" w:history="1">
        <w:r w:rsidRPr="00A074AB">
          <w:rPr>
            <w:sz w:val="22"/>
            <w:szCs w:val="22"/>
          </w:rPr>
          <w:t>частями 3</w:t>
        </w:r>
      </w:hyperlink>
      <w:r w:rsidRPr="00A074AB">
        <w:rPr>
          <w:sz w:val="22"/>
          <w:szCs w:val="22"/>
        </w:rPr>
        <w:t xml:space="preserve"> и </w:t>
      </w:r>
      <w:hyperlink r:id="rId42" w:history="1">
        <w:r w:rsidRPr="00A074AB">
          <w:rPr>
            <w:sz w:val="22"/>
            <w:szCs w:val="22"/>
          </w:rPr>
          <w:t>4 статьи 29.2</w:t>
        </w:r>
      </w:hyperlink>
      <w:r w:rsidRPr="00A074AB">
        <w:rPr>
          <w:sz w:val="22"/>
          <w:szCs w:val="22"/>
        </w:rPr>
        <w:t xml:space="preserve"> ГрК РФ, для населения </w:t>
      </w:r>
      <w:r w:rsidR="00405D45" w:rsidRPr="00A074AB">
        <w:rPr>
          <w:sz w:val="22"/>
          <w:szCs w:val="22"/>
        </w:rPr>
        <w:t>ГП « Поселок Воротынск»</w:t>
      </w:r>
      <w:r w:rsidRPr="00A074AB">
        <w:rPr>
          <w:sz w:val="22"/>
          <w:szCs w:val="22"/>
        </w:rPr>
        <w:t>, расчетные показатели максимально допустимого уровня территориальной доступности таких объектов для населения</w:t>
      </w:r>
      <w:r w:rsidR="00405D45" w:rsidRPr="00A074AB">
        <w:rPr>
          <w:sz w:val="22"/>
          <w:szCs w:val="22"/>
        </w:rPr>
        <w:t xml:space="preserve"> ГП « Поселок Воротынск» </w:t>
      </w:r>
      <w:r w:rsidRPr="00A074AB">
        <w:rPr>
          <w:sz w:val="22"/>
          <w:szCs w:val="22"/>
        </w:rPr>
        <w:t xml:space="preserve"> не могут превышать эти предельные значения.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Принцип обязательности предполагает необходимость использования региональных нормативов градостроительного проектирования для субъектов градостроительной деятельности при подготовке градостроительной документации.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Обязательность соблюдения требований региональных и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территории предусмотрена </w:t>
      </w:r>
      <w:hyperlink r:id="rId43" w:history="1">
        <w:r w:rsidRPr="00A074AB">
          <w:rPr>
            <w:sz w:val="22"/>
            <w:szCs w:val="22"/>
          </w:rPr>
          <w:t>частью 1.1 пункта 1 статьи 15</w:t>
        </w:r>
      </w:hyperlink>
      <w:r w:rsidRPr="00A074AB">
        <w:rPr>
          <w:sz w:val="22"/>
          <w:szCs w:val="22"/>
        </w:rPr>
        <w:t xml:space="preserve">, </w:t>
      </w:r>
      <w:hyperlink r:id="rId44" w:history="1">
        <w:r w:rsidRPr="00A074AB">
          <w:rPr>
            <w:sz w:val="22"/>
            <w:szCs w:val="22"/>
          </w:rPr>
          <w:t>пунктом 2 статьи 20</w:t>
        </w:r>
      </w:hyperlink>
      <w:r w:rsidRPr="00A074AB">
        <w:rPr>
          <w:sz w:val="22"/>
          <w:szCs w:val="22"/>
        </w:rPr>
        <w:t xml:space="preserve">, </w:t>
      </w:r>
      <w:hyperlink r:id="rId45" w:history="1">
        <w:r w:rsidRPr="00A074AB">
          <w:rPr>
            <w:sz w:val="22"/>
            <w:szCs w:val="22"/>
          </w:rPr>
          <w:t>пунктом 3 статьи 24</w:t>
        </w:r>
      </w:hyperlink>
      <w:r w:rsidRPr="00A074AB">
        <w:rPr>
          <w:sz w:val="22"/>
          <w:szCs w:val="22"/>
        </w:rPr>
        <w:t xml:space="preserve">, </w:t>
      </w:r>
      <w:hyperlink r:id="rId46" w:history="1">
        <w:r w:rsidRPr="00A074AB">
          <w:rPr>
            <w:sz w:val="22"/>
            <w:szCs w:val="22"/>
          </w:rPr>
          <w:t>пунктом 10 статьи 45</w:t>
        </w:r>
      </w:hyperlink>
      <w:r w:rsidRPr="00A074AB">
        <w:rPr>
          <w:sz w:val="22"/>
          <w:szCs w:val="22"/>
        </w:rPr>
        <w:t xml:space="preserve"> ГрК РФ.</w:t>
      </w:r>
    </w:p>
    <w:p w:rsidR="009D1886" w:rsidRPr="00A074AB" w:rsidRDefault="009D1886">
      <w:pPr>
        <w:widowControl w:val="0"/>
        <w:autoSpaceDE w:val="0"/>
        <w:autoSpaceDN w:val="0"/>
        <w:adjustRightInd w:val="0"/>
        <w:ind w:firstLine="540"/>
        <w:jc w:val="both"/>
        <w:rPr>
          <w:sz w:val="22"/>
          <w:szCs w:val="22"/>
        </w:rPr>
      </w:pPr>
      <w:r w:rsidRPr="00A074AB">
        <w:rPr>
          <w:sz w:val="22"/>
          <w:szCs w:val="22"/>
        </w:rPr>
        <w:lastRenderedPageBreak/>
        <w:t>Обязательность соблюдения требований региональных и местных нормативов градостроительного проектирования при подготовке правил землепользования и застройки обусловлена: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1) обязательностью подготовки документации по планировке в соответствии с требованиями региональных и местных нормативов градостроительного проектирования;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2) возможностью внесения на основании документации по планировке территории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установленной </w:t>
      </w:r>
      <w:hyperlink r:id="rId47" w:history="1">
        <w:r w:rsidRPr="00A074AB">
          <w:rPr>
            <w:sz w:val="22"/>
            <w:szCs w:val="22"/>
          </w:rPr>
          <w:t>частью 15 статьи 46</w:t>
        </w:r>
      </w:hyperlink>
      <w:r w:rsidRPr="00A074AB">
        <w:rPr>
          <w:sz w:val="22"/>
          <w:szCs w:val="22"/>
        </w:rPr>
        <w:t xml:space="preserve"> ГрК РФ.</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рекомендуется определять, в том числе в соответствии с региональными нормативами градостроительного проектирования </w:t>
      </w:r>
      <w:r w:rsidR="003C14B9" w:rsidRPr="00A074AB">
        <w:rPr>
          <w:sz w:val="22"/>
          <w:szCs w:val="22"/>
        </w:rPr>
        <w:t>Калужской области</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Установление красных линий и линий отступа от красных линий составляет значительную и важную часть решений документации по планировке территорий, но при этом требования к их установлению комплексно не отражены в каком-либо одном нормативном правом акте. Поскольку, во-первых, </w:t>
      </w:r>
      <w:r w:rsidR="00FD319E" w:rsidRPr="00A074AB">
        <w:rPr>
          <w:sz w:val="22"/>
          <w:szCs w:val="22"/>
        </w:rPr>
        <w:t>М</w:t>
      </w:r>
      <w:r w:rsidRPr="00A074AB">
        <w:rPr>
          <w:sz w:val="22"/>
          <w:szCs w:val="22"/>
        </w:rPr>
        <w:t xml:space="preserve">НГП утверждаются нормативным правовым актом и, во-вторых, использование </w:t>
      </w:r>
      <w:r w:rsidR="00FD319E" w:rsidRPr="00A074AB">
        <w:rPr>
          <w:sz w:val="22"/>
          <w:szCs w:val="22"/>
        </w:rPr>
        <w:t>мест</w:t>
      </w:r>
      <w:r w:rsidRPr="00A074AB">
        <w:rPr>
          <w:sz w:val="22"/>
          <w:szCs w:val="22"/>
        </w:rPr>
        <w:t xml:space="preserve">ных нормативов градостроительного проектирования обязательно при подготовке документации по планировке территории, можно утверждать, что включение в </w:t>
      </w:r>
      <w:r w:rsidR="00FD319E" w:rsidRPr="00A074AB">
        <w:rPr>
          <w:sz w:val="22"/>
          <w:szCs w:val="22"/>
        </w:rPr>
        <w:t>М</w:t>
      </w:r>
      <w:r w:rsidRPr="00A074AB">
        <w:rPr>
          <w:sz w:val="22"/>
          <w:szCs w:val="22"/>
        </w:rPr>
        <w:t>НГП требований и рекомендаций по установлению красных линий, а также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 представляется возможным и целесообразным.</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Соблюдение требований по обеспечению охраны окружающей среды, требований по обеспечению защиты населения и территорий от воздействия чрезвычайных ситуаций природного и техногенного характера и требований к мероприятиям по гражданской обороне необходимо при формировании решений документов территориального планирования и материалов по обоснованию указанных документов. Поскольку использование </w:t>
      </w:r>
      <w:r w:rsidR="00FD319E" w:rsidRPr="00A074AB">
        <w:rPr>
          <w:sz w:val="22"/>
          <w:szCs w:val="22"/>
        </w:rPr>
        <w:t>мест</w:t>
      </w:r>
      <w:r w:rsidRPr="00A074AB">
        <w:rPr>
          <w:sz w:val="22"/>
          <w:szCs w:val="22"/>
        </w:rPr>
        <w:t xml:space="preserve">ных нормативов градостроительного проектирования обязательно при подготовке документов территориального планирования, представляется возможным и целесообразным включать в </w:t>
      </w:r>
      <w:r w:rsidR="00FD319E" w:rsidRPr="00A074AB">
        <w:rPr>
          <w:sz w:val="22"/>
          <w:szCs w:val="22"/>
        </w:rPr>
        <w:t>М</w:t>
      </w:r>
      <w:r w:rsidRPr="00A074AB">
        <w:rPr>
          <w:sz w:val="22"/>
          <w:szCs w:val="22"/>
        </w:rPr>
        <w:t>НГП дополнительно некоторые требования, которые необходимы для формирования решений указанных документов. К таким требованиям относятся: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требования по обеспечению охраны окружающей среды;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Указанные выше требования представлены в основной части </w:t>
      </w:r>
      <w:r w:rsidR="00FD319E" w:rsidRPr="00A074AB">
        <w:rPr>
          <w:sz w:val="22"/>
          <w:szCs w:val="22"/>
        </w:rPr>
        <w:t>МНГП.</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Принцип гласности предполагает информирование населения о намерениях уполномоченного органа принять решение о подготовке </w:t>
      </w:r>
      <w:r w:rsidR="00FD319E" w:rsidRPr="00A074AB">
        <w:rPr>
          <w:sz w:val="22"/>
          <w:szCs w:val="22"/>
        </w:rPr>
        <w:t>МНГП</w:t>
      </w:r>
      <w:r w:rsidRPr="00A074AB">
        <w:rPr>
          <w:sz w:val="22"/>
          <w:szCs w:val="22"/>
        </w:rPr>
        <w:t xml:space="preserve">, ходе подготовки и утверждения </w:t>
      </w:r>
      <w:r w:rsidR="00FD319E" w:rsidRPr="00A074AB">
        <w:rPr>
          <w:sz w:val="22"/>
          <w:szCs w:val="22"/>
        </w:rPr>
        <w:t>МНГП</w:t>
      </w:r>
      <w:r w:rsidRPr="00A074AB">
        <w:rPr>
          <w:sz w:val="22"/>
          <w:szCs w:val="22"/>
        </w:rPr>
        <w:t xml:space="preserve"> с применением, в том числе процедур сбора предложений по проекту </w:t>
      </w:r>
      <w:r w:rsidR="00FD319E" w:rsidRPr="00A074AB">
        <w:rPr>
          <w:sz w:val="22"/>
          <w:szCs w:val="22"/>
        </w:rPr>
        <w:t>МНГП</w:t>
      </w:r>
      <w:r w:rsidRPr="00A074AB">
        <w:rPr>
          <w:sz w:val="22"/>
          <w:szCs w:val="22"/>
        </w:rPr>
        <w:t xml:space="preserve">, опубликования проектов </w:t>
      </w:r>
      <w:r w:rsidR="00FD319E" w:rsidRPr="00A074AB">
        <w:rPr>
          <w:sz w:val="22"/>
          <w:szCs w:val="22"/>
        </w:rPr>
        <w:t>МНГП</w:t>
      </w:r>
      <w:r w:rsidRPr="00A074AB">
        <w:rPr>
          <w:sz w:val="22"/>
          <w:szCs w:val="22"/>
        </w:rPr>
        <w:t xml:space="preserve"> в открытых источниках (печатные средства массовой информации, сеть Интернет и др.), опубликования утвержденных </w:t>
      </w:r>
      <w:r w:rsidR="00FD319E" w:rsidRPr="00A074AB">
        <w:rPr>
          <w:sz w:val="22"/>
          <w:szCs w:val="22"/>
        </w:rPr>
        <w:t>МНГП</w:t>
      </w:r>
      <w:r w:rsidRPr="00A074AB">
        <w:rPr>
          <w:sz w:val="22"/>
          <w:szCs w:val="22"/>
        </w:rPr>
        <w:t xml:space="preserve"> в печатных средствах массовой информации, установленных для официального опубликования правовых актов органов власти, размещения утвержденных </w:t>
      </w:r>
      <w:r w:rsidR="00FD319E" w:rsidRPr="00A074AB">
        <w:rPr>
          <w:sz w:val="22"/>
          <w:szCs w:val="22"/>
        </w:rPr>
        <w:t>МНГП</w:t>
      </w:r>
      <w:r w:rsidRPr="00A074AB">
        <w:rPr>
          <w:sz w:val="22"/>
          <w:szCs w:val="22"/>
        </w:rPr>
        <w:t xml:space="preserve"> в ФГИС ТП.</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Принцип эффективности предполагает подготовку </w:t>
      </w:r>
      <w:r w:rsidR="00FD319E" w:rsidRPr="00A074AB">
        <w:rPr>
          <w:sz w:val="22"/>
          <w:szCs w:val="22"/>
        </w:rPr>
        <w:t>мест</w:t>
      </w:r>
      <w:r w:rsidRPr="00A074AB">
        <w:rPr>
          <w:sz w:val="22"/>
          <w:szCs w:val="22"/>
        </w:rPr>
        <w:t>ных нормативов градостроительного проектирования в оптимальном объеме, обеспечивающем принятие управленческих решений в сфере развития территорий.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разработке документов территориального планирования и документации по планировке территории, согласно требованиям </w:t>
      </w:r>
      <w:hyperlink r:id="rId48" w:history="1">
        <w:r w:rsidRPr="00A074AB">
          <w:rPr>
            <w:sz w:val="22"/>
            <w:szCs w:val="22"/>
          </w:rPr>
          <w:t>ГрК</w:t>
        </w:r>
      </w:hyperlink>
      <w:r w:rsidRPr="00A074AB">
        <w:rPr>
          <w:sz w:val="22"/>
          <w:szCs w:val="22"/>
        </w:rPr>
        <w:t xml:space="preserve"> РФ, могут планироваться к размещению все виды объектов местного значения, в которых имеется потребность, вне зависимости от их вида. Утверждение местных нормативов градостроительного проектирования только к одному или нескольким видам объектов местного значения будет препятствовать эффективному планированию размещения соответствующих объектов в документах территориального планирования.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целях экономии материальных и временных ресурсов разработка </w:t>
      </w:r>
      <w:r w:rsidR="00FD319E" w:rsidRPr="00A074AB">
        <w:rPr>
          <w:sz w:val="22"/>
          <w:szCs w:val="22"/>
        </w:rPr>
        <w:t>мест</w:t>
      </w:r>
      <w:r w:rsidRPr="00A074AB">
        <w:rPr>
          <w:sz w:val="22"/>
          <w:szCs w:val="22"/>
        </w:rPr>
        <w:t>ных нормативов градостроительного проектирования происходила единовременно в отношении всего комплекса объектов местного значения.</w:t>
      </w:r>
    </w:p>
    <w:p w:rsidR="009D1886" w:rsidRDefault="009D1886">
      <w:pPr>
        <w:widowControl w:val="0"/>
        <w:autoSpaceDE w:val="0"/>
        <w:autoSpaceDN w:val="0"/>
        <w:adjustRightInd w:val="0"/>
        <w:ind w:firstLine="540"/>
        <w:jc w:val="both"/>
        <w:rPr>
          <w:sz w:val="22"/>
          <w:szCs w:val="22"/>
        </w:rPr>
      </w:pPr>
      <w:r w:rsidRPr="00A074AB">
        <w:rPr>
          <w:sz w:val="22"/>
          <w:szCs w:val="22"/>
        </w:rPr>
        <w:lastRenderedPageBreak/>
        <w:t>Принцип учета общественных приоритетов предполагает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с учетом представлений населения о желаемом уровне комфорта, определенных, в том числе, в процессе сбора предложений при подготовке местных нормативов градостроительного проектирования.</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17" w:name="Par7345"/>
      <w:bookmarkStart w:id="718" w:name="_Toc413934965"/>
      <w:bookmarkStart w:id="719" w:name="_Toc413935798"/>
      <w:bookmarkStart w:id="720" w:name="_Toc413938973"/>
      <w:bookmarkStart w:id="721" w:name="_Toc414000436"/>
      <w:bookmarkStart w:id="722" w:name="_Toc420393775"/>
      <w:bookmarkStart w:id="723" w:name="_Toc420393932"/>
      <w:bookmarkStart w:id="724" w:name="_Toc420394582"/>
      <w:bookmarkStart w:id="725" w:name="_Toc424563782"/>
      <w:bookmarkStart w:id="726" w:name="_Toc428359112"/>
      <w:bookmarkEnd w:id="717"/>
      <w:r w:rsidRPr="00A074AB">
        <w:rPr>
          <w:b/>
          <w:sz w:val="22"/>
          <w:szCs w:val="22"/>
        </w:rPr>
        <w:t xml:space="preserve">3.2. Типология расчетных показателей проекта </w:t>
      </w:r>
      <w:r w:rsidR="00272AA5" w:rsidRPr="00A074AB">
        <w:rPr>
          <w:b/>
          <w:sz w:val="22"/>
          <w:szCs w:val="22"/>
        </w:rPr>
        <w:t>мест</w:t>
      </w:r>
      <w:r w:rsidRPr="00A074AB">
        <w:rPr>
          <w:b/>
          <w:sz w:val="22"/>
          <w:szCs w:val="22"/>
        </w:rPr>
        <w:t xml:space="preserve">ных нормативов градостроительного проектирования </w:t>
      </w:r>
      <w:r w:rsidR="003C14B9" w:rsidRPr="00A074AB">
        <w:rPr>
          <w:b/>
          <w:sz w:val="22"/>
          <w:szCs w:val="22"/>
        </w:rPr>
        <w:t>Калужской области</w:t>
      </w:r>
      <w:r w:rsidR="00E03F9C" w:rsidRPr="00A074AB">
        <w:rPr>
          <w:b/>
          <w:sz w:val="22"/>
          <w:szCs w:val="22"/>
        </w:rPr>
        <w:t>.</w:t>
      </w:r>
      <w:bookmarkEnd w:id="718"/>
      <w:bookmarkEnd w:id="719"/>
      <w:bookmarkEnd w:id="720"/>
      <w:bookmarkEnd w:id="721"/>
      <w:bookmarkEnd w:id="722"/>
      <w:bookmarkEnd w:id="723"/>
      <w:bookmarkEnd w:id="724"/>
      <w:bookmarkEnd w:id="725"/>
      <w:bookmarkEnd w:id="726"/>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разработке </w:t>
      </w:r>
      <w:r w:rsidR="00FD319E" w:rsidRPr="00A074AB">
        <w:rPr>
          <w:sz w:val="22"/>
          <w:szCs w:val="22"/>
        </w:rPr>
        <w:t>МНГП</w:t>
      </w:r>
      <w:r w:rsidRPr="00A074AB">
        <w:rPr>
          <w:sz w:val="22"/>
          <w:szCs w:val="22"/>
        </w:rPr>
        <w:t xml:space="preserve"> были выделены </w:t>
      </w:r>
      <w:r w:rsidR="00FD319E" w:rsidRPr="00A074AB">
        <w:rPr>
          <w:sz w:val="22"/>
          <w:szCs w:val="22"/>
        </w:rPr>
        <w:t>следующие</w:t>
      </w:r>
      <w:r w:rsidRPr="00A074AB">
        <w:rPr>
          <w:sz w:val="22"/>
          <w:szCs w:val="22"/>
        </w:rPr>
        <w:t xml:space="preserve"> тип</w:t>
      </w:r>
      <w:r w:rsidR="00FD319E" w:rsidRPr="00A074AB">
        <w:rPr>
          <w:sz w:val="22"/>
          <w:szCs w:val="22"/>
        </w:rPr>
        <w:t>ы</w:t>
      </w:r>
      <w:r w:rsidRPr="00A074AB">
        <w:rPr>
          <w:sz w:val="22"/>
          <w:szCs w:val="22"/>
        </w:rPr>
        <w:t xml:space="preserve"> расчетных показателей.</w:t>
      </w:r>
    </w:p>
    <w:p w:rsidR="009D1886" w:rsidRPr="00A074AB" w:rsidRDefault="00FD319E">
      <w:pPr>
        <w:widowControl w:val="0"/>
        <w:autoSpaceDE w:val="0"/>
        <w:autoSpaceDN w:val="0"/>
        <w:adjustRightInd w:val="0"/>
        <w:ind w:firstLine="540"/>
        <w:jc w:val="both"/>
        <w:rPr>
          <w:sz w:val="22"/>
          <w:szCs w:val="22"/>
        </w:rPr>
      </w:pPr>
      <w:r w:rsidRPr="00A074AB">
        <w:rPr>
          <w:sz w:val="22"/>
          <w:szCs w:val="22"/>
        </w:rPr>
        <w:t>Р</w:t>
      </w:r>
      <w:r w:rsidR="009D1886" w:rsidRPr="00A074AB">
        <w:rPr>
          <w:sz w:val="22"/>
          <w:szCs w:val="22"/>
        </w:rPr>
        <w:t xml:space="preserve">асчетные показатели минимально допустимого уровня обеспеченности объектами </w:t>
      </w:r>
      <w:r w:rsidRPr="00A074AB">
        <w:rPr>
          <w:sz w:val="22"/>
          <w:szCs w:val="22"/>
        </w:rPr>
        <w:t>мест</w:t>
      </w:r>
      <w:r w:rsidR="009D1886" w:rsidRPr="00A074AB">
        <w:rPr>
          <w:sz w:val="22"/>
          <w:szCs w:val="22"/>
        </w:rPr>
        <w:t xml:space="preserve">ного значения, относящиеся к областям, указанным в </w:t>
      </w:r>
      <w:hyperlink r:id="rId49" w:history="1">
        <w:r w:rsidR="009D1886" w:rsidRPr="00A074AB">
          <w:rPr>
            <w:sz w:val="22"/>
            <w:szCs w:val="22"/>
          </w:rPr>
          <w:t>части 3 статьи 14</w:t>
        </w:r>
      </w:hyperlink>
      <w:r w:rsidR="009D1886" w:rsidRPr="00A074AB">
        <w:rPr>
          <w:sz w:val="22"/>
          <w:szCs w:val="22"/>
        </w:rPr>
        <w:t xml:space="preserve"> ГрК РФ, иными объектами регионального значения населения </w:t>
      </w:r>
      <w:r w:rsidR="003C14B9" w:rsidRPr="00A074AB">
        <w:rPr>
          <w:sz w:val="22"/>
          <w:szCs w:val="22"/>
        </w:rPr>
        <w:t>Калужской области</w:t>
      </w:r>
      <w:r w:rsidR="009D1886" w:rsidRPr="00A074AB">
        <w:rPr>
          <w:sz w:val="22"/>
          <w:szCs w:val="22"/>
        </w:rPr>
        <w:t xml:space="preserve"> и предельные значения расчетных показателей минимально допустимого уровня обеспеченности объектами местного значения, предусмотренными </w:t>
      </w:r>
      <w:hyperlink r:id="rId50" w:history="1">
        <w:r w:rsidR="009D1886" w:rsidRPr="00A074AB">
          <w:rPr>
            <w:sz w:val="22"/>
            <w:szCs w:val="22"/>
          </w:rPr>
          <w:t>частями 3</w:t>
        </w:r>
      </w:hyperlink>
      <w:r w:rsidR="009D1886" w:rsidRPr="00A074AB">
        <w:rPr>
          <w:sz w:val="22"/>
          <w:szCs w:val="22"/>
        </w:rPr>
        <w:t xml:space="preserve"> и </w:t>
      </w:r>
      <w:hyperlink r:id="rId51" w:history="1">
        <w:r w:rsidR="009D1886" w:rsidRPr="00A074AB">
          <w:rPr>
            <w:sz w:val="22"/>
            <w:szCs w:val="22"/>
          </w:rPr>
          <w:t>4 статьи 29.2</w:t>
        </w:r>
      </w:hyperlink>
      <w:r w:rsidR="009D1886" w:rsidRPr="00A074AB">
        <w:rPr>
          <w:sz w:val="22"/>
          <w:szCs w:val="22"/>
        </w:rPr>
        <w:t xml:space="preserve">. ГрК РФ, населения </w:t>
      </w:r>
      <w:r w:rsidR="00405D45" w:rsidRPr="00A074AB">
        <w:rPr>
          <w:sz w:val="22"/>
          <w:szCs w:val="22"/>
        </w:rPr>
        <w:t>ГП « Поселок Воротынск»</w:t>
      </w:r>
      <w:r w:rsidR="009D1886"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К третьему типу относятся расчетные показатели максимально допустимого уровня территориальной доступности объектов для населения </w:t>
      </w:r>
      <w:r w:rsidR="003C14B9" w:rsidRPr="00A074AB">
        <w:rPr>
          <w:sz w:val="22"/>
          <w:szCs w:val="22"/>
        </w:rPr>
        <w:t>Калужской области</w:t>
      </w:r>
      <w:r w:rsidRPr="00A074AB">
        <w:rPr>
          <w:sz w:val="22"/>
          <w:szCs w:val="22"/>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405D45" w:rsidRPr="00A074AB">
        <w:rPr>
          <w:sz w:val="22"/>
          <w:szCs w:val="22"/>
        </w:rPr>
        <w:t>ГП « Поселок Воротынск»</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(ее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данного</w:t>
      </w:r>
      <w:r w:rsidR="00405D45" w:rsidRPr="00A074AB">
        <w:rPr>
          <w:sz w:val="22"/>
          <w:szCs w:val="22"/>
        </w:rPr>
        <w:t xml:space="preserve"> ГП « Поселок Воротынск»</w:t>
      </w:r>
      <w:r w:rsidRPr="00A074AB">
        <w:rPr>
          <w:sz w:val="22"/>
          <w:szCs w:val="22"/>
        </w:rPr>
        <w:t xml:space="preserve">)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w:t>
      </w:r>
      <w:r w:rsidR="00FD319E" w:rsidRPr="00A074AB">
        <w:rPr>
          <w:sz w:val="22"/>
          <w:szCs w:val="22"/>
        </w:rPr>
        <w:t>местного</w:t>
      </w:r>
      <w:r w:rsidRPr="00A074AB">
        <w:rPr>
          <w:sz w:val="22"/>
          <w:szCs w:val="22"/>
        </w:rPr>
        <w:t xml:space="preserve"> значения и к предельным значениям расчетных показателей минимально допустимого уровня обеспеченности объектами местного значения.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Тип 3. Расчетные показатели максимально допустимого уровня территориальной (пешеходной или транспортной) доступности объектов </w:t>
      </w:r>
      <w:r w:rsidR="00FD319E" w:rsidRPr="00A074AB">
        <w:rPr>
          <w:sz w:val="22"/>
          <w:szCs w:val="22"/>
        </w:rPr>
        <w:t>мест</w:t>
      </w:r>
      <w:r w:rsidRPr="00A074AB">
        <w:rPr>
          <w:sz w:val="22"/>
          <w:szCs w:val="22"/>
        </w:rPr>
        <w:t xml:space="preserve">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405D45" w:rsidRPr="00A074AB">
        <w:rPr>
          <w:sz w:val="22"/>
          <w:szCs w:val="22"/>
        </w:rPr>
        <w:t>ГП « Поселок Воротынск»</w:t>
      </w:r>
      <w:r w:rsidRPr="00A074AB">
        <w:rPr>
          <w:sz w:val="22"/>
          <w:szCs w:val="22"/>
        </w:rPr>
        <w:t>. Доступность может быть измерена показателем времени или расстояния.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 рамках каждого из типов выделены группы расчетных показателей.</w:t>
      </w:r>
    </w:p>
    <w:p w:rsidR="009D1886" w:rsidRDefault="009D1886">
      <w:pPr>
        <w:widowControl w:val="0"/>
        <w:autoSpaceDE w:val="0"/>
        <w:autoSpaceDN w:val="0"/>
        <w:adjustRightInd w:val="0"/>
        <w:ind w:firstLine="540"/>
        <w:jc w:val="both"/>
        <w:rPr>
          <w:sz w:val="22"/>
          <w:szCs w:val="22"/>
        </w:rPr>
      </w:pPr>
      <w:r w:rsidRPr="00A074AB">
        <w:rPr>
          <w:sz w:val="22"/>
          <w:szCs w:val="22"/>
        </w:rPr>
        <w:t xml:space="preserve">Группы с предельными значениями расчетных показателей минимально допустимого уровня обеспеченности объектами местного значения </w:t>
      </w:r>
      <w:r w:rsidR="004C61E5" w:rsidRPr="00A074AB">
        <w:rPr>
          <w:sz w:val="22"/>
          <w:szCs w:val="22"/>
        </w:rPr>
        <w:t>ГП « Поселок Воротынск»</w:t>
      </w:r>
      <w:r w:rsidRPr="00A074AB">
        <w:rPr>
          <w:sz w:val="22"/>
          <w:szCs w:val="22"/>
        </w:rPr>
        <w:t>, поселения населения</w:t>
      </w:r>
      <w:r w:rsidR="004C61E5" w:rsidRPr="00A074AB">
        <w:rPr>
          <w:sz w:val="22"/>
          <w:szCs w:val="22"/>
        </w:rPr>
        <w:t xml:space="preserve"> ГП « Поселок Воротынск» </w:t>
      </w:r>
      <w:r w:rsidRPr="00A074AB">
        <w:rPr>
          <w:sz w:val="22"/>
          <w:szCs w:val="22"/>
        </w:rPr>
        <w:t xml:space="preserve"> </w:t>
      </w:r>
      <w:r w:rsidR="003C14B9" w:rsidRPr="00A074AB">
        <w:rPr>
          <w:sz w:val="22"/>
          <w:szCs w:val="22"/>
        </w:rPr>
        <w:t>Калужской области</w:t>
      </w:r>
      <w:r w:rsidRPr="00A074AB">
        <w:rPr>
          <w:sz w:val="22"/>
          <w:szCs w:val="22"/>
        </w:rPr>
        <w:t xml:space="preserve">, а также группы с предельными значениями расчетных показателей максимально допустимого уровня территориальной </w:t>
      </w:r>
      <w:r w:rsidRPr="00A074AB">
        <w:rPr>
          <w:sz w:val="22"/>
          <w:szCs w:val="22"/>
        </w:rPr>
        <w:lastRenderedPageBreak/>
        <w:t>доступности объектов местного значения для населения</w:t>
      </w:r>
      <w:r w:rsidR="004C61E5" w:rsidRPr="00A074AB">
        <w:rPr>
          <w:sz w:val="22"/>
          <w:szCs w:val="22"/>
        </w:rPr>
        <w:t xml:space="preserve"> ГП « Поселок Воротынск»</w:t>
      </w:r>
      <w:r w:rsidRPr="00A074AB">
        <w:rPr>
          <w:sz w:val="22"/>
          <w:szCs w:val="22"/>
        </w:rPr>
        <w:t xml:space="preserve"> </w:t>
      </w:r>
      <w:r w:rsidR="003C14B9" w:rsidRPr="00A074AB">
        <w:rPr>
          <w:sz w:val="22"/>
          <w:szCs w:val="22"/>
        </w:rPr>
        <w:t>Калужской области</w:t>
      </w:r>
      <w:r w:rsidRPr="00A074AB">
        <w:rPr>
          <w:sz w:val="22"/>
          <w:szCs w:val="22"/>
        </w:rPr>
        <w:t xml:space="preserve">, выделены по областям, указанным в </w:t>
      </w:r>
      <w:hyperlink r:id="rId52" w:history="1">
        <w:r w:rsidRPr="00A074AB">
          <w:rPr>
            <w:sz w:val="22"/>
            <w:szCs w:val="22"/>
          </w:rPr>
          <w:t>пункте 1 части 3 статьи 19</w:t>
        </w:r>
      </w:hyperlink>
      <w:r w:rsidRPr="00A074AB">
        <w:rPr>
          <w:sz w:val="22"/>
          <w:szCs w:val="22"/>
        </w:rPr>
        <w:t xml:space="preserve">, в </w:t>
      </w:r>
      <w:hyperlink r:id="rId53" w:history="1">
        <w:r w:rsidRPr="00A074AB">
          <w:rPr>
            <w:sz w:val="22"/>
            <w:szCs w:val="22"/>
          </w:rPr>
          <w:t>пункте 1 части 5 статьи 23</w:t>
        </w:r>
      </w:hyperlink>
      <w:r w:rsidRPr="00A074AB">
        <w:rPr>
          <w:sz w:val="22"/>
          <w:szCs w:val="22"/>
        </w:rPr>
        <w:t xml:space="preserve"> ГрК РФ и в </w:t>
      </w:r>
      <w:hyperlink r:id="rId54" w:history="1">
        <w:r w:rsidRPr="00A074AB">
          <w:rPr>
            <w:sz w:val="22"/>
            <w:szCs w:val="22"/>
          </w:rPr>
          <w:t xml:space="preserve">статьях </w:t>
        </w:r>
        <w:r w:rsidR="00E03F9C" w:rsidRPr="00A074AB">
          <w:rPr>
            <w:sz w:val="22"/>
            <w:szCs w:val="22"/>
          </w:rPr>
          <w:t>3</w:t>
        </w:r>
        <w:r w:rsidRPr="00A074AB">
          <w:rPr>
            <w:sz w:val="22"/>
            <w:szCs w:val="22"/>
          </w:rPr>
          <w:t>.1</w:t>
        </w:r>
      </w:hyperlink>
      <w:r w:rsidRPr="00A074AB">
        <w:rPr>
          <w:sz w:val="22"/>
          <w:szCs w:val="22"/>
        </w:rPr>
        <w:t xml:space="preserve">, </w:t>
      </w:r>
      <w:hyperlink r:id="rId55" w:history="1">
        <w:r w:rsidR="00E03F9C" w:rsidRPr="00A074AB">
          <w:rPr>
            <w:sz w:val="22"/>
            <w:szCs w:val="22"/>
          </w:rPr>
          <w:t>3</w:t>
        </w:r>
      </w:hyperlink>
      <w:r w:rsidRPr="00A074AB">
        <w:rPr>
          <w:sz w:val="22"/>
          <w:szCs w:val="22"/>
        </w:rPr>
        <w:t xml:space="preserve"> Закона </w:t>
      </w:r>
      <w:r w:rsidR="003C14B9" w:rsidRPr="00A074AB">
        <w:rPr>
          <w:sz w:val="22"/>
          <w:szCs w:val="22"/>
        </w:rPr>
        <w:t>Калужской области</w:t>
      </w:r>
      <w:r w:rsidRPr="00A074AB">
        <w:rPr>
          <w:sz w:val="22"/>
          <w:szCs w:val="22"/>
        </w:rPr>
        <w:t xml:space="preserve"> от </w:t>
      </w:r>
      <w:r w:rsidR="00E03F9C" w:rsidRPr="00A074AB">
        <w:rPr>
          <w:sz w:val="22"/>
          <w:szCs w:val="22"/>
        </w:rPr>
        <w:t>04</w:t>
      </w:r>
      <w:r w:rsidRPr="00A074AB">
        <w:rPr>
          <w:sz w:val="22"/>
          <w:szCs w:val="22"/>
        </w:rPr>
        <w:t>.</w:t>
      </w:r>
      <w:r w:rsidR="00E03F9C" w:rsidRPr="00A074AB">
        <w:rPr>
          <w:sz w:val="22"/>
          <w:szCs w:val="22"/>
        </w:rPr>
        <w:t>1</w:t>
      </w:r>
      <w:r w:rsidRPr="00A074AB">
        <w:rPr>
          <w:sz w:val="22"/>
          <w:szCs w:val="22"/>
        </w:rPr>
        <w:t>0.200</w:t>
      </w:r>
      <w:r w:rsidR="00E03F9C" w:rsidRPr="00A074AB">
        <w:rPr>
          <w:sz w:val="22"/>
          <w:szCs w:val="22"/>
        </w:rPr>
        <w:t>4</w:t>
      </w:r>
      <w:r w:rsidRPr="00A074AB">
        <w:rPr>
          <w:sz w:val="22"/>
          <w:szCs w:val="22"/>
        </w:rPr>
        <w:t xml:space="preserve"> </w:t>
      </w:r>
      <w:r w:rsidR="00E03F9C" w:rsidRPr="00A074AB">
        <w:rPr>
          <w:sz w:val="22"/>
          <w:szCs w:val="22"/>
        </w:rPr>
        <w:t>№ 344-ОЗ</w:t>
      </w:r>
      <w:r w:rsidRPr="00A074AB">
        <w:rPr>
          <w:sz w:val="22"/>
          <w:szCs w:val="22"/>
        </w:rPr>
        <w:t xml:space="preserve"> </w:t>
      </w:r>
      <w:r w:rsidR="00A074AB">
        <w:rPr>
          <w:sz w:val="22"/>
          <w:szCs w:val="22"/>
        </w:rPr>
        <w:t>«</w:t>
      </w:r>
      <w:r w:rsidRPr="00A074AB">
        <w:rPr>
          <w:sz w:val="22"/>
          <w:szCs w:val="22"/>
        </w:rPr>
        <w:t xml:space="preserve">О градостроительной деятельности </w:t>
      </w:r>
      <w:r w:rsidR="00E03F9C" w:rsidRPr="00A074AB">
        <w:rPr>
          <w:sz w:val="22"/>
          <w:szCs w:val="22"/>
        </w:rPr>
        <w:t>в</w:t>
      </w:r>
      <w:r w:rsidRPr="00A074AB">
        <w:rPr>
          <w:sz w:val="22"/>
          <w:szCs w:val="22"/>
        </w:rPr>
        <w:t xml:space="preserve"> </w:t>
      </w:r>
      <w:r w:rsidR="003C14B9" w:rsidRPr="00A074AB">
        <w:rPr>
          <w:sz w:val="22"/>
          <w:szCs w:val="22"/>
        </w:rPr>
        <w:t>Калужской области</w:t>
      </w:r>
      <w:r w:rsidR="00A074AB">
        <w:rPr>
          <w:sz w:val="22"/>
          <w:szCs w:val="22"/>
        </w:rPr>
        <w:t>»</w:t>
      </w:r>
      <w:r w:rsidRPr="00A074AB">
        <w:rPr>
          <w:sz w:val="22"/>
          <w:szCs w:val="22"/>
        </w:rPr>
        <w:t>.</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27" w:name="Par7356"/>
      <w:bookmarkStart w:id="728" w:name="_Toc413934966"/>
      <w:bookmarkStart w:id="729" w:name="_Toc413935799"/>
      <w:bookmarkStart w:id="730" w:name="_Toc413938974"/>
      <w:bookmarkStart w:id="731" w:name="_Toc414000437"/>
      <w:bookmarkStart w:id="732" w:name="_Toc420393776"/>
      <w:bookmarkStart w:id="733" w:name="_Toc420393933"/>
      <w:bookmarkStart w:id="734" w:name="_Toc420394583"/>
      <w:bookmarkStart w:id="735" w:name="_Toc424563783"/>
      <w:bookmarkStart w:id="736" w:name="_Toc428359113"/>
      <w:bookmarkEnd w:id="727"/>
      <w:r w:rsidRPr="00A074AB">
        <w:rPr>
          <w:b/>
          <w:sz w:val="22"/>
          <w:szCs w:val="22"/>
        </w:rPr>
        <w:t xml:space="preserve">3.3. Анализ документов стратегического планирования </w:t>
      </w:r>
      <w:r w:rsidR="003C14B9" w:rsidRPr="00A074AB">
        <w:rPr>
          <w:b/>
          <w:sz w:val="22"/>
          <w:szCs w:val="22"/>
        </w:rPr>
        <w:t>Калужской области</w:t>
      </w:r>
      <w:r w:rsidR="004C61E5" w:rsidRPr="00A074AB">
        <w:rPr>
          <w:b/>
          <w:sz w:val="22"/>
          <w:szCs w:val="22"/>
        </w:rPr>
        <w:t xml:space="preserve"> и ГП «Поселок Воротынск» </w:t>
      </w:r>
      <w:r w:rsidRPr="00A074AB">
        <w:rPr>
          <w:b/>
          <w:sz w:val="22"/>
          <w:szCs w:val="22"/>
        </w:rPr>
        <w:t xml:space="preserve">на территориях, расположенных в границах </w:t>
      </w:r>
      <w:bookmarkEnd w:id="728"/>
      <w:bookmarkEnd w:id="729"/>
      <w:bookmarkEnd w:id="730"/>
      <w:bookmarkEnd w:id="731"/>
      <w:bookmarkEnd w:id="732"/>
      <w:bookmarkEnd w:id="733"/>
      <w:bookmarkEnd w:id="734"/>
      <w:bookmarkEnd w:id="735"/>
      <w:bookmarkEnd w:id="736"/>
      <w:r w:rsidR="00A074AB">
        <w:rPr>
          <w:b/>
          <w:sz w:val="22"/>
          <w:szCs w:val="22"/>
        </w:rPr>
        <w:t>ГП «</w:t>
      </w:r>
      <w:r w:rsidR="004C61E5" w:rsidRPr="00A074AB">
        <w:rPr>
          <w:b/>
          <w:sz w:val="22"/>
          <w:szCs w:val="22"/>
        </w:rPr>
        <w:t>Поселок Воротынск»</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Федеральный </w:t>
      </w:r>
      <w:hyperlink r:id="rId56" w:history="1">
        <w:r w:rsidRPr="00A074AB">
          <w:rPr>
            <w:sz w:val="22"/>
            <w:szCs w:val="22"/>
          </w:rPr>
          <w:t>закон</w:t>
        </w:r>
      </w:hyperlink>
      <w:r w:rsidRPr="00A074AB">
        <w:rPr>
          <w:sz w:val="22"/>
          <w:szCs w:val="22"/>
        </w:rPr>
        <w:t xml:space="preserve"> от 28 </w:t>
      </w:r>
      <w:r w:rsidR="00A074AB">
        <w:rPr>
          <w:sz w:val="22"/>
          <w:szCs w:val="22"/>
        </w:rPr>
        <w:t xml:space="preserve">июня 2014 года № </w:t>
      </w:r>
      <w:r w:rsidRPr="00A074AB">
        <w:rPr>
          <w:sz w:val="22"/>
          <w:szCs w:val="22"/>
        </w:rPr>
        <w:t xml:space="preserve">172-ФЗ </w:t>
      </w:r>
      <w:r w:rsidR="00A074AB">
        <w:rPr>
          <w:sz w:val="22"/>
          <w:szCs w:val="22"/>
        </w:rPr>
        <w:t>«</w:t>
      </w:r>
      <w:r w:rsidRPr="00A074AB">
        <w:rPr>
          <w:sz w:val="22"/>
          <w:szCs w:val="22"/>
        </w:rPr>
        <w:t>О стратегическом план</w:t>
      </w:r>
      <w:r w:rsidR="00A074AB">
        <w:rPr>
          <w:sz w:val="22"/>
          <w:szCs w:val="22"/>
        </w:rPr>
        <w:t>ировании в Российской Федерации»</w:t>
      </w:r>
      <w:r w:rsidRPr="00A074AB">
        <w:rPr>
          <w:sz w:val="22"/>
          <w:szCs w:val="22"/>
        </w:rPr>
        <w:t xml:space="preserve"> определил, что документ стратегического планирования - это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При подготовке </w:t>
      </w:r>
      <w:r w:rsidR="00477315" w:rsidRPr="00A074AB">
        <w:rPr>
          <w:sz w:val="22"/>
          <w:szCs w:val="22"/>
        </w:rPr>
        <w:t>мест</w:t>
      </w:r>
      <w:r w:rsidRPr="00A074AB">
        <w:rPr>
          <w:sz w:val="22"/>
          <w:szCs w:val="22"/>
        </w:rPr>
        <w:t>ных нормативов градостроительного проектирования учитывались следующие документы стратегического планирования: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Стратегия социально-экономического развития </w:t>
      </w:r>
      <w:r w:rsidR="003C14B9" w:rsidRPr="00A074AB">
        <w:rPr>
          <w:sz w:val="22"/>
          <w:szCs w:val="22"/>
        </w:rPr>
        <w:t>Калужской области</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Прогнозы социально-экономического развития </w:t>
      </w:r>
      <w:r w:rsidR="003C14B9" w:rsidRPr="00A074AB">
        <w:rPr>
          <w:sz w:val="22"/>
          <w:szCs w:val="22"/>
        </w:rPr>
        <w:t>Калужской области</w:t>
      </w:r>
      <w:r w:rsidRPr="00A074AB">
        <w:rPr>
          <w:sz w:val="22"/>
          <w:szCs w:val="22"/>
        </w:rPr>
        <w:t xml:space="preserve"> на долгосрочный и среднесрочный периоды;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Государственные программы </w:t>
      </w:r>
      <w:r w:rsidR="003C14B9" w:rsidRPr="00A074AB">
        <w:rPr>
          <w:sz w:val="22"/>
          <w:szCs w:val="22"/>
        </w:rPr>
        <w:t>Калужской области</w:t>
      </w:r>
      <w:r w:rsidRPr="00A074AB">
        <w:rPr>
          <w:sz w:val="22"/>
          <w:szCs w:val="22"/>
        </w:rPr>
        <w:t>;</w:t>
      </w:r>
    </w:p>
    <w:p w:rsidR="00D872CC" w:rsidRPr="00A074AB" w:rsidRDefault="009D1886">
      <w:pPr>
        <w:widowControl w:val="0"/>
        <w:autoSpaceDE w:val="0"/>
        <w:autoSpaceDN w:val="0"/>
        <w:adjustRightInd w:val="0"/>
        <w:ind w:firstLine="540"/>
        <w:jc w:val="both"/>
        <w:rPr>
          <w:sz w:val="22"/>
          <w:szCs w:val="22"/>
        </w:rPr>
      </w:pPr>
      <w:r w:rsidRPr="00A074AB">
        <w:rPr>
          <w:sz w:val="22"/>
          <w:szCs w:val="22"/>
        </w:rPr>
        <w:t xml:space="preserve">Схема территориального планирования </w:t>
      </w:r>
      <w:r w:rsidR="003C14B9" w:rsidRPr="00A074AB">
        <w:rPr>
          <w:sz w:val="22"/>
          <w:szCs w:val="22"/>
        </w:rPr>
        <w:t>Калужской области</w:t>
      </w:r>
      <w:r w:rsidR="00D872CC" w:rsidRPr="00A074AB">
        <w:rPr>
          <w:sz w:val="22"/>
          <w:szCs w:val="22"/>
        </w:rPr>
        <w:t>;</w:t>
      </w:r>
    </w:p>
    <w:p w:rsidR="009D1886" w:rsidRDefault="00D872CC">
      <w:pPr>
        <w:widowControl w:val="0"/>
        <w:autoSpaceDE w:val="0"/>
        <w:autoSpaceDN w:val="0"/>
        <w:adjustRightInd w:val="0"/>
        <w:ind w:firstLine="540"/>
        <w:jc w:val="both"/>
        <w:rPr>
          <w:sz w:val="22"/>
          <w:szCs w:val="22"/>
        </w:rPr>
      </w:pPr>
      <w:r w:rsidRPr="00A074AB">
        <w:rPr>
          <w:sz w:val="22"/>
          <w:szCs w:val="22"/>
        </w:rPr>
        <w:t>Схем</w:t>
      </w:r>
      <w:r w:rsidR="00477315" w:rsidRPr="00A074AB">
        <w:rPr>
          <w:sz w:val="22"/>
          <w:szCs w:val="22"/>
        </w:rPr>
        <w:t>а</w:t>
      </w:r>
      <w:r w:rsidRPr="00A074AB">
        <w:rPr>
          <w:sz w:val="22"/>
          <w:szCs w:val="22"/>
        </w:rPr>
        <w:t xml:space="preserve"> территориального планирования муниципальн</w:t>
      </w:r>
      <w:r w:rsidR="00477315" w:rsidRPr="00A074AB">
        <w:rPr>
          <w:sz w:val="22"/>
          <w:szCs w:val="22"/>
        </w:rPr>
        <w:t>ого</w:t>
      </w:r>
      <w:r w:rsidRPr="00A074AB">
        <w:rPr>
          <w:sz w:val="22"/>
          <w:szCs w:val="22"/>
        </w:rPr>
        <w:t xml:space="preserve"> </w:t>
      </w:r>
      <w:r w:rsidR="005E64B3" w:rsidRPr="00A074AB">
        <w:rPr>
          <w:sz w:val="22"/>
          <w:szCs w:val="22"/>
        </w:rPr>
        <w:t>образования</w:t>
      </w:r>
      <w:r w:rsidRPr="00A074AB">
        <w:rPr>
          <w:sz w:val="22"/>
          <w:szCs w:val="22"/>
        </w:rPr>
        <w:t xml:space="preserve"> и генеральные планы городских </w:t>
      </w:r>
      <w:r w:rsidR="00477315" w:rsidRPr="00A074AB">
        <w:rPr>
          <w:sz w:val="22"/>
          <w:szCs w:val="22"/>
        </w:rPr>
        <w:t xml:space="preserve">и сельских поселений, входящих в состав муниципального </w:t>
      </w:r>
      <w:r w:rsidR="005E64B3" w:rsidRPr="00A074AB">
        <w:rPr>
          <w:sz w:val="22"/>
          <w:szCs w:val="22"/>
        </w:rPr>
        <w:t>образования</w:t>
      </w:r>
      <w:r w:rsidR="009D1886" w:rsidRPr="00A074AB">
        <w:rPr>
          <w:sz w:val="22"/>
          <w:szCs w:val="22"/>
        </w:rPr>
        <w:t>.</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37" w:name="Par7576"/>
      <w:bookmarkStart w:id="738" w:name="_Toc413934967"/>
      <w:bookmarkStart w:id="739" w:name="_Toc413935800"/>
      <w:bookmarkStart w:id="740" w:name="_Toc413938975"/>
      <w:bookmarkStart w:id="741" w:name="_Toc414000438"/>
      <w:bookmarkStart w:id="742" w:name="_Toc420393777"/>
      <w:bookmarkStart w:id="743" w:name="_Toc420393934"/>
      <w:bookmarkStart w:id="744" w:name="_Toc420394584"/>
      <w:bookmarkStart w:id="745" w:name="_Toc424563784"/>
      <w:bookmarkStart w:id="746" w:name="_Toc428359114"/>
      <w:bookmarkEnd w:id="737"/>
      <w:r w:rsidRPr="00A074AB">
        <w:rPr>
          <w:b/>
          <w:sz w:val="22"/>
          <w:szCs w:val="22"/>
        </w:rPr>
        <w:t xml:space="preserve">3.4. Обоснование расчетных показателей, содержащихся в основной части </w:t>
      </w:r>
      <w:r w:rsidR="00477315" w:rsidRPr="00A074AB">
        <w:rPr>
          <w:b/>
          <w:sz w:val="22"/>
          <w:szCs w:val="22"/>
        </w:rPr>
        <w:t>мест</w:t>
      </w:r>
      <w:r w:rsidRPr="00A074AB">
        <w:rPr>
          <w:b/>
          <w:sz w:val="22"/>
          <w:szCs w:val="22"/>
        </w:rPr>
        <w:t>ных нормативов градостроительного проектирования</w:t>
      </w:r>
      <w:bookmarkEnd w:id="738"/>
      <w:bookmarkEnd w:id="739"/>
      <w:bookmarkEnd w:id="740"/>
      <w:bookmarkEnd w:id="741"/>
      <w:bookmarkEnd w:id="742"/>
      <w:bookmarkEnd w:id="743"/>
      <w:bookmarkEnd w:id="744"/>
      <w:bookmarkEnd w:id="745"/>
      <w:bookmarkEnd w:id="746"/>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Установление расчетных показателей в </w:t>
      </w:r>
      <w:r w:rsidR="00477315" w:rsidRPr="00A074AB">
        <w:rPr>
          <w:sz w:val="22"/>
          <w:szCs w:val="22"/>
        </w:rPr>
        <w:t>местных</w:t>
      </w:r>
      <w:r w:rsidRPr="00A074AB">
        <w:rPr>
          <w:sz w:val="22"/>
          <w:szCs w:val="22"/>
        </w:rPr>
        <w:t xml:space="preserve"> нормативах градостроительного проектирования должно выполняться с учетом территориальных особенностей</w:t>
      </w:r>
      <w:r w:rsidR="004C61E5" w:rsidRPr="00A074AB">
        <w:rPr>
          <w:sz w:val="22"/>
          <w:szCs w:val="22"/>
        </w:rPr>
        <w:t xml:space="preserve"> ГП « Поселок Воротынск»</w:t>
      </w:r>
      <w:r w:rsidRPr="00A074AB">
        <w:rPr>
          <w:sz w:val="22"/>
          <w:szCs w:val="22"/>
        </w:rPr>
        <w:t xml:space="preserve">, выраженных в природно-климатических, социально-демографических, национальных, инфраструктурных, экономических и иных аспектах. Вследствие чего, дифференциация расчетных показателей выполнена в разрезе </w:t>
      </w:r>
      <w:r w:rsidR="004C61E5" w:rsidRPr="00A074AB">
        <w:rPr>
          <w:sz w:val="22"/>
          <w:szCs w:val="22"/>
        </w:rPr>
        <w:t>ГП « Поселок Воротынск»</w:t>
      </w:r>
      <w:r w:rsidRPr="00A074AB">
        <w:rPr>
          <w:sz w:val="22"/>
          <w:szCs w:val="22"/>
        </w:rPr>
        <w:t>: городских и</w:t>
      </w:r>
      <w:r w:rsidR="004C61E5" w:rsidRPr="00A074AB">
        <w:rPr>
          <w:sz w:val="22"/>
          <w:szCs w:val="22"/>
        </w:rPr>
        <w:t xml:space="preserve"> сельских поселений, ГП « Поселок Воротынск»</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качестве отличительных особенностей </w:t>
      </w:r>
      <w:r w:rsidR="004C61E5" w:rsidRPr="00A074AB">
        <w:rPr>
          <w:sz w:val="22"/>
          <w:szCs w:val="22"/>
        </w:rPr>
        <w:t>ГП « Поселок Воротынск»</w:t>
      </w:r>
      <w:r w:rsidRPr="00A074AB">
        <w:rPr>
          <w:sz w:val="22"/>
          <w:szCs w:val="22"/>
        </w:rPr>
        <w:t xml:space="preserve"> были выделены следующие: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численность населения и тип населенного пункта и поселения;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природно-климатическое районирование;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вовлеченность в агломерации и местные системы расселения.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Дифференциация по численности населения и типу населенного пункта и поселения</w:t>
      </w:r>
      <w:r w:rsidR="00BF163E"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Расчетные показатели минимально допустимого уровня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Дифференциация по численности населения представлена в следующих группах:</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муниципальные районы;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городские и сельские поселения;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населенные пункты.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По численности населения городские и сельские поселения разделены на следующие группы: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городские поселения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менее 2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2 до 5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5 до 10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сельские поселения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менее 0,5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0,5 до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1 до 2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2 до 5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5 до 10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lastRenderedPageBreak/>
        <w:t xml:space="preserve">Всего в </w:t>
      </w:r>
      <w:r w:rsidR="00FD5530" w:rsidRPr="00A074AB">
        <w:rPr>
          <w:sz w:val="22"/>
          <w:szCs w:val="22"/>
        </w:rPr>
        <w:t>ГП « Поселок Воротынск»,  7</w:t>
      </w:r>
      <w:r w:rsidRPr="00A074AB">
        <w:rPr>
          <w:sz w:val="22"/>
          <w:szCs w:val="22"/>
        </w:rPr>
        <w:t xml:space="preserve"> населенных п</w:t>
      </w:r>
      <w:r w:rsidR="00FD5530" w:rsidRPr="00A074AB">
        <w:rPr>
          <w:sz w:val="22"/>
          <w:szCs w:val="22"/>
        </w:rPr>
        <w:t>унктов, в том числе городских - 1</w:t>
      </w:r>
      <w:r w:rsidRPr="00A074AB">
        <w:rPr>
          <w:sz w:val="22"/>
          <w:szCs w:val="22"/>
        </w:rPr>
        <w:t xml:space="preserve"> населенный пункт</w:t>
      </w:r>
      <w:r w:rsidR="00FD5530" w:rsidRPr="00A074AB">
        <w:rPr>
          <w:sz w:val="22"/>
          <w:szCs w:val="22"/>
        </w:rPr>
        <w:t>, сельских населенных пунктов - 6</w:t>
      </w:r>
      <w:r w:rsidRPr="00A074AB">
        <w:rPr>
          <w:sz w:val="22"/>
          <w:szCs w:val="22"/>
        </w:rPr>
        <w:t>.</w:t>
      </w:r>
      <w:r w:rsidR="00272AA5" w:rsidRPr="00A074AB">
        <w:rPr>
          <w:sz w:val="22"/>
          <w:szCs w:val="22"/>
        </w:rPr>
        <w:t xml:space="preserve"> </w:t>
      </w:r>
      <w:r w:rsidRPr="00A074AB">
        <w:rPr>
          <w:sz w:val="22"/>
          <w:szCs w:val="22"/>
        </w:rPr>
        <w:t>По численности населения населенные пункты разделены на следующие группы: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менее 0,1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0,1 до 0,5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0,5 до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1 до 2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от 2,0 до 5,0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свыше 5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Распределение городских и сельских поселений и населенных пунктов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00477315" w:rsidRPr="00A074AB">
        <w:rPr>
          <w:sz w:val="22"/>
          <w:szCs w:val="22"/>
        </w:rPr>
        <w:t xml:space="preserve"> </w:t>
      </w:r>
      <w:r w:rsidRPr="00A074AB">
        <w:rPr>
          <w:sz w:val="22"/>
          <w:szCs w:val="22"/>
        </w:rPr>
        <w:t>местного значения</w:t>
      </w:r>
      <w:r w:rsidR="00477315"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музеи;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выставочные залы;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библиотеки;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учреждения культуры клубного типа;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театры;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концертные залы.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Большое значение имеет тип поселений и населенных пунктов (городской/сельский), определяющий целесообразность размещения объектов и значение норматива.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 сельских поселениях и населенных пунктах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w:t>
      </w:r>
    </w:p>
    <w:p w:rsidR="009D1886" w:rsidRDefault="009D1886">
      <w:pPr>
        <w:widowControl w:val="0"/>
        <w:autoSpaceDE w:val="0"/>
        <w:autoSpaceDN w:val="0"/>
        <w:adjustRightInd w:val="0"/>
        <w:ind w:firstLine="540"/>
        <w:jc w:val="both"/>
        <w:rPr>
          <w:sz w:val="22"/>
          <w:szCs w:val="22"/>
        </w:rPr>
      </w:pPr>
      <w:r w:rsidRPr="00A074AB">
        <w:rPr>
          <w:sz w:val="22"/>
          <w:szCs w:val="22"/>
        </w:rPr>
        <w:t>Таким образом, дифференциация по численности населения и типу населенного пункта и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47" w:name="Par7669"/>
      <w:bookmarkStart w:id="748" w:name="Par7738"/>
      <w:bookmarkStart w:id="749" w:name="_Toc420393778"/>
      <w:bookmarkStart w:id="750" w:name="_Toc420393935"/>
      <w:bookmarkStart w:id="751" w:name="_Toc420394585"/>
      <w:bookmarkStart w:id="752" w:name="_Toc424563785"/>
      <w:bookmarkStart w:id="753" w:name="_Toc428359115"/>
      <w:bookmarkEnd w:id="747"/>
      <w:bookmarkEnd w:id="748"/>
      <w:r w:rsidRPr="00A074AB">
        <w:rPr>
          <w:b/>
          <w:sz w:val="22"/>
          <w:szCs w:val="22"/>
        </w:rPr>
        <w:t>3.4.1. Обоснование расчетных показателей минимально допустимого уровня обеспеченности объектами местного значения</w:t>
      </w:r>
      <w:bookmarkEnd w:id="749"/>
      <w:bookmarkEnd w:id="750"/>
      <w:bookmarkEnd w:id="751"/>
      <w:bookmarkEnd w:id="752"/>
      <w:bookmarkEnd w:id="753"/>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Количество и параметры объектов местного значени</w:t>
      </w:r>
      <w:r w:rsidR="00477315" w:rsidRPr="00A074AB">
        <w:rPr>
          <w:sz w:val="22"/>
          <w:szCs w:val="22"/>
        </w:rPr>
        <w:t>я</w:t>
      </w:r>
      <w:r w:rsidRPr="00A074AB">
        <w:rPr>
          <w:sz w:val="22"/>
          <w:szCs w:val="22"/>
        </w:rPr>
        <w:t xml:space="preserve">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477315" w:rsidRPr="00A074AB" w:rsidRDefault="009D1886">
      <w:pPr>
        <w:widowControl w:val="0"/>
        <w:autoSpaceDE w:val="0"/>
        <w:autoSpaceDN w:val="0"/>
        <w:adjustRightInd w:val="0"/>
        <w:ind w:firstLine="540"/>
        <w:jc w:val="both"/>
        <w:rPr>
          <w:sz w:val="22"/>
          <w:szCs w:val="22"/>
        </w:rPr>
      </w:pPr>
      <w:r w:rsidRPr="00A074AB">
        <w:rPr>
          <w:sz w:val="22"/>
          <w:szCs w:val="22"/>
        </w:rPr>
        <w:t xml:space="preserve">Нормативы обеспеченности по отдельным видам объектов определены дифференцированно для сельских и городских населенных пунктов. </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При разработке генеральных планов поселений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8050AB" w:rsidRPr="00A074AB" w:rsidRDefault="008050AB">
      <w:pPr>
        <w:widowControl w:val="0"/>
        <w:autoSpaceDE w:val="0"/>
        <w:autoSpaceDN w:val="0"/>
        <w:adjustRightInd w:val="0"/>
        <w:ind w:firstLine="540"/>
        <w:jc w:val="both"/>
        <w:rPr>
          <w:sz w:val="22"/>
          <w:szCs w:val="22"/>
        </w:rPr>
      </w:pPr>
      <w:bookmarkStart w:id="754" w:name="Par7743"/>
      <w:bookmarkStart w:id="755" w:name="Par7822"/>
      <w:bookmarkEnd w:id="754"/>
      <w:bookmarkEnd w:id="755"/>
    </w:p>
    <w:p w:rsidR="009D1886" w:rsidRDefault="009D1886">
      <w:pPr>
        <w:widowControl w:val="0"/>
        <w:autoSpaceDE w:val="0"/>
        <w:autoSpaceDN w:val="0"/>
        <w:adjustRightInd w:val="0"/>
        <w:ind w:firstLine="540"/>
        <w:jc w:val="both"/>
        <w:rPr>
          <w:sz w:val="22"/>
          <w:szCs w:val="22"/>
        </w:rPr>
      </w:pPr>
      <w:r w:rsidRPr="00A074AB">
        <w:rPr>
          <w:sz w:val="22"/>
          <w:szCs w:val="22"/>
        </w:rPr>
        <w:t xml:space="preserve">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w:t>
      </w:r>
      <w:hyperlink w:anchor="Par7856" w:history="1">
        <w:r w:rsidRPr="00A074AB">
          <w:rPr>
            <w:sz w:val="22"/>
            <w:szCs w:val="22"/>
          </w:rPr>
          <w:t xml:space="preserve">таблице </w:t>
        </w:r>
      </w:hyperlink>
      <w:r w:rsidR="00477315" w:rsidRPr="00A074AB">
        <w:rPr>
          <w:sz w:val="22"/>
          <w:szCs w:val="22"/>
        </w:rPr>
        <w:t>29</w:t>
      </w:r>
      <w:r w:rsidRPr="00A074AB">
        <w:rPr>
          <w:sz w:val="22"/>
          <w:szCs w:val="22"/>
        </w:rPr>
        <w:t>.</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56" w:name="Par7856"/>
      <w:bookmarkStart w:id="757" w:name="_Toc413934973"/>
      <w:bookmarkStart w:id="758" w:name="_Toc413935806"/>
      <w:bookmarkStart w:id="759" w:name="_Toc413938979"/>
      <w:bookmarkStart w:id="760" w:name="_Toc414000442"/>
      <w:bookmarkStart w:id="761" w:name="_Toc420393779"/>
      <w:bookmarkStart w:id="762" w:name="_Toc420393936"/>
      <w:bookmarkStart w:id="763" w:name="_Toc420394586"/>
      <w:bookmarkStart w:id="764" w:name="_Toc424563786"/>
      <w:bookmarkStart w:id="765" w:name="_Toc428359116"/>
      <w:bookmarkEnd w:id="756"/>
      <w:r w:rsidRPr="00A074AB">
        <w:rPr>
          <w:b/>
          <w:sz w:val="22"/>
          <w:szCs w:val="22"/>
        </w:rPr>
        <w:t xml:space="preserve">Таблица </w:t>
      </w:r>
      <w:r w:rsidR="00477315" w:rsidRPr="00A074AB">
        <w:rPr>
          <w:b/>
          <w:sz w:val="22"/>
          <w:szCs w:val="22"/>
        </w:rPr>
        <w:t>29</w:t>
      </w:r>
      <w:r w:rsidRPr="00A074AB">
        <w:rPr>
          <w:b/>
          <w:sz w:val="22"/>
          <w:szCs w:val="22"/>
        </w:rPr>
        <w:t>. Минимально допустимые размеры площадок дворового</w:t>
      </w:r>
      <w:bookmarkStart w:id="766" w:name="_Toc413934974"/>
      <w:bookmarkStart w:id="767" w:name="_Toc413935807"/>
      <w:bookmarkEnd w:id="757"/>
      <w:bookmarkEnd w:id="758"/>
      <w:r w:rsidR="00A074AB">
        <w:rPr>
          <w:b/>
          <w:sz w:val="22"/>
          <w:szCs w:val="22"/>
        </w:rPr>
        <w:t xml:space="preserve"> </w:t>
      </w:r>
      <w:r w:rsidRPr="00A074AB">
        <w:rPr>
          <w:b/>
          <w:sz w:val="22"/>
          <w:szCs w:val="22"/>
        </w:rPr>
        <w:t>благоустройства и расстояния от окон жилых и общественных</w:t>
      </w:r>
      <w:bookmarkStart w:id="768" w:name="_Toc413934975"/>
      <w:bookmarkStart w:id="769" w:name="_Toc413935808"/>
      <w:bookmarkEnd w:id="766"/>
      <w:bookmarkEnd w:id="767"/>
      <w:r w:rsidR="00A074AB">
        <w:rPr>
          <w:b/>
          <w:sz w:val="22"/>
          <w:szCs w:val="22"/>
        </w:rPr>
        <w:t xml:space="preserve"> </w:t>
      </w:r>
      <w:r w:rsidRPr="00A074AB">
        <w:rPr>
          <w:b/>
          <w:sz w:val="22"/>
          <w:szCs w:val="22"/>
        </w:rPr>
        <w:t>зданий до площадок</w:t>
      </w:r>
      <w:bookmarkEnd w:id="759"/>
      <w:bookmarkEnd w:id="760"/>
      <w:bookmarkEnd w:id="761"/>
      <w:bookmarkEnd w:id="762"/>
      <w:bookmarkEnd w:id="763"/>
      <w:bookmarkEnd w:id="764"/>
      <w:bookmarkEnd w:id="765"/>
      <w:bookmarkEnd w:id="768"/>
      <w:bookmarkEnd w:id="769"/>
    </w:p>
    <w:p w:rsidR="009D1886" w:rsidRPr="00C41FBB" w:rsidRDefault="009D1886">
      <w:pPr>
        <w:widowControl w:val="0"/>
        <w:autoSpaceDE w:val="0"/>
        <w:autoSpaceDN w:val="0"/>
        <w:adjustRightInd w:val="0"/>
        <w:jc w:val="center"/>
        <w:rPr>
          <w:szCs w:val="26"/>
        </w:rPr>
      </w:pPr>
    </w:p>
    <w:tbl>
      <w:tblPr>
        <w:tblW w:w="0" w:type="auto"/>
        <w:tblInd w:w="62" w:type="dxa"/>
        <w:tblLayout w:type="fixed"/>
        <w:tblCellMar>
          <w:top w:w="75" w:type="dxa"/>
          <w:left w:w="0" w:type="dxa"/>
          <w:bottom w:w="75" w:type="dxa"/>
          <w:right w:w="0" w:type="dxa"/>
        </w:tblCellMar>
        <w:tblLook w:val="0000"/>
      </w:tblPr>
      <w:tblGrid>
        <w:gridCol w:w="4422"/>
        <w:gridCol w:w="1474"/>
        <w:gridCol w:w="1928"/>
        <w:gridCol w:w="1814"/>
      </w:tblGrid>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Площадки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 xml:space="preserve">Удельный </w:t>
            </w:r>
            <w:r w:rsidRPr="00A074AB">
              <w:rPr>
                <w:sz w:val="22"/>
                <w:szCs w:val="22"/>
              </w:rPr>
              <w:lastRenderedPageBreak/>
              <w:t>размер площадки, кв. м/чел.</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lastRenderedPageBreak/>
              <w:t xml:space="preserve">Минимальный </w:t>
            </w:r>
            <w:r w:rsidRPr="00A074AB">
              <w:rPr>
                <w:sz w:val="22"/>
                <w:szCs w:val="22"/>
              </w:rPr>
              <w:lastRenderedPageBreak/>
              <w:t>размер одной площадки, кв. м</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lastRenderedPageBreak/>
              <w:t xml:space="preserve">Расстояние до </w:t>
            </w:r>
            <w:r w:rsidRPr="00A074AB">
              <w:rPr>
                <w:sz w:val="22"/>
                <w:szCs w:val="22"/>
              </w:rPr>
              <w:lastRenderedPageBreak/>
              <w:t>окон жилых и общественных зданий, м</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lastRenderedPageBreak/>
              <w:t>Для игр детей дошкольного и младшего школьного возраста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30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12</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Для отдыха взрослого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Для занятий физкультурой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10 - 40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Для хозяйственных целей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20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Для выгула собак</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0,1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40</w:t>
            </w:r>
          </w:p>
        </w:tc>
      </w:tr>
      <w:tr w:rsidR="009D1886" w:rsidRPr="00A074AB">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rPr>
                <w:sz w:val="22"/>
                <w:szCs w:val="22"/>
              </w:rPr>
            </w:pPr>
            <w:r w:rsidRPr="00A074AB">
              <w:rPr>
                <w:sz w:val="22"/>
                <w:szCs w:val="22"/>
              </w:rPr>
              <w:t>Озеленение</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A074AB" w:rsidRDefault="009D1886">
            <w:pPr>
              <w:widowControl w:val="0"/>
              <w:autoSpaceDE w:val="0"/>
              <w:autoSpaceDN w:val="0"/>
              <w:adjustRightInd w:val="0"/>
              <w:jc w:val="center"/>
              <w:rPr>
                <w:sz w:val="22"/>
                <w:szCs w:val="22"/>
              </w:rPr>
            </w:pPr>
            <w:r w:rsidRPr="00A074AB">
              <w:rPr>
                <w:sz w:val="22"/>
                <w:szCs w:val="22"/>
              </w:rPr>
              <w:t>-</w:t>
            </w:r>
          </w:p>
        </w:tc>
      </w:tr>
    </w:tbl>
    <w:p w:rsidR="009D1886" w:rsidRPr="00A074AB" w:rsidRDefault="009D1886">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Хозяйственные площадки следует располагать на расстоянии не более </w:t>
      </w:r>
      <w:smartTag w:uri="urn:schemas-microsoft-com:office:smarttags" w:element="metricconverter">
        <w:smartTagPr>
          <w:attr w:name="ProductID" w:val="100 м"/>
        </w:smartTagPr>
        <w:r w:rsidRPr="00A074AB">
          <w:rPr>
            <w:sz w:val="22"/>
            <w:szCs w:val="22"/>
          </w:rPr>
          <w:t>100 м</w:t>
        </w:r>
      </w:smartTag>
      <w:r w:rsidRPr="00A074AB">
        <w:rPr>
          <w:sz w:val="22"/>
          <w:szCs w:val="22"/>
        </w:rPr>
        <w:t xml:space="preserve"> от наиболее удаленного входа в жилое здание.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Расстояние от площадки для мусоросборников до площадок для игр детей, отдыха взрослых и занятий физкультурой следует принимать не менее </w:t>
      </w:r>
      <w:smartTag w:uri="urn:schemas-microsoft-com:office:smarttags" w:element="metricconverter">
        <w:smartTagPr>
          <w:attr w:name="ProductID" w:val="20 м"/>
        </w:smartTagPr>
        <w:r w:rsidRPr="00A074AB">
          <w:rPr>
            <w:sz w:val="22"/>
            <w:szCs w:val="22"/>
          </w:rPr>
          <w:t>20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Расстояние от площадки для сушки белья не нормируется.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Расстояние от площадок для занятий физкультурой устанавливается в зависимости от их шумовых характеристик.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Минимальный размер земельного участка для многоквартирного жилого дома зависит от ряда показателей: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количество жилых этажей в здании,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предполагаемая площадь жилых помещений,</w:t>
      </w:r>
    </w:p>
    <w:p w:rsidR="009D1886" w:rsidRDefault="009D1886">
      <w:pPr>
        <w:widowControl w:val="0"/>
        <w:autoSpaceDE w:val="0"/>
        <w:autoSpaceDN w:val="0"/>
        <w:adjustRightInd w:val="0"/>
        <w:ind w:firstLine="540"/>
        <w:jc w:val="both"/>
        <w:rPr>
          <w:sz w:val="22"/>
          <w:szCs w:val="22"/>
        </w:rPr>
      </w:pPr>
      <w:r w:rsidRPr="00A074AB">
        <w:rPr>
          <w:sz w:val="22"/>
          <w:szCs w:val="22"/>
        </w:rPr>
        <w:t>уровень комфортности жилья.</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70" w:name="Par7898"/>
      <w:bookmarkStart w:id="771" w:name="Par7961"/>
      <w:bookmarkStart w:id="772" w:name="_Toc420393780"/>
      <w:bookmarkStart w:id="773" w:name="_Toc420393937"/>
      <w:bookmarkStart w:id="774" w:name="_Toc420394587"/>
      <w:bookmarkStart w:id="775" w:name="_Toc424563787"/>
      <w:bookmarkStart w:id="776" w:name="_Toc428359117"/>
      <w:bookmarkEnd w:id="770"/>
      <w:bookmarkEnd w:id="771"/>
      <w:r w:rsidRPr="00A074AB">
        <w:rPr>
          <w:b/>
          <w:sz w:val="22"/>
          <w:szCs w:val="22"/>
        </w:rPr>
        <w:t>3</w:t>
      </w:r>
      <w:r w:rsidR="00233CD2" w:rsidRPr="00A074AB">
        <w:rPr>
          <w:b/>
          <w:sz w:val="22"/>
          <w:szCs w:val="22"/>
        </w:rPr>
        <w:t>.4.2.</w:t>
      </w:r>
      <w:r w:rsidRPr="00A074AB">
        <w:rPr>
          <w:b/>
          <w:sz w:val="22"/>
          <w:szCs w:val="22"/>
        </w:rPr>
        <w:t xml:space="preserve"> Объекты местного значения в области образования</w:t>
      </w:r>
      <w:bookmarkEnd w:id="772"/>
      <w:bookmarkEnd w:id="773"/>
      <w:bookmarkEnd w:id="774"/>
      <w:bookmarkEnd w:id="775"/>
      <w:bookmarkEnd w:id="776"/>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Расчетные показатели минимально допустимого уровня обеспеченности установлены: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для объектов местного значения в области образования: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дошкольные образовательные организации;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общеобразовательные организации;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организации дополнительного образования.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Расчетные показатели минимально допустимого уровня обеспеченности дошкольными образовательными организациями местного значения, общеобразовательными организациями и организациями дополнительного образования местного значений установлены на основе целевых показателей документов стратегического и социально-экономического планирования </w:t>
      </w:r>
      <w:r w:rsidR="00367B7F" w:rsidRPr="00A074AB">
        <w:rPr>
          <w:sz w:val="22"/>
          <w:szCs w:val="22"/>
        </w:rPr>
        <w:t>Калужской области</w:t>
      </w:r>
      <w:r w:rsidRPr="00A074AB">
        <w:rPr>
          <w:sz w:val="22"/>
          <w:szCs w:val="22"/>
        </w:rPr>
        <w:t xml:space="preserve"> и входящих в его состав муниципальных образований.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При расчете обеспеченности организациями дополнительного образования суммарно учитываются объекты всех форм собственности.</w:t>
      </w:r>
    </w:p>
    <w:p w:rsidR="009D1886" w:rsidRPr="00A074AB" w:rsidRDefault="00C67CD3" w:rsidP="00C67CD3">
      <w:pPr>
        <w:autoSpaceDE w:val="0"/>
        <w:autoSpaceDN w:val="0"/>
        <w:adjustRightInd w:val="0"/>
        <w:ind w:firstLine="567"/>
        <w:jc w:val="both"/>
        <w:rPr>
          <w:sz w:val="22"/>
          <w:szCs w:val="22"/>
        </w:rPr>
      </w:pPr>
      <w:r w:rsidRPr="00A074AB">
        <w:rPr>
          <w:sz w:val="22"/>
          <w:szCs w:val="22"/>
        </w:rPr>
        <w:t>Согласно постановлению Правительства Ка</w:t>
      </w:r>
      <w:r w:rsidR="00A074AB">
        <w:rPr>
          <w:sz w:val="22"/>
          <w:szCs w:val="22"/>
        </w:rPr>
        <w:t xml:space="preserve">лужской области от 20.12.2013 № </w:t>
      </w:r>
      <w:r w:rsidRPr="00A074AB">
        <w:rPr>
          <w:sz w:val="22"/>
          <w:szCs w:val="22"/>
        </w:rPr>
        <w:t>713 "Об утверждении государственной программы Калужской области "Развитие образования в Калужской области"</w:t>
      </w:r>
      <w:r w:rsidR="009D1886" w:rsidRPr="00A074AB">
        <w:rPr>
          <w:sz w:val="22"/>
          <w:szCs w:val="22"/>
        </w:rPr>
        <w:t xml:space="preserve"> расчетный показатель минимально допустимого уровня обеспеченности дошкольными образовательными организациями состав</w:t>
      </w:r>
      <w:r w:rsidRPr="00A074AB">
        <w:rPr>
          <w:sz w:val="22"/>
          <w:szCs w:val="22"/>
        </w:rPr>
        <w:t>и</w:t>
      </w:r>
      <w:r w:rsidR="009D1886" w:rsidRPr="00A074AB">
        <w:rPr>
          <w:sz w:val="22"/>
          <w:szCs w:val="22"/>
        </w:rPr>
        <w:t xml:space="preserve">т </w:t>
      </w:r>
      <w:r w:rsidRPr="00A074AB">
        <w:rPr>
          <w:sz w:val="22"/>
          <w:szCs w:val="22"/>
        </w:rPr>
        <w:t>81%</w:t>
      </w:r>
      <w:r w:rsidR="009D1886"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соответствии с ориентирами Государственной </w:t>
      </w:r>
      <w:hyperlink r:id="rId57" w:history="1">
        <w:r w:rsidRPr="00A074AB">
          <w:rPr>
            <w:sz w:val="22"/>
            <w:szCs w:val="22"/>
          </w:rPr>
          <w:t>программы</w:t>
        </w:r>
      </w:hyperlink>
      <w:r w:rsidRPr="00A074AB">
        <w:rPr>
          <w:sz w:val="22"/>
          <w:szCs w:val="22"/>
        </w:rPr>
        <w:t xml:space="preserve"> в области образования охват детей в возрасте 5 - 18 лет программами дополнительного образования должен увеличиться не менее чем до </w:t>
      </w:r>
      <w:r w:rsidR="00C67CD3" w:rsidRPr="00A074AB">
        <w:rPr>
          <w:sz w:val="22"/>
          <w:szCs w:val="22"/>
        </w:rPr>
        <w:t>70</w:t>
      </w:r>
      <w:r w:rsidRPr="00A074AB">
        <w:rPr>
          <w:sz w:val="22"/>
          <w:szCs w:val="22"/>
        </w:rPr>
        <w:t>,0%.</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Дифференциация по видам образовательных организаций дополнительного образования определяется исходя из количества детей, фактически охваченных определенным направлением, а также с учетом целевых показателей и индикаторов муниципальных программ в области образования, культуры и спорта: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центры детского творчества - 14%;</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детско-юношеские спортивные школы (детско-юношеские клубы общей физической подготовки) - 25%;</w:t>
      </w:r>
    </w:p>
    <w:p w:rsidR="009D1886" w:rsidRPr="00A074AB" w:rsidRDefault="009D1886">
      <w:pPr>
        <w:widowControl w:val="0"/>
        <w:autoSpaceDE w:val="0"/>
        <w:autoSpaceDN w:val="0"/>
        <w:adjustRightInd w:val="0"/>
        <w:ind w:firstLine="540"/>
        <w:jc w:val="both"/>
        <w:rPr>
          <w:sz w:val="22"/>
          <w:szCs w:val="22"/>
        </w:rPr>
      </w:pPr>
      <w:r w:rsidRPr="00A074AB">
        <w:rPr>
          <w:sz w:val="22"/>
          <w:szCs w:val="22"/>
        </w:rPr>
        <w:lastRenderedPageBreak/>
        <w:t>- центры эстетического воспитания детей (детские школы искусств) - 15%;</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центры детского технического творчества - 6%; детский эколого-биологические центры - 4%;</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центры детского туризма и экскурсий (краеведения) - 3%.</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Самыми востребованными и популярными направлениями среди детей и подростков в </w:t>
      </w:r>
      <w:r w:rsidR="00367B7F" w:rsidRPr="00A074AB">
        <w:rPr>
          <w:sz w:val="22"/>
          <w:szCs w:val="22"/>
        </w:rPr>
        <w:t>Калужской области</w:t>
      </w:r>
      <w:r w:rsidRPr="00A074AB">
        <w:rPr>
          <w:sz w:val="22"/>
          <w:szCs w:val="22"/>
        </w:rPr>
        <w:t xml:space="preserve"> являются: спортивное, художественно-эстетическое, эколого-биологическое, туристско-краеведческое. При этом необходимо и развитие технического творчества, робототехники, моделирования, которые на настоящий момент развиты недостаточно.</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 соответствии с региональными и муниципальными программами в области образования охват детей в возрасте от 7 до 18 лет средним (полным) образованием должен составить порядка 100%; доля детей, обучающихся в одну смену - 100%.</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Для перехода от целевых показателей документов стратегического и социально-экономического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были использованы следующие формулы:</w:t>
      </w:r>
    </w:p>
    <w:p w:rsidR="009D1886" w:rsidRPr="00A074AB" w:rsidRDefault="009D1886">
      <w:pPr>
        <w:widowControl w:val="0"/>
        <w:autoSpaceDE w:val="0"/>
        <w:autoSpaceDN w:val="0"/>
        <w:adjustRightInd w:val="0"/>
        <w:ind w:firstLine="540"/>
        <w:jc w:val="both"/>
        <w:rPr>
          <w:sz w:val="22"/>
          <w:szCs w:val="22"/>
        </w:rPr>
      </w:pPr>
    </w:p>
    <w:p w:rsidR="009D1886" w:rsidRPr="00A074AB" w:rsidRDefault="00B91F43">
      <w:pPr>
        <w:widowControl w:val="0"/>
        <w:autoSpaceDE w:val="0"/>
        <w:autoSpaceDN w:val="0"/>
        <w:adjustRightInd w:val="0"/>
        <w:jc w:val="center"/>
        <w:rPr>
          <w:sz w:val="22"/>
          <w:szCs w:val="22"/>
        </w:rPr>
      </w:pPr>
      <w:r>
        <w:rPr>
          <w:noProof/>
          <w:sz w:val="22"/>
          <w:szCs w:val="22"/>
        </w:rPr>
        <w:drawing>
          <wp:inline distT="0" distB="0" distL="0" distR="0">
            <wp:extent cx="259080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srcRect/>
                    <a:stretch>
                      <a:fillRect/>
                    </a:stretch>
                  </pic:blipFill>
                  <pic:spPr bwMode="auto">
                    <a:xfrm>
                      <a:off x="0" y="0"/>
                      <a:ext cx="2590800" cy="295275"/>
                    </a:xfrm>
                    <a:prstGeom prst="rect">
                      <a:avLst/>
                    </a:prstGeom>
                    <a:noFill/>
                    <a:ln w="9525">
                      <a:noFill/>
                      <a:miter lim="800000"/>
                      <a:headEnd/>
                      <a:tailEnd/>
                    </a:ln>
                  </pic:spPr>
                </pic:pic>
              </a:graphicData>
            </a:graphic>
          </wp:inline>
        </w:drawing>
      </w:r>
    </w:p>
    <w:p w:rsidR="009D1886" w:rsidRPr="00A074AB" w:rsidRDefault="009D1886">
      <w:pPr>
        <w:widowControl w:val="0"/>
        <w:autoSpaceDE w:val="0"/>
        <w:autoSpaceDN w:val="0"/>
        <w:adjustRightInd w:val="0"/>
        <w:rPr>
          <w:sz w:val="22"/>
          <w:szCs w:val="22"/>
        </w:rPr>
      </w:pPr>
    </w:p>
    <w:p w:rsidR="009D1886" w:rsidRPr="00A074AB" w:rsidRDefault="00B91F43">
      <w:pPr>
        <w:widowControl w:val="0"/>
        <w:autoSpaceDE w:val="0"/>
        <w:autoSpaceDN w:val="0"/>
        <w:adjustRightInd w:val="0"/>
        <w:jc w:val="center"/>
        <w:rPr>
          <w:sz w:val="22"/>
          <w:szCs w:val="22"/>
        </w:rPr>
      </w:pPr>
      <w:r>
        <w:rPr>
          <w:noProof/>
          <w:sz w:val="22"/>
          <w:szCs w:val="22"/>
        </w:rPr>
        <w:drawing>
          <wp:inline distT="0" distB="0" distL="0" distR="0">
            <wp:extent cx="1819275" cy="504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srcRect/>
                    <a:stretch>
                      <a:fillRect/>
                    </a:stretch>
                  </pic:blipFill>
                  <pic:spPr bwMode="auto">
                    <a:xfrm>
                      <a:off x="0" y="0"/>
                      <a:ext cx="1819275" cy="504825"/>
                    </a:xfrm>
                    <a:prstGeom prst="rect">
                      <a:avLst/>
                    </a:prstGeom>
                    <a:noFill/>
                    <a:ln w="9525">
                      <a:noFill/>
                      <a:miter lim="800000"/>
                      <a:headEnd/>
                      <a:tailEnd/>
                    </a:ln>
                  </pic:spPr>
                </pic:pic>
              </a:graphicData>
            </a:graphic>
          </wp:inline>
        </w:drawing>
      </w:r>
    </w:p>
    <w:p w:rsidR="009D1886" w:rsidRPr="00A074AB" w:rsidRDefault="009D1886">
      <w:pPr>
        <w:widowControl w:val="0"/>
        <w:autoSpaceDE w:val="0"/>
        <w:autoSpaceDN w:val="0"/>
        <w:adjustRightInd w:val="0"/>
        <w:ind w:firstLine="540"/>
        <w:jc w:val="both"/>
        <w:rPr>
          <w:sz w:val="22"/>
          <w:szCs w:val="22"/>
        </w:rPr>
      </w:pPr>
      <w:r w:rsidRPr="00A074AB">
        <w:rPr>
          <w:sz w:val="22"/>
          <w:szCs w:val="22"/>
        </w:rPr>
        <w:t>где:</w:t>
      </w:r>
    </w:p>
    <w:p w:rsidR="009D1886" w:rsidRPr="00A074AB" w:rsidRDefault="00B91F43">
      <w:pPr>
        <w:widowControl w:val="0"/>
        <w:autoSpaceDE w:val="0"/>
        <w:autoSpaceDN w:val="0"/>
        <w:adjustRightInd w:val="0"/>
        <w:ind w:firstLine="540"/>
        <w:jc w:val="both"/>
        <w:rPr>
          <w:sz w:val="22"/>
          <w:szCs w:val="22"/>
        </w:rPr>
      </w:pPr>
      <w:r>
        <w:rPr>
          <w:noProof/>
          <w:position w:val="-8"/>
          <w:sz w:val="22"/>
          <w:szCs w:val="22"/>
        </w:rPr>
        <w:drawing>
          <wp:inline distT="0" distB="0" distL="0" distR="0">
            <wp:extent cx="381000" cy="295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009D1886" w:rsidRPr="00A074AB">
        <w:rPr>
          <w:sz w:val="22"/>
          <w:szCs w:val="22"/>
        </w:rPr>
        <w:t xml:space="preserve"> - расчетный показатель минимально допустимого уровня обеспеченности общеобразовательными организациями, учащиеся на 1 тыс. человек;</w:t>
      </w:r>
    </w:p>
    <w:p w:rsidR="009D1886" w:rsidRPr="00A074AB" w:rsidRDefault="00B91F43">
      <w:pPr>
        <w:widowControl w:val="0"/>
        <w:autoSpaceDE w:val="0"/>
        <w:autoSpaceDN w:val="0"/>
        <w:adjustRightInd w:val="0"/>
        <w:ind w:firstLine="540"/>
        <w:jc w:val="both"/>
        <w:rPr>
          <w:sz w:val="22"/>
          <w:szCs w:val="22"/>
        </w:rPr>
      </w:pPr>
      <w:r>
        <w:rPr>
          <w:noProof/>
          <w:position w:val="-9"/>
          <w:sz w:val="22"/>
          <w:szCs w:val="22"/>
        </w:rPr>
        <w:drawing>
          <wp:inline distT="0" distB="0" distL="0" distR="0">
            <wp:extent cx="457200" cy="3143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srcRect/>
                    <a:stretch>
                      <a:fillRect/>
                    </a:stretch>
                  </pic:blipFill>
                  <pic:spPr bwMode="auto">
                    <a:xfrm>
                      <a:off x="0" y="0"/>
                      <a:ext cx="457200" cy="314325"/>
                    </a:xfrm>
                    <a:prstGeom prst="rect">
                      <a:avLst/>
                    </a:prstGeom>
                    <a:noFill/>
                    <a:ln w="9525">
                      <a:noFill/>
                      <a:miter lim="800000"/>
                      <a:headEnd/>
                      <a:tailEnd/>
                    </a:ln>
                  </pic:spPr>
                </pic:pic>
              </a:graphicData>
            </a:graphic>
          </wp:inline>
        </w:drawing>
      </w:r>
      <w:r w:rsidR="009D1886" w:rsidRPr="00A074AB">
        <w:rPr>
          <w:sz w:val="22"/>
          <w:szCs w:val="22"/>
        </w:rPr>
        <w:t xml:space="preserve"> - расчетный показатель минимально допустимого уровня обеспеченности организациями дополнительного образования, место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B, </w:t>
      </w:r>
      <w:r w:rsidR="00B91F43">
        <w:rPr>
          <w:noProof/>
          <w:position w:val="-8"/>
          <w:sz w:val="22"/>
          <w:szCs w:val="22"/>
        </w:rPr>
        <w:drawing>
          <wp:inline distT="0" distB="0" distL="0" distR="0">
            <wp:extent cx="238125" cy="2952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srcRect/>
                    <a:stretch>
                      <a:fillRect/>
                    </a:stretch>
                  </pic:blipFill>
                  <pic:spPr bwMode="auto">
                    <a:xfrm>
                      <a:off x="0" y="0"/>
                      <a:ext cx="238125" cy="295275"/>
                    </a:xfrm>
                    <a:prstGeom prst="rect">
                      <a:avLst/>
                    </a:prstGeom>
                    <a:noFill/>
                    <a:ln w="9525">
                      <a:noFill/>
                      <a:miter lim="800000"/>
                      <a:headEnd/>
                      <a:tailEnd/>
                    </a:ln>
                  </pic:spPr>
                </pic:pic>
              </a:graphicData>
            </a:graphic>
          </wp:inline>
        </w:drawing>
      </w:r>
      <w:r w:rsidRPr="00A074AB">
        <w:rPr>
          <w:sz w:val="22"/>
          <w:szCs w:val="22"/>
        </w:rPr>
        <w:t xml:space="preserve">, </w:t>
      </w:r>
      <w:r w:rsidR="00B91F43">
        <w:rPr>
          <w:noProof/>
          <w:position w:val="-8"/>
          <w:sz w:val="22"/>
          <w:szCs w:val="22"/>
        </w:rPr>
        <w:drawing>
          <wp:inline distT="0" distB="0" distL="0" distR="0">
            <wp:extent cx="257175" cy="2952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A074AB">
        <w:rPr>
          <w:sz w:val="22"/>
          <w:szCs w:val="22"/>
        </w:rPr>
        <w:t xml:space="preserve"> - возрастной коэффициент;</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O, </w:t>
      </w:r>
      <w:r w:rsidR="00B91F43">
        <w:rPr>
          <w:noProof/>
          <w:position w:val="-8"/>
          <w:sz w:val="22"/>
          <w:szCs w:val="22"/>
        </w:rPr>
        <w:drawing>
          <wp:inline distT="0" distB="0" distL="0" distR="0">
            <wp:extent cx="247650" cy="2952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Pr="00A074AB">
        <w:rPr>
          <w:sz w:val="22"/>
          <w:szCs w:val="22"/>
        </w:rPr>
        <w:t xml:space="preserve">, </w:t>
      </w:r>
      <w:r w:rsidR="00B91F43">
        <w:rPr>
          <w:noProof/>
          <w:position w:val="-8"/>
          <w:sz w:val="22"/>
          <w:szCs w:val="22"/>
        </w:rPr>
        <w:drawing>
          <wp:inline distT="0" distB="0" distL="0" distR="0">
            <wp:extent cx="257175" cy="2952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A074AB">
        <w:rPr>
          <w:sz w:val="22"/>
          <w:szCs w:val="22"/>
        </w:rPr>
        <w:t xml:space="preserve"> - коэффициент охвата целевой группы потребителей услугой;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 - коэффициент сменности работы организации в день.</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Возрастные коэффициенты представляют собой долю детей соответствующих возрастных групп (школьного возраста от 7 до 18 лет, детей в возрасте от 5 до 18 лет) в общей численности населения </w:t>
      </w:r>
      <w:r w:rsidR="00183216" w:rsidRPr="00A074AB">
        <w:rPr>
          <w:sz w:val="22"/>
          <w:szCs w:val="22"/>
        </w:rPr>
        <w:t>области</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Коэффициенты охвата целевой группы потребителей определены на основе ориентиров стратегического и социально-экономического планирования </w:t>
      </w:r>
      <w:r w:rsidR="00367B7F" w:rsidRPr="00A074AB">
        <w:rPr>
          <w:sz w:val="22"/>
          <w:szCs w:val="22"/>
        </w:rPr>
        <w:t>Калужской области</w:t>
      </w:r>
      <w:r w:rsidRPr="00A074AB">
        <w:rPr>
          <w:sz w:val="22"/>
          <w:szCs w:val="22"/>
        </w:rPr>
        <w:t xml:space="preserve"> и входящих в е</w:t>
      </w:r>
      <w:r w:rsidR="00367B7F" w:rsidRPr="00A074AB">
        <w:rPr>
          <w:sz w:val="22"/>
          <w:szCs w:val="22"/>
        </w:rPr>
        <w:t>е</w:t>
      </w:r>
      <w:r w:rsidRPr="00A074AB">
        <w:rPr>
          <w:sz w:val="22"/>
          <w:szCs w:val="22"/>
        </w:rPr>
        <w:t xml:space="preserve"> состав муниципальных образований в области образования (к примеру, охв</w:t>
      </w:r>
      <w:r w:rsidR="00C67CD3" w:rsidRPr="00A074AB">
        <w:rPr>
          <w:sz w:val="22"/>
          <w:szCs w:val="22"/>
        </w:rPr>
        <w:t xml:space="preserve">ат дополнительным образованием </w:t>
      </w:r>
      <w:r w:rsidRPr="00A074AB">
        <w:rPr>
          <w:sz w:val="22"/>
          <w:szCs w:val="22"/>
        </w:rPr>
        <w:t>7</w:t>
      </w:r>
      <w:r w:rsidR="00C67CD3" w:rsidRPr="00A074AB">
        <w:rPr>
          <w:sz w:val="22"/>
          <w:szCs w:val="22"/>
        </w:rPr>
        <w:t>0</w:t>
      </w:r>
      <w:r w:rsidRPr="00A074AB">
        <w:rPr>
          <w:sz w:val="22"/>
          <w:szCs w:val="22"/>
        </w:rPr>
        <w:t>% детей в возрасте от 5 до 18 лет).</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Коэффициент сменности работы организации применяется при расчете удельного норматива в местах на 1 тыс. общей численности населения для организаций дополнительного образования (количество смен работы организации в день).</w:t>
      </w:r>
    </w:p>
    <w:p w:rsidR="009D1886" w:rsidRPr="00A074AB" w:rsidRDefault="009D1886">
      <w:pPr>
        <w:widowControl w:val="0"/>
        <w:autoSpaceDE w:val="0"/>
        <w:autoSpaceDN w:val="0"/>
        <w:adjustRightInd w:val="0"/>
        <w:ind w:firstLine="540"/>
        <w:jc w:val="both"/>
        <w:rPr>
          <w:sz w:val="22"/>
          <w:szCs w:val="22"/>
        </w:rPr>
      </w:pPr>
      <w:r w:rsidRPr="00A074AB">
        <w:rPr>
          <w:sz w:val="22"/>
          <w:szCs w:val="22"/>
        </w:rPr>
        <w:t>Таким образом, расчетные показатели минимально допустимого уровня обеспеченности образовательными организациями определены следующим образом:</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дошкольные образовательные организации - 70% охват детей в возрасте от 0 до 7 лет</w:t>
      </w:r>
      <w:r w:rsidR="00C67CD3" w:rsidRPr="00A074AB">
        <w:rPr>
          <w:sz w:val="22"/>
          <w:szCs w:val="22"/>
        </w:rPr>
        <w:t>;</w:t>
      </w:r>
    </w:p>
    <w:p w:rsidR="00C67CD3" w:rsidRPr="00A074AB" w:rsidRDefault="00C67CD3" w:rsidP="00C67CD3">
      <w:pPr>
        <w:autoSpaceDE w:val="0"/>
        <w:autoSpaceDN w:val="0"/>
        <w:adjustRightInd w:val="0"/>
        <w:ind w:firstLine="540"/>
        <w:rPr>
          <w:sz w:val="22"/>
          <w:szCs w:val="22"/>
        </w:rPr>
      </w:pPr>
      <w:r w:rsidRPr="00A074AB">
        <w:rPr>
          <w:sz w:val="22"/>
          <w:szCs w:val="22"/>
        </w:rPr>
        <w:t>- охват детей от 5 до 18 лет программами дополнительного образования в условиях общего и дополнительного образования – 90%;</w:t>
      </w:r>
    </w:p>
    <w:p w:rsidR="00A074AB" w:rsidRDefault="005557F5">
      <w:pPr>
        <w:widowControl w:val="0"/>
        <w:autoSpaceDE w:val="0"/>
        <w:autoSpaceDN w:val="0"/>
        <w:adjustRightInd w:val="0"/>
        <w:ind w:firstLine="540"/>
        <w:jc w:val="both"/>
        <w:rPr>
          <w:sz w:val="22"/>
          <w:szCs w:val="22"/>
        </w:rPr>
      </w:pPr>
      <w:r w:rsidRPr="00A074AB">
        <w:rPr>
          <w:sz w:val="22"/>
          <w:szCs w:val="22"/>
        </w:rPr>
        <w:t xml:space="preserve">- </w:t>
      </w:r>
      <w:r w:rsidR="009D1886" w:rsidRPr="00A074AB">
        <w:rPr>
          <w:sz w:val="22"/>
          <w:szCs w:val="22"/>
        </w:rPr>
        <w:t xml:space="preserve">организации дополнительного образования - </w:t>
      </w:r>
      <w:r w:rsidR="00C67CD3" w:rsidRPr="00A074AB">
        <w:rPr>
          <w:sz w:val="22"/>
          <w:szCs w:val="22"/>
        </w:rPr>
        <w:t>70</w:t>
      </w:r>
      <w:r w:rsidR="009D1886" w:rsidRPr="00A074AB">
        <w:rPr>
          <w:sz w:val="22"/>
          <w:szCs w:val="22"/>
        </w:rPr>
        <w:t>% охват детей в возрасте от 5 до 18 лет дополнительным образованием</w:t>
      </w:r>
      <w:r w:rsid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Проектная мощность организаций дополнительного образования определяется согласно удельному нормативу, установленному с учетом сменности данных организаций. Для примера, численность детей школьного возраста от 5 до 18 лет составляет 10 тыс. человек, из них 67% или 6,7 тыс. человек согласно установленному норматив</w:t>
      </w:r>
      <w:r w:rsidR="00367B7F" w:rsidRPr="00A074AB">
        <w:rPr>
          <w:sz w:val="22"/>
          <w:szCs w:val="22"/>
        </w:rPr>
        <w:t>у</w:t>
      </w:r>
      <w:r w:rsidRPr="00A074AB">
        <w:rPr>
          <w:sz w:val="22"/>
          <w:szCs w:val="22"/>
        </w:rPr>
        <w:t xml:space="preserve"> должны быть охвачены услугами организаций дополнительного образования. При работе организаций дополнительного образования в день по 2 смены, потребность в суммарной мощности организаций дополнительного образования равна 3,4 тыс. мест (6,7/2).</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Размещение дошкольных образовательных и общеобразовательных организаций </w:t>
      </w:r>
      <w:r w:rsidRPr="00A074AB">
        <w:rPr>
          <w:sz w:val="22"/>
          <w:szCs w:val="22"/>
        </w:rPr>
        <w:lastRenderedPageBreak/>
        <w:t xml:space="preserve">необходимо осуществлять с соблюдением требований и положений </w:t>
      </w:r>
      <w:hyperlink r:id="rId66" w:history="1">
        <w:r w:rsidRPr="00A074AB">
          <w:rPr>
            <w:sz w:val="22"/>
            <w:szCs w:val="22"/>
          </w:rPr>
          <w:t>СанПиН</w:t>
        </w:r>
      </w:hyperlink>
      <w:r w:rsidRPr="00A074AB">
        <w:rPr>
          <w:sz w:val="22"/>
          <w:szCs w:val="22"/>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w:t>
      </w:r>
      <w:hyperlink r:id="rId67" w:history="1">
        <w:r w:rsidRPr="00A074AB">
          <w:rPr>
            <w:sz w:val="22"/>
            <w:szCs w:val="22"/>
          </w:rPr>
          <w:t>СанПиН</w:t>
        </w:r>
      </w:hyperlink>
      <w:r w:rsidRPr="00A074AB">
        <w:rPr>
          <w:sz w:val="22"/>
          <w:szCs w:val="22"/>
        </w:rPr>
        <w:t xml:space="preserve"> 2.4.2.2821-10 "Санитарно-эпидемиологические требования к условиям и организации обучения в общеобразовательных учреждениях" соответственно.</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Согласно Приложению Ж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размеров земельных участков для образовательных организаций: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 земельного участка дошкольных образовательных организаций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на 1 место при вместимости организации: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до 100 мест - </w:t>
      </w:r>
      <w:smartTag w:uri="urn:schemas-microsoft-com:office:smarttags" w:element="metricconverter">
        <w:smartTagPr>
          <w:attr w:name="ProductID" w:val="40 кв. м"/>
        </w:smartTagPr>
        <w:r w:rsidRPr="00A074AB">
          <w:rPr>
            <w:sz w:val="22"/>
            <w:szCs w:val="22"/>
          </w:rPr>
          <w:t>40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свыше 100 мест - </w:t>
      </w:r>
      <w:smartTag w:uri="urn:schemas-microsoft-com:office:smarttags" w:element="metricconverter">
        <w:smartTagPr>
          <w:attr w:name="ProductID" w:val="35 кв. м"/>
        </w:smartTagPr>
        <w:r w:rsidRPr="00A074AB">
          <w:rPr>
            <w:sz w:val="22"/>
            <w:szCs w:val="22"/>
          </w:rPr>
          <w:t>35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 групповой площадки на 1 место следует принимать не менее: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для детей в возрасте от 1,5 до 3 лет - </w:t>
      </w:r>
      <w:smartTag w:uri="urn:schemas-microsoft-com:office:smarttags" w:element="metricconverter">
        <w:smartTagPr>
          <w:attr w:name="ProductID" w:val="7,2 кв. м"/>
        </w:smartTagPr>
        <w:r w:rsidRPr="00A074AB">
          <w:rPr>
            <w:sz w:val="22"/>
            <w:szCs w:val="22"/>
          </w:rPr>
          <w:t>7,2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для детей в возрасте от 3 до 7 лет - </w:t>
      </w:r>
      <w:smartTag w:uri="urn:schemas-microsoft-com:office:smarttags" w:element="metricconverter">
        <w:smartTagPr>
          <w:attr w:name="ProductID" w:val="9,0 кв. м"/>
        </w:smartTagPr>
        <w:r w:rsidRPr="00A074AB">
          <w:rPr>
            <w:sz w:val="22"/>
            <w:szCs w:val="22"/>
          </w:rPr>
          <w:t>9,0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Земельный участок общеобразовательных организаций зависит от вместимости организации. На 1 учащегося при вместимости организации: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40 до 400 учащихся - </w:t>
      </w:r>
      <w:smartTag w:uri="urn:schemas-microsoft-com:office:smarttags" w:element="metricconverter">
        <w:smartTagPr>
          <w:attr w:name="ProductID" w:val="50 кв. м"/>
        </w:smartTagPr>
        <w:r w:rsidRPr="00A074AB">
          <w:rPr>
            <w:sz w:val="22"/>
            <w:szCs w:val="22"/>
          </w:rPr>
          <w:t>50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400 до 500 учащихся - </w:t>
      </w:r>
      <w:smartTag w:uri="urn:schemas-microsoft-com:office:smarttags" w:element="metricconverter">
        <w:smartTagPr>
          <w:attr w:name="ProductID" w:val="60 кв. м"/>
        </w:smartTagPr>
        <w:r w:rsidRPr="00A074AB">
          <w:rPr>
            <w:sz w:val="22"/>
            <w:szCs w:val="22"/>
          </w:rPr>
          <w:t>60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500 до 600 учащихся - </w:t>
      </w:r>
      <w:smartTag w:uri="urn:schemas-microsoft-com:office:smarttags" w:element="metricconverter">
        <w:smartTagPr>
          <w:attr w:name="ProductID" w:val="50 кв. м"/>
        </w:smartTagPr>
        <w:r w:rsidRPr="00A074AB">
          <w:rPr>
            <w:sz w:val="22"/>
            <w:szCs w:val="22"/>
          </w:rPr>
          <w:t>50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600 до 800 учащихся - </w:t>
      </w:r>
      <w:smartTag w:uri="urn:schemas-microsoft-com:office:smarttags" w:element="metricconverter">
        <w:smartTagPr>
          <w:attr w:name="ProductID" w:val="40 кв. м"/>
        </w:smartTagPr>
        <w:r w:rsidRPr="00A074AB">
          <w:rPr>
            <w:sz w:val="22"/>
            <w:szCs w:val="22"/>
          </w:rPr>
          <w:t>40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800 до 1100 учащихся - </w:t>
      </w:r>
      <w:smartTag w:uri="urn:schemas-microsoft-com:office:smarttags" w:element="metricconverter">
        <w:smartTagPr>
          <w:attr w:name="ProductID" w:val="33 кв. м"/>
        </w:smartTagPr>
        <w:r w:rsidRPr="00A074AB">
          <w:rPr>
            <w:sz w:val="22"/>
            <w:szCs w:val="22"/>
          </w:rPr>
          <w:t>33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1100 до 1500 учащихся - </w:t>
      </w:r>
      <w:smartTag w:uri="urn:schemas-microsoft-com:office:smarttags" w:element="metricconverter">
        <w:smartTagPr>
          <w:attr w:name="ProductID" w:val="21 кв. м"/>
        </w:smartTagPr>
        <w:r w:rsidRPr="00A074AB">
          <w:rPr>
            <w:sz w:val="22"/>
            <w:szCs w:val="22"/>
          </w:rPr>
          <w:t>21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от 1500 до 2000 учащихся - </w:t>
      </w:r>
      <w:smartTag w:uri="urn:schemas-microsoft-com:office:smarttags" w:element="metricconverter">
        <w:smartTagPr>
          <w:attr w:name="ProductID" w:val="17 кв. м"/>
        </w:smartTagPr>
        <w:r w:rsidRPr="00A074AB">
          <w:rPr>
            <w:sz w:val="22"/>
            <w:szCs w:val="22"/>
          </w:rPr>
          <w:t>17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свыше 2000 учащихся - </w:t>
      </w:r>
      <w:smartTag w:uri="urn:schemas-microsoft-com:office:smarttags" w:element="metricconverter">
        <w:smartTagPr>
          <w:attr w:name="ProductID" w:val="16 кв. м"/>
        </w:smartTagPr>
        <w:r w:rsidRPr="00A074AB">
          <w:rPr>
            <w:sz w:val="22"/>
            <w:szCs w:val="22"/>
          </w:rPr>
          <w:t>16 кв. м</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Размеры земельных участков дошкольных образовательных организаций могут быть уменьшены на 25% - в условиях реконструкции.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Размеры земельных участков школ могут быть уменьшены на 20% - в условиях реконструкции; увеличены: на 30% - в сельских поселениях.</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Размер земельного участка под комплекс общеобразовательной школы с детским садом принимается из расчета </w:t>
      </w:r>
      <w:smartTag w:uri="urn:schemas-microsoft-com:office:smarttags" w:element="metricconverter">
        <w:smartTagPr>
          <w:attr w:name="ProductID" w:val="35 кв. м"/>
        </w:smartTagPr>
        <w:r w:rsidRPr="00A074AB">
          <w:rPr>
            <w:sz w:val="22"/>
            <w:szCs w:val="22"/>
          </w:rPr>
          <w:t>35 кв. м</w:t>
        </w:r>
      </w:smartTag>
      <w:r w:rsidRPr="00A074AB">
        <w:rPr>
          <w:sz w:val="22"/>
          <w:szCs w:val="22"/>
        </w:rPr>
        <w:t xml:space="preserve"> на 1 место.</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Спортивная зона школы может быть объединена с физкультурно - оздоровительным комплексом микро</w:t>
      </w:r>
      <w:r w:rsidR="005E64B3" w:rsidRPr="00A074AB">
        <w:rPr>
          <w:sz w:val="22"/>
          <w:szCs w:val="22"/>
        </w:rPr>
        <w:t>образования</w:t>
      </w:r>
      <w:r w:rsidRPr="00A074AB">
        <w:rPr>
          <w:sz w:val="22"/>
          <w:szCs w:val="22"/>
        </w:rPr>
        <w:t xml:space="preserve">. </w:t>
      </w:r>
      <w:r w:rsidR="0019016E" w:rsidRPr="00A074AB">
        <w:rPr>
          <w:sz w:val="22"/>
          <w:szCs w:val="22"/>
        </w:rPr>
        <w:t>Д</w:t>
      </w:r>
      <w:r w:rsidRPr="00A074AB">
        <w:rPr>
          <w:sz w:val="22"/>
          <w:szCs w:val="22"/>
        </w:rPr>
        <w:t xml:space="preserve">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w:t>
      </w:r>
      <w:smartTag w:uri="urn:schemas-microsoft-com:office:smarttags" w:element="metricconverter">
        <w:smartTagPr>
          <w:attr w:name="ProductID" w:val="15 кв. м"/>
        </w:smartTagPr>
        <w:r w:rsidRPr="00A074AB">
          <w:rPr>
            <w:sz w:val="22"/>
            <w:szCs w:val="22"/>
          </w:rPr>
          <w:t>15 кв. м</w:t>
        </w:r>
      </w:smartTag>
      <w:r w:rsidRPr="00A074AB">
        <w:rPr>
          <w:sz w:val="22"/>
          <w:szCs w:val="22"/>
        </w:rPr>
        <w:t xml:space="preserve"> на 1 место.</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 земельного участка для специальных учебно-воспитательных учреждений для обучающихся с девиантным (общественно опасным) поведением принимается по заданию на проектирование.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Организации дополнительного образования рекомендуется размещать в первых этажах жилых зданий, в составе общественных комплексов. При отдельном размещении, размер земельного участка зависит от мощности объекта. На одно место должно приходиться не менее </w:t>
      </w:r>
      <w:smartTag w:uri="urn:schemas-microsoft-com:office:smarttags" w:element="metricconverter">
        <w:smartTagPr>
          <w:attr w:name="ProductID" w:val="15 кв. м"/>
        </w:smartTagPr>
        <w:r w:rsidRPr="00A074AB">
          <w:rPr>
            <w:sz w:val="22"/>
            <w:szCs w:val="22"/>
          </w:rPr>
          <w:t>15 кв. м</w:t>
        </w:r>
      </w:smartTag>
      <w:r w:rsidRPr="00A074AB">
        <w:rPr>
          <w:sz w:val="22"/>
          <w:szCs w:val="22"/>
        </w:rPr>
        <w:t xml:space="preserve"> площади участка.</w:t>
      </w:r>
    </w:p>
    <w:p w:rsidR="009D1886" w:rsidRDefault="009D1886">
      <w:pPr>
        <w:widowControl w:val="0"/>
        <w:autoSpaceDE w:val="0"/>
        <w:autoSpaceDN w:val="0"/>
        <w:adjustRightInd w:val="0"/>
        <w:ind w:firstLine="540"/>
        <w:jc w:val="both"/>
        <w:rPr>
          <w:sz w:val="22"/>
          <w:szCs w:val="22"/>
        </w:rPr>
      </w:pPr>
      <w:r w:rsidRPr="00A074AB">
        <w:rPr>
          <w:sz w:val="22"/>
          <w:szCs w:val="22"/>
        </w:rPr>
        <w:t xml:space="preserve">Размер земельного участка организации дополнительного профессионального образования - не менее </w:t>
      </w:r>
      <w:smartTag w:uri="urn:schemas-microsoft-com:office:smarttags" w:element="metricconverter">
        <w:smartTagPr>
          <w:attr w:name="ProductID" w:val="0,1 га"/>
        </w:smartTagPr>
        <w:r w:rsidRPr="00A074AB">
          <w:rPr>
            <w:sz w:val="22"/>
            <w:szCs w:val="22"/>
          </w:rPr>
          <w:t>0,1 га</w:t>
        </w:r>
      </w:smartTag>
      <w:r w:rsidRPr="00A074AB">
        <w:rPr>
          <w:sz w:val="22"/>
          <w:szCs w:val="22"/>
        </w:rPr>
        <w:t xml:space="preserve"> на объект.</w:t>
      </w:r>
    </w:p>
    <w:p w:rsidR="00A074AB" w:rsidRPr="00A074AB" w:rsidRDefault="00A074AB">
      <w:pPr>
        <w:widowControl w:val="0"/>
        <w:autoSpaceDE w:val="0"/>
        <w:autoSpaceDN w:val="0"/>
        <w:adjustRightInd w:val="0"/>
        <w:ind w:firstLine="540"/>
        <w:jc w:val="both"/>
        <w:rPr>
          <w:sz w:val="22"/>
          <w:szCs w:val="22"/>
        </w:rPr>
      </w:pPr>
    </w:p>
    <w:p w:rsidR="009D1886" w:rsidRPr="00A074AB" w:rsidRDefault="009D1886" w:rsidP="00A074AB">
      <w:pPr>
        <w:jc w:val="center"/>
        <w:rPr>
          <w:b/>
          <w:sz w:val="22"/>
          <w:szCs w:val="22"/>
        </w:rPr>
      </w:pPr>
      <w:bookmarkStart w:id="777" w:name="Par8075"/>
      <w:bookmarkStart w:id="778" w:name="Par8115"/>
      <w:bookmarkStart w:id="779" w:name="_Toc420393782"/>
      <w:bookmarkStart w:id="780" w:name="_Toc420393939"/>
      <w:bookmarkStart w:id="781" w:name="_Toc420394589"/>
      <w:bookmarkStart w:id="782" w:name="_Toc424563789"/>
      <w:bookmarkStart w:id="783" w:name="_Toc428359119"/>
      <w:bookmarkEnd w:id="777"/>
      <w:bookmarkEnd w:id="778"/>
      <w:r w:rsidRPr="00A074AB">
        <w:rPr>
          <w:b/>
          <w:sz w:val="22"/>
          <w:szCs w:val="22"/>
        </w:rPr>
        <w:t>3.4.</w:t>
      </w:r>
      <w:r w:rsidR="00DC154F" w:rsidRPr="00A074AB">
        <w:rPr>
          <w:b/>
          <w:sz w:val="22"/>
          <w:szCs w:val="22"/>
        </w:rPr>
        <w:t>3</w:t>
      </w:r>
      <w:r w:rsidRPr="00A074AB">
        <w:rPr>
          <w:b/>
          <w:sz w:val="22"/>
          <w:szCs w:val="22"/>
        </w:rPr>
        <w:t>. Объекты местного значения в области физической культуры и спорта</w:t>
      </w:r>
      <w:bookmarkEnd w:id="779"/>
      <w:bookmarkEnd w:id="780"/>
      <w:bookmarkEnd w:id="781"/>
      <w:bookmarkEnd w:id="782"/>
      <w:bookmarkEnd w:id="783"/>
    </w:p>
    <w:p w:rsidR="00A074AB" w:rsidRPr="00A074AB" w:rsidRDefault="00A074AB">
      <w:pPr>
        <w:widowControl w:val="0"/>
        <w:autoSpaceDE w:val="0"/>
        <w:autoSpaceDN w:val="0"/>
        <w:adjustRightInd w:val="0"/>
        <w:ind w:firstLine="540"/>
        <w:jc w:val="both"/>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Для объектов местного значения (муниципального </w:t>
      </w:r>
      <w:r w:rsidR="005E64B3" w:rsidRPr="00A074AB">
        <w:rPr>
          <w:sz w:val="22"/>
          <w:szCs w:val="22"/>
        </w:rPr>
        <w:t>образования</w:t>
      </w:r>
      <w:r w:rsidRPr="00A074AB">
        <w:rPr>
          <w:sz w:val="22"/>
          <w:szCs w:val="22"/>
        </w:rPr>
        <w:t>, поселения) определены расчетные показатели минимально допустимого уровня обеспеченности укрупненно для трех видов объектов физической культуры и спорта: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физкультурно-спортивные залы;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плавательные бассейны;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плоскостные сооружения.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Согласно </w:t>
      </w:r>
      <w:hyperlink r:id="rId68" w:history="1">
        <w:r w:rsidRPr="00A074AB">
          <w:rPr>
            <w:sz w:val="22"/>
            <w:szCs w:val="22"/>
          </w:rPr>
          <w:t>Закону</w:t>
        </w:r>
      </w:hyperlink>
      <w:r w:rsidRPr="00A074AB">
        <w:rPr>
          <w:sz w:val="22"/>
          <w:szCs w:val="22"/>
        </w:rPr>
        <w:t xml:space="preserve"> </w:t>
      </w:r>
      <w:r w:rsidR="003C14B9" w:rsidRPr="00A074AB">
        <w:rPr>
          <w:sz w:val="22"/>
          <w:szCs w:val="22"/>
        </w:rPr>
        <w:t>Калужской области</w:t>
      </w:r>
      <w:r w:rsidRPr="00A074AB">
        <w:rPr>
          <w:sz w:val="22"/>
          <w:szCs w:val="22"/>
        </w:rPr>
        <w:t xml:space="preserve"> от </w:t>
      </w:r>
      <w:r w:rsidR="00146E6F" w:rsidRPr="00A074AB">
        <w:rPr>
          <w:sz w:val="22"/>
          <w:szCs w:val="22"/>
        </w:rPr>
        <w:t>04</w:t>
      </w:r>
      <w:r w:rsidRPr="00A074AB">
        <w:rPr>
          <w:sz w:val="22"/>
          <w:szCs w:val="22"/>
        </w:rPr>
        <w:t>.</w:t>
      </w:r>
      <w:r w:rsidR="00146E6F" w:rsidRPr="00A074AB">
        <w:rPr>
          <w:sz w:val="22"/>
          <w:szCs w:val="22"/>
        </w:rPr>
        <w:t>1</w:t>
      </w:r>
      <w:r w:rsidRPr="00A074AB">
        <w:rPr>
          <w:sz w:val="22"/>
          <w:szCs w:val="22"/>
        </w:rPr>
        <w:t>0.200</w:t>
      </w:r>
      <w:r w:rsidR="00146E6F" w:rsidRPr="00A074AB">
        <w:rPr>
          <w:sz w:val="22"/>
          <w:szCs w:val="22"/>
        </w:rPr>
        <w:t>4 № </w:t>
      </w:r>
      <w:r w:rsidRPr="00A074AB">
        <w:rPr>
          <w:sz w:val="22"/>
          <w:szCs w:val="22"/>
        </w:rPr>
        <w:t>3</w:t>
      </w:r>
      <w:r w:rsidR="00146E6F" w:rsidRPr="00A074AB">
        <w:rPr>
          <w:sz w:val="22"/>
          <w:szCs w:val="22"/>
        </w:rPr>
        <w:t>44</w:t>
      </w:r>
      <w:r w:rsidRPr="00A074AB">
        <w:rPr>
          <w:sz w:val="22"/>
          <w:szCs w:val="22"/>
        </w:rPr>
        <w:t>-</w:t>
      </w:r>
      <w:r w:rsidR="00146E6F" w:rsidRPr="00A074AB">
        <w:rPr>
          <w:sz w:val="22"/>
          <w:szCs w:val="22"/>
        </w:rPr>
        <w:t>ОЗ</w:t>
      </w:r>
      <w:r w:rsidRPr="00A074AB">
        <w:rPr>
          <w:sz w:val="22"/>
          <w:szCs w:val="22"/>
        </w:rPr>
        <w:t xml:space="preserve"> "О градостроительной деятельности </w:t>
      </w:r>
      <w:r w:rsidR="00146E6F" w:rsidRPr="00A074AB">
        <w:rPr>
          <w:sz w:val="22"/>
          <w:szCs w:val="22"/>
        </w:rPr>
        <w:t>в</w:t>
      </w:r>
      <w:r w:rsidRPr="00A074AB">
        <w:rPr>
          <w:sz w:val="22"/>
          <w:szCs w:val="22"/>
        </w:rPr>
        <w:t xml:space="preserve"> </w:t>
      </w:r>
      <w:r w:rsidR="003C14B9" w:rsidRPr="00A074AB">
        <w:rPr>
          <w:sz w:val="22"/>
          <w:szCs w:val="22"/>
        </w:rPr>
        <w:t>Калужской области</w:t>
      </w:r>
      <w:r w:rsidRPr="00A074AB">
        <w:rPr>
          <w:sz w:val="22"/>
          <w:szCs w:val="22"/>
        </w:rPr>
        <w:t xml:space="preserve">" расчетные показатели минимально допустимого уровня </w:t>
      </w:r>
      <w:r w:rsidRPr="00A074AB">
        <w:rPr>
          <w:sz w:val="22"/>
          <w:szCs w:val="22"/>
        </w:rPr>
        <w:lastRenderedPageBreak/>
        <w:t>обеспеченности устан</w:t>
      </w:r>
      <w:r w:rsidR="00146E6F" w:rsidRPr="00A074AB">
        <w:rPr>
          <w:sz w:val="22"/>
          <w:szCs w:val="22"/>
        </w:rPr>
        <w:t>а</w:t>
      </w:r>
      <w:r w:rsidRPr="00A074AB">
        <w:rPr>
          <w:sz w:val="22"/>
          <w:szCs w:val="22"/>
        </w:rPr>
        <w:t>вл</w:t>
      </w:r>
      <w:r w:rsidR="00146E6F" w:rsidRPr="00A074AB">
        <w:rPr>
          <w:sz w:val="22"/>
          <w:szCs w:val="22"/>
        </w:rPr>
        <w:t>иваются</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для объектов местного значения муниципального </w:t>
      </w:r>
      <w:r w:rsidR="005E64B3" w:rsidRPr="00A074AB">
        <w:rPr>
          <w:sz w:val="22"/>
          <w:szCs w:val="22"/>
        </w:rPr>
        <w:t>образования</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стадионы;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спортивно-оздоровительные лагеря;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стрельбища;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лыжные базы;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конноспортивные базы;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авто- и мотодромы;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лодочные станции, яхт-клубы;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для объектов местного значения поселения</w:t>
      </w:r>
      <w:r w:rsidR="00DC154F"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спортивные комплексы;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стадионы;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физкультурно-оздоровительные комплексы;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спортивно-оздоровительные лагеря, лыжные базы;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конноспортивные базы;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авто- и мотодромы;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 лодочные станции;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 яхт-клубы.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Расчетные показатели минимально допустимого уровня обеспеченности объектами местного значени</w:t>
      </w:r>
      <w:r w:rsidR="00DC154F" w:rsidRPr="00A074AB">
        <w:rPr>
          <w:sz w:val="22"/>
          <w:szCs w:val="22"/>
        </w:rPr>
        <w:t>я</w:t>
      </w:r>
      <w:r w:rsidRPr="00A074AB">
        <w:rPr>
          <w:sz w:val="22"/>
          <w:szCs w:val="22"/>
        </w:rPr>
        <w:t xml:space="preserve">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w:t>
      </w:r>
      <w:r w:rsidR="00146E6F" w:rsidRPr="00A074AB">
        <w:rPr>
          <w:sz w:val="22"/>
          <w:szCs w:val="22"/>
        </w:rPr>
        <w:t>Калужской области</w:t>
      </w:r>
      <w:r w:rsidRPr="00A074AB">
        <w:rPr>
          <w:sz w:val="22"/>
          <w:szCs w:val="22"/>
        </w:rPr>
        <w:t>, и входящих его состав муниципальных образований.</w:t>
      </w:r>
    </w:p>
    <w:p w:rsidR="009D1886" w:rsidRPr="00A074AB" w:rsidRDefault="00820ADE" w:rsidP="00820ADE">
      <w:pPr>
        <w:autoSpaceDE w:val="0"/>
        <w:autoSpaceDN w:val="0"/>
        <w:adjustRightInd w:val="0"/>
        <w:ind w:firstLine="540"/>
        <w:jc w:val="both"/>
        <w:rPr>
          <w:color w:val="FF0000"/>
          <w:sz w:val="22"/>
          <w:szCs w:val="22"/>
        </w:rPr>
      </w:pPr>
      <w:r w:rsidRPr="00A074AB">
        <w:rPr>
          <w:sz w:val="22"/>
          <w:szCs w:val="22"/>
        </w:rPr>
        <w:t>Согласно Постановлению Правительства Калужской области от 30.12.2013 № 752 «Об утверждении государственной программы Калужской области «Развитие физической культуры и спорта в Калужской области»</w:t>
      </w:r>
      <w:r w:rsidR="009D1886" w:rsidRPr="00A074AB">
        <w:rPr>
          <w:sz w:val="22"/>
          <w:szCs w:val="22"/>
        </w:rPr>
        <w:t>, показатели обеспеченности спортивными сооружениями направлены на достижение целевых показателей: увеличение удельного веса горожан, систематически занимающихся физической культурой и массовым спортом до 4</w:t>
      </w:r>
      <w:r w:rsidRPr="00A074AB">
        <w:rPr>
          <w:sz w:val="22"/>
          <w:szCs w:val="22"/>
        </w:rPr>
        <w:t>3,6</w:t>
      </w:r>
      <w:r w:rsidR="009D1886" w:rsidRPr="00A074AB">
        <w:rPr>
          <w:sz w:val="22"/>
          <w:szCs w:val="22"/>
        </w:rPr>
        <w:t>% (или коэффициент активности населения в области физической культуры и массового спорта - 0,4).</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9D1886" w:rsidRPr="00A074AB" w:rsidRDefault="009D1886">
      <w:pPr>
        <w:widowControl w:val="0"/>
        <w:autoSpaceDE w:val="0"/>
        <w:autoSpaceDN w:val="0"/>
        <w:adjustRightInd w:val="0"/>
        <w:ind w:firstLine="540"/>
        <w:jc w:val="both"/>
        <w:rPr>
          <w:sz w:val="22"/>
          <w:szCs w:val="22"/>
        </w:rPr>
      </w:pPr>
    </w:p>
    <w:p w:rsidR="009D1886" w:rsidRPr="00A074AB" w:rsidRDefault="00B91F43">
      <w:pPr>
        <w:widowControl w:val="0"/>
        <w:autoSpaceDE w:val="0"/>
        <w:autoSpaceDN w:val="0"/>
        <w:adjustRightInd w:val="0"/>
        <w:jc w:val="center"/>
        <w:rPr>
          <w:sz w:val="22"/>
          <w:szCs w:val="22"/>
        </w:rPr>
      </w:pPr>
      <w:r>
        <w:rPr>
          <w:noProof/>
          <w:sz w:val="22"/>
          <w:szCs w:val="22"/>
        </w:rPr>
        <w:drawing>
          <wp:inline distT="0" distB="0" distL="0" distR="0">
            <wp:extent cx="2276475" cy="5429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srcRect/>
                    <a:stretch>
                      <a:fillRect/>
                    </a:stretch>
                  </pic:blipFill>
                  <pic:spPr bwMode="auto">
                    <a:xfrm>
                      <a:off x="0" y="0"/>
                      <a:ext cx="2276475" cy="542925"/>
                    </a:xfrm>
                    <a:prstGeom prst="rect">
                      <a:avLst/>
                    </a:prstGeom>
                    <a:noFill/>
                    <a:ln w="9525">
                      <a:noFill/>
                      <a:miter lim="800000"/>
                      <a:headEnd/>
                      <a:tailEnd/>
                    </a:ln>
                  </pic:spPr>
                </pic:pic>
              </a:graphicData>
            </a:graphic>
          </wp:inline>
        </w:drawing>
      </w:r>
    </w:p>
    <w:p w:rsidR="009D1886" w:rsidRPr="00A074AB" w:rsidRDefault="009D1886">
      <w:pPr>
        <w:widowControl w:val="0"/>
        <w:autoSpaceDE w:val="0"/>
        <w:autoSpaceDN w:val="0"/>
        <w:adjustRightInd w:val="0"/>
        <w:rPr>
          <w:sz w:val="22"/>
          <w:szCs w:val="22"/>
        </w:rPr>
      </w:pPr>
    </w:p>
    <w:p w:rsidR="009D1886" w:rsidRPr="00A074AB" w:rsidRDefault="009D1886">
      <w:pPr>
        <w:widowControl w:val="0"/>
        <w:autoSpaceDE w:val="0"/>
        <w:autoSpaceDN w:val="0"/>
        <w:adjustRightInd w:val="0"/>
        <w:ind w:firstLine="540"/>
        <w:jc w:val="both"/>
        <w:rPr>
          <w:sz w:val="22"/>
          <w:szCs w:val="22"/>
        </w:rPr>
      </w:pPr>
      <w:r w:rsidRPr="00A074AB">
        <w:rPr>
          <w:sz w:val="22"/>
          <w:szCs w:val="22"/>
        </w:rPr>
        <w:t>где: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Нс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В - возрастной коэффициент;</w:t>
      </w:r>
    </w:p>
    <w:p w:rsidR="009D1886" w:rsidRPr="00A074AB" w:rsidRDefault="009D1886">
      <w:pPr>
        <w:widowControl w:val="0"/>
        <w:autoSpaceDE w:val="0"/>
        <w:autoSpaceDN w:val="0"/>
        <w:adjustRightInd w:val="0"/>
        <w:ind w:firstLine="540"/>
        <w:jc w:val="both"/>
        <w:rPr>
          <w:sz w:val="22"/>
          <w:szCs w:val="22"/>
        </w:rPr>
      </w:pPr>
      <w:r w:rsidRPr="00A074AB">
        <w:rPr>
          <w:sz w:val="22"/>
          <w:szCs w:val="22"/>
        </w:rPr>
        <w:t>А - коэффициент активности населения по данному виду обслуживания;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Ч - частота посещения спортивного сооружения одним активным жителем в течение года;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М - удельная комфортная мощность, кв. м площади на одного посетителя;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Д - количество дней работы спортивного сооружения в году;</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 - коэффициент сменности спортивного сооружения в день;</w:t>
      </w:r>
    </w:p>
    <w:p w:rsidR="009D1886" w:rsidRPr="00A074AB" w:rsidRDefault="009D1886">
      <w:pPr>
        <w:widowControl w:val="0"/>
        <w:autoSpaceDE w:val="0"/>
        <w:autoSpaceDN w:val="0"/>
        <w:adjustRightInd w:val="0"/>
        <w:ind w:firstLine="540"/>
        <w:jc w:val="both"/>
        <w:rPr>
          <w:sz w:val="22"/>
          <w:szCs w:val="22"/>
        </w:rPr>
      </w:pPr>
      <w:r w:rsidRPr="00A074AB">
        <w:rPr>
          <w:sz w:val="22"/>
          <w:szCs w:val="22"/>
        </w:rPr>
        <w:t>З - средний коэффициент единовременной загрузки (наполняемости) спортивного сооружения.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w:t>
      </w:r>
      <w:r w:rsidR="00146E6F" w:rsidRPr="00A074AB">
        <w:rPr>
          <w:sz w:val="22"/>
          <w:szCs w:val="22"/>
        </w:rPr>
        <w:t>Калужской области</w:t>
      </w:r>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9D1886" w:rsidRPr="00A074AB" w:rsidRDefault="009D1886" w:rsidP="00820ADE">
      <w:pPr>
        <w:widowControl w:val="0"/>
        <w:autoSpaceDE w:val="0"/>
        <w:autoSpaceDN w:val="0"/>
        <w:adjustRightInd w:val="0"/>
        <w:ind w:firstLine="540"/>
        <w:jc w:val="both"/>
        <w:rPr>
          <w:sz w:val="22"/>
          <w:szCs w:val="22"/>
        </w:rPr>
      </w:pPr>
      <w:r w:rsidRPr="00A074AB">
        <w:rPr>
          <w:sz w:val="22"/>
          <w:szCs w:val="22"/>
        </w:rPr>
        <w:t xml:space="preserve">Удельная комфортная мощность на одного посетителя определена на основании </w:t>
      </w:r>
      <w:hyperlink r:id="rId70" w:history="1">
        <w:r w:rsidRPr="00A074AB">
          <w:rPr>
            <w:sz w:val="22"/>
            <w:szCs w:val="22"/>
          </w:rPr>
          <w:t>методики</w:t>
        </w:r>
      </w:hyperlink>
      <w:r w:rsidRPr="00A074AB">
        <w:rPr>
          <w:sz w:val="22"/>
          <w:szCs w:val="22"/>
        </w:rPr>
        <w:t xml:space="preserve"> расчета единовременной пропускной способности спортивных сооружений различного вида </w:t>
      </w:r>
      <w:r w:rsidRPr="00A074AB">
        <w:rPr>
          <w:sz w:val="22"/>
          <w:szCs w:val="22"/>
        </w:rPr>
        <w:lastRenderedPageBreak/>
        <w:t>(приказ Федеральной службы государстве</w:t>
      </w:r>
      <w:r w:rsidR="00820ADE" w:rsidRPr="00A074AB">
        <w:rPr>
          <w:sz w:val="22"/>
          <w:szCs w:val="22"/>
        </w:rPr>
        <w:t>нной статистики от 23.10.2012 № </w:t>
      </w:r>
      <w:r w:rsidRPr="00A074AB">
        <w:rPr>
          <w:sz w:val="22"/>
          <w:szCs w:val="22"/>
        </w:rPr>
        <w:t>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Количество рабочих дней в году определено как среднее - 250 (разница может колебаться в пределах нескольких дней).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Коэффициент сменности работы предприятия в день - количество смен работы спортивного сооружения в день.</w:t>
      </w:r>
    </w:p>
    <w:p w:rsidR="009D1886" w:rsidRPr="00A074AB" w:rsidRDefault="009D1886">
      <w:pPr>
        <w:widowControl w:val="0"/>
        <w:autoSpaceDE w:val="0"/>
        <w:autoSpaceDN w:val="0"/>
        <w:adjustRightInd w:val="0"/>
        <w:ind w:firstLine="540"/>
        <w:jc w:val="both"/>
        <w:rPr>
          <w:sz w:val="22"/>
          <w:szCs w:val="22"/>
        </w:rPr>
      </w:pPr>
      <w:r w:rsidRPr="00A074AB">
        <w:rPr>
          <w:sz w:val="22"/>
          <w:szCs w:val="22"/>
        </w:rPr>
        <w:t>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физкультурно-спортивные залы - </w:t>
      </w:r>
      <w:smartTag w:uri="urn:schemas-microsoft-com:office:smarttags" w:element="metricconverter">
        <w:smartTagPr>
          <w:attr w:name="ProductID" w:val="350 кв. м"/>
        </w:smartTagPr>
        <w:r w:rsidRPr="00A074AB">
          <w:rPr>
            <w:sz w:val="22"/>
            <w:szCs w:val="22"/>
          </w:rPr>
          <w:t>350 кв. м</w:t>
        </w:r>
      </w:smartTag>
      <w:r w:rsidRPr="00A074AB">
        <w:rPr>
          <w:sz w:val="22"/>
          <w:szCs w:val="22"/>
        </w:rPr>
        <w:t xml:space="preserve"> площади пола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плавательные бассейны - </w:t>
      </w:r>
      <w:smartTag w:uri="urn:schemas-microsoft-com:office:smarttags" w:element="metricconverter">
        <w:smartTagPr>
          <w:attr w:name="ProductID" w:val="75 кв. м"/>
        </w:smartTagPr>
        <w:r w:rsidRPr="00A074AB">
          <w:rPr>
            <w:sz w:val="22"/>
            <w:szCs w:val="22"/>
          </w:rPr>
          <w:t>75 кв. м</w:t>
        </w:r>
      </w:smartTag>
      <w:r w:rsidRPr="00A074AB">
        <w:rPr>
          <w:sz w:val="22"/>
          <w:szCs w:val="22"/>
        </w:rPr>
        <w:t xml:space="preserve"> зеркала воды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плоскостные сооружения - </w:t>
      </w:r>
      <w:smartTag w:uri="urn:schemas-microsoft-com:office:smarttags" w:element="metricconverter">
        <w:smartTagPr>
          <w:attr w:name="ProductID" w:val="1950 кв. м"/>
        </w:smartTagPr>
        <w:r w:rsidRPr="00A074AB">
          <w:rPr>
            <w:sz w:val="22"/>
            <w:szCs w:val="22"/>
          </w:rPr>
          <w:t>1950 кв. м</w:t>
        </w:r>
      </w:smartTag>
      <w:r w:rsidRPr="00A074AB">
        <w:rPr>
          <w:sz w:val="22"/>
          <w:szCs w:val="22"/>
        </w:rPr>
        <w:t xml:space="preserve">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В соответствии с </w:t>
      </w:r>
      <w:hyperlink r:id="rId71" w:history="1">
        <w:r w:rsidRPr="00A074AB">
          <w:rPr>
            <w:sz w:val="22"/>
            <w:szCs w:val="22"/>
          </w:rPr>
          <w:t>Распоряжением</w:t>
        </w:r>
      </w:hyperlink>
      <w:r w:rsidRPr="00A074AB">
        <w:rPr>
          <w:sz w:val="22"/>
          <w:szCs w:val="22"/>
        </w:rPr>
        <w:t xml:space="preserve"> Правительства Российской Федерации от 3</w:t>
      </w:r>
      <w:r w:rsidR="00146E6F" w:rsidRPr="00A074AB">
        <w:rPr>
          <w:sz w:val="22"/>
          <w:szCs w:val="22"/>
        </w:rPr>
        <w:t xml:space="preserve"> июля 1996 № </w:t>
      </w:r>
      <w:r w:rsidRPr="00A074AB">
        <w:rPr>
          <w:sz w:val="22"/>
          <w:szCs w:val="22"/>
        </w:rPr>
        <w:t>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w:t>
      </w:r>
      <w:r w:rsidR="00146E6F" w:rsidRPr="00A074AB">
        <w:rPr>
          <w:sz w:val="22"/>
          <w:szCs w:val="22"/>
        </w:rPr>
        <w:t>Калужской области</w:t>
      </w:r>
      <w:r w:rsidRPr="00A074AB">
        <w:rPr>
          <w:sz w:val="22"/>
          <w:szCs w:val="22"/>
        </w:rPr>
        <w:t>, муниципальных районов городских и сельских поселений, а также объектов иного значения.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Полученные при расчете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w:t>
      </w:r>
      <w:hyperlink r:id="rId72" w:history="1">
        <w:r w:rsidRPr="00A074AB">
          <w:rPr>
            <w:sz w:val="22"/>
            <w:szCs w:val="22"/>
          </w:rPr>
          <w:t>Распоряжением</w:t>
        </w:r>
      </w:hyperlink>
      <w:r w:rsidRPr="00A074AB">
        <w:rPr>
          <w:sz w:val="22"/>
          <w:szCs w:val="22"/>
        </w:rPr>
        <w:t xml:space="preserve"> Правительства Росс</w:t>
      </w:r>
      <w:r w:rsidR="00146E6F" w:rsidRPr="00A074AB">
        <w:rPr>
          <w:sz w:val="22"/>
          <w:szCs w:val="22"/>
        </w:rPr>
        <w:t>ийской Федерации от 3.07.1996 № </w:t>
      </w:r>
      <w:r w:rsidRPr="00A074AB">
        <w:rPr>
          <w:sz w:val="22"/>
          <w:szCs w:val="22"/>
        </w:rPr>
        <w:t xml:space="preserve">1063-р "Социальные нормативы" и </w:t>
      </w:r>
      <w:hyperlink r:id="rId73" w:history="1">
        <w:r w:rsidRPr="00A074AB">
          <w:rPr>
            <w:sz w:val="22"/>
            <w:szCs w:val="22"/>
          </w:rPr>
          <w:t>Распоряжением</w:t>
        </w:r>
      </w:hyperlink>
      <w:r w:rsidRPr="00A074AB">
        <w:rPr>
          <w:sz w:val="22"/>
          <w:szCs w:val="22"/>
        </w:rPr>
        <w:t xml:space="preserve"> Правительства Российской Федерации от 19.10.1999 </w:t>
      </w:r>
      <w:r w:rsidR="00146E6F" w:rsidRPr="00A074AB">
        <w:rPr>
          <w:sz w:val="22"/>
          <w:szCs w:val="22"/>
        </w:rPr>
        <w:t>№ </w:t>
      </w:r>
      <w:r w:rsidRPr="00A074AB">
        <w:rPr>
          <w:sz w:val="22"/>
          <w:szCs w:val="22"/>
        </w:rPr>
        <w:t>1683-р "О методике определения нормативной потребности субъектов Российской Федерации в объектах социальной инфраструктуры".</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9D1886" w:rsidRPr="00A074AB" w:rsidRDefault="009D1886">
      <w:pPr>
        <w:widowControl w:val="0"/>
        <w:autoSpaceDE w:val="0"/>
        <w:autoSpaceDN w:val="0"/>
        <w:adjustRightInd w:val="0"/>
        <w:ind w:firstLine="540"/>
        <w:jc w:val="both"/>
        <w:rPr>
          <w:sz w:val="22"/>
          <w:szCs w:val="22"/>
        </w:rPr>
      </w:pPr>
      <w:r w:rsidRPr="00A074AB">
        <w:rPr>
          <w:sz w:val="22"/>
          <w:szCs w:val="22"/>
        </w:rPr>
        <w:t>На основании ранее действовавших обоснованных расчетных показателей, с учетом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физкультурно-спортивные залы - </w:t>
      </w:r>
      <w:smartTag w:uri="urn:schemas-microsoft-com:office:smarttags" w:element="metricconverter">
        <w:smartTagPr>
          <w:attr w:name="ProductID" w:val="3500 кв. м"/>
        </w:smartTagPr>
        <w:r w:rsidRPr="00A074AB">
          <w:rPr>
            <w:sz w:val="22"/>
            <w:szCs w:val="22"/>
          </w:rPr>
          <w:t>3500 кв. м</w:t>
        </w:r>
      </w:smartTag>
      <w:r w:rsidRPr="00A074AB">
        <w:rPr>
          <w:sz w:val="22"/>
          <w:szCs w:val="22"/>
        </w:rPr>
        <w:t xml:space="preserve">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плавательные бассейны - </w:t>
      </w:r>
      <w:smartTag w:uri="urn:schemas-microsoft-com:office:smarttags" w:element="metricconverter">
        <w:smartTagPr>
          <w:attr w:name="ProductID" w:val="3500 кв. м"/>
        </w:smartTagPr>
        <w:r w:rsidRPr="00A074AB">
          <w:rPr>
            <w:sz w:val="22"/>
            <w:szCs w:val="22"/>
          </w:rPr>
          <w:t>3500 кв. м</w:t>
        </w:r>
      </w:smartTag>
      <w:r w:rsidRPr="00A074AB">
        <w:rPr>
          <w:sz w:val="22"/>
          <w:szCs w:val="22"/>
        </w:rPr>
        <w:t xml:space="preserve">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плоскостные сооружения - </w:t>
      </w:r>
      <w:smartTag w:uri="urn:schemas-microsoft-com:office:smarttags" w:element="metricconverter">
        <w:smartTagPr>
          <w:attr w:name="ProductID" w:val="2500 кв. м"/>
        </w:smartTagPr>
        <w:r w:rsidRPr="00A074AB">
          <w:rPr>
            <w:sz w:val="22"/>
            <w:szCs w:val="22"/>
          </w:rPr>
          <w:t>2500 кв. м</w:t>
        </w:r>
      </w:smartTag>
      <w:r w:rsidRPr="00A074AB">
        <w:rPr>
          <w:sz w:val="22"/>
          <w:szCs w:val="22"/>
        </w:rPr>
        <w:t xml:space="preserve"> на 1 тыс. человек.</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Размещение спортивных сооружений необходимо осуществлять с соблюдением требований и положений: 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Планирование размещения спортивных центров регионального значения, спортивных комплексов и физкультурно-спортивных комплексов местного значения целесообразно по заданию на проектирование. При решении о размещении спортивного центра на территории </w:t>
      </w:r>
      <w:r w:rsidR="00146E6F" w:rsidRPr="00A074AB">
        <w:rPr>
          <w:sz w:val="22"/>
          <w:szCs w:val="22"/>
        </w:rPr>
        <w:t>Калужской области</w:t>
      </w:r>
      <w:r w:rsidRPr="00A074AB">
        <w:rPr>
          <w:sz w:val="22"/>
          <w:szCs w:val="22"/>
        </w:rPr>
        <w:t xml:space="preserve"> расчет необходимой площади территории под его размещение возможно путем суммирования значений расчетных показателей размеров земельных участков физкультурно-спортивных залов, плавательных бассейнов, плоскостных сооружений, в зависимости от состава спортивного центра.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Стадионы, спортивно-оздоровительные лагеря, лыжные базы, конно-спортивные базы, авто- и мотодромы, лодочные станции и яхт-клубы размещаются также по заданию на проектирование.</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Нормативные размеры земельных участков объектов физической культуры и спорта установлены с учетом нормативных размеров спортивных площадок для различных видов спорта </w:t>
      </w:r>
      <w:r w:rsidRPr="00A074AB">
        <w:rPr>
          <w:sz w:val="22"/>
          <w:szCs w:val="22"/>
        </w:rPr>
        <w:lastRenderedPageBreak/>
        <w:t>и вспомогательных помещений, с учетом организации подходов к зданию, автомобильных стоянок, озеленения. Минимальные размеры земельных участков определены в соответствии с требованиями СП 42.133330.2011 "Градостроительство. Планировка и застройка городских сельских поселений", актуализированная редакция СНиП 2.07.01-89*, справочное пособие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Размер земельного участка для размещения стадиона, без учета парковочных мест для посетителей определен на уровне не менее </w:t>
      </w:r>
      <w:smartTag w:uri="urn:schemas-microsoft-com:office:smarttags" w:element="metricconverter">
        <w:smartTagPr>
          <w:attr w:name="ProductID" w:val="3,0 га"/>
        </w:smartTagPr>
        <w:r w:rsidRPr="00A074AB">
          <w:rPr>
            <w:sz w:val="22"/>
            <w:szCs w:val="22"/>
          </w:rPr>
          <w:t>3,0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 земельного участка для стадиона с учетом парковочных мест зависит от вместимости трибун:</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до 200 зрительских мест - </w:t>
      </w:r>
      <w:smartTag w:uri="urn:schemas-microsoft-com:office:smarttags" w:element="metricconverter">
        <w:smartTagPr>
          <w:attr w:name="ProductID" w:val="3,5 га"/>
        </w:smartTagPr>
        <w:r w:rsidRPr="00A074AB">
          <w:rPr>
            <w:sz w:val="22"/>
            <w:szCs w:val="22"/>
          </w:rPr>
          <w:t>3,5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- 200 - 400 зрительских мест - </w:t>
      </w:r>
      <w:smartTag w:uri="urn:schemas-microsoft-com:office:smarttags" w:element="metricconverter">
        <w:smartTagPr>
          <w:attr w:name="ProductID" w:val="4,0 га"/>
        </w:smartTagPr>
        <w:r w:rsidRPr="00A074AB">
          <w:rPr>
            <w:sz w:val="22"/>
            <w:szCs w:val="22"/>
          </w:rPr>
          <w:t>4,0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- 400 - 600 зрительских мест - </w:t>
      </w:r>
      <w:smartTag w:uri="urn:schemas-microsoft-com:office:smarttags" w:element="metricconverter">
        <w:smartTagPr>
          <w:attr w:name="ProductID" w:val="4,5 га"/>
        </w:smartTagPr>
        <w:r w:rsidRPr="00A074AB">
          <w:rPr>
            <w:sz w:val="22"/>
            <w:szCs w:val="22"/>
          </w:rPr>
          <w:t>4,5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- 600 - 800 зрительских мест - </w:t>
      </w:r>
      <w:smartTag w:uri="urn:schemas-microsoft-com:office:smarttags" w:element="metricconverter">
        <w:smartTagPr>
          <w:attr w:name="ProductID" w:val="5,0 га"/>
        </w:smartTagPr>
        <w:r w:rsidRPr="00A074AB">
          <w:rPr>
            <w:sz w:val="22"/>
            <w:szCs w:val="22"/>
          </w:rPr>
          <w:t>5,0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- 800 - 1000 зрительских мест - </w:t>
      </w:r>
      <w:smartTag w:uri="urn:schemas-microsoft-com:office:smarttags" w:element="metricconverter">
        <w:smartTagPr>
          <w:attr w:name="ProductID" w:val="5,5 га"/>
        </w:smartTagPr>
        <w:r w:rsidRPr="00A074AB">
          <w:rPr>
            <w:sz w:val="22"/>
            <w:szCs w:val="22"/>
          </w:rPr>
          <w:t>5,5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w:t>
      </w:r>
      <w:smartTag w:uri="urn:schemas-microsoft-com:office:smarttags" w:element="metricconverter">
        <w:smartTagPr>
          <w:attr w:name="ProductID" w:val="220 кв. м"/>
        </w:smartTagPr>
        <w:r w:rsidRPr="00A074AB">
          <w:rPr>
            <w:sz w:val="22"/>
            <w:szCs w:val="22"/>
          </w:rPr>
          <w:t>220 кв. м</w:t>
        </w:r>
      </w:smartTag>
      <w:r w:rsidRPr="00A074AB">
        <w:rPr>
          <w:sz w:val="22"/>
          <w:szCs w:val="22"/>
        </w:rPr>
        <w:t xml:space="preserve">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
    <w:p w:rsidR="009D1886" w:rsidRPr="00A074AB" w:rsidRDefault="009D1886">
      <w:pPr>
        <w:widowControl w:val="0"/>
        <w:autoSpaceDE w:val="0"/>
        <w:autoSpaceDN w:val="0"/>
        <w:adjustRightInd w:val="0"/>
        <w:ind w:firstLine="540"/>
        <w:jc w:val="both"/>
        <w:rPr>
          <w:sz w:val="22"/>
          <w:szCs w:val="22"/>
        </w:rPr>
      </w:pPr>
      <w:r w:rsidRPr="00A074AB">
        <w:rPr>
          <w:sz w:val="22"/>
          <w:szCs w:val="22"/>
        </w:rPr>
        <w:t>Земельные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Расчет потребностей в земельном участке спортивно-оздоровительных лагерей проводился в соответствии с материалами СП 42.133330.2011 "Градостроительство. Планировка и застройка городских сельских поселений", актуализированная редакция СНиП 2.07.01-89*; 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w:t>
      </w:r>
      <w:r w:rsidR="00146E6F" w:rsidRPr="00A074AB">
        <w:rPr>
          <w:sz w:val="22"/>
          <w:szCs w:val="22"/>
        </w:rPr>
        <w:t>с искусственным льдом"; СанПиН</w:t>
      </w:r>
      <w:r w:rsidRPr="00A074AB">
        <w:rPr>
          <w:sz w:val="22"/>
          <w:szCs w:val="22"/>
        </w:rPr>
        <w:t xml:space="preserve"> </w:t>
      </w:r>
      <w:r w:rsidR="00146E6F" w:rsidRPr="00A074AB">
        <w:rPr>
          <w:sz w:val="22"/>
          <w:szCs w:val="22"/>
        </w:rPr>
        <w:t>№ </w:t>
      </w:r>
      <w:r w:rsidRPr="00A074AB">
        <w:rPr>
          <w:sz w:val="22"/>
          <w:szCs w:val="22"/>
        </w:rPr>
        <w:t>42-125 "Устройство, содержание и организация режима детских оздоровительных лагерей". Так же при расчете были использованы ранее действовавшие обоснованные расчетные показатели с учетом практики проектирования.</w:t>
      </w:r>
    </w:p>
    <w:p w:rsidR="009D1886" w:rsidRPr="00A074AB" w:rsidRDefault="009D1886">
      <w:pPr>
        <w:widowControl w:val="0"/>
        <w:autoSpaceDE w:val="0"/>
        <w:autoSpaceDN w:val="0"/>
        <w:adjustRightInd w:val="0"/>
        <w:ind w:firstLine="540"/>
        <w:jc w:val="both"/>
        <w:rPr>
          <w:sz w:val="22"/>
          <w:szCs w:val="22"/>
        </w:rPr>
      </w:pPr>
      <w:r w:rsidRPr="00A074AB">
        <w:rPr>
          <w:sz w:val="22"/>
          <w:szCs w:val="22"/>
        </w:rPr>
        <w:t>Размер земельного участка стрельбища определяется в соответствии с назначением объекта:</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Площадки для стрельбы из мелкокалиберного оружия</w:t>
      </w:r>
      <w:r w:rsidR="00460A73"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 xml:space="preserve">Согласно нормативам для устройства площадки, требуется участок длиной </w:t>
      </w:r>
      <w:smartTag w:uri="urn:schemas-microsoft-com:office:smarttags" w:element="metricconverter">
        <w:smartTagPr>
          <w:attr w:name="ProductID" w:val="70 м"/>
        </w:smartTagPr>
        <w:r w:rsidRPr="00A074AB">
          <w:rPr>
            <w:sz w:val="22"/>
            <w:szCs w:val="22"/>
          </w:rPr>
          <w:t>70 м</w:t>
        </w:r>
      </w:smartTag>
      <w:r w:rsidRPr="00A074AB">
        <w:rPr>
          <w:sz w:val="22"/>
          <w:szCs w:val="22"/>
        </w:rPr>
        <w:t xml:space="preserve"> и шириной </w:t>
      </w:r>
      <w:smartTag w:uri="urn:schemas-microsoft-com:office:smarttags" w:element="metricconverter">
        <w:smartTagPr>
          <w:attr w:name="ProductID" w:val="20 м"/>
        </w:smartTagPr>
        <w:r w:rsidRPr="00A074AB">
          <w:rPr>
            <w:sz w:val="22"/>
            <w:szCs w:val="22"/>
          </w:rPr>
          <w:t>20 м</w:t>
        </w:r>
      </w:smartTag>
      <w:r w:rsidRPr="00A074AB">
        <w:rPr>
          <w:sz w:val="22"/>
          <w:szCs w:val="22"/>
        </w:rPr>
        <w:t xml:space="preserve"> (</w:t>
      </w:r>
      <w:smartTag w:uri="urn:schemas-microsoft-com:office:smarttags" w:element="metricconverter">
        <w:smartTagPr>
          <w:attr w:name="ProductID" w:val="0,14 га"/>
        </w:smartTagPr>
        <w:r w:rsidRPr="00A074AB">
          <w:rPr>
            <w:sz w:val="22"/>
            <w:szCs w:val="22"/>
          </w:rPr>
          <w:t>0,14 га</w:t>
        </w:r>
      </w:smartTag>
      <w:r w:rsidRPr="00A074AB">
        <w:rPr>
          <w:sz w:val="22"/>
          <w:szCs w:val="22"/>
        </w:rPr>
        <w:t xml:space="preserve">).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w:t>
      </w:r>
      <w:smartTag w:uri="urn:schemas-microsoft-com:office:smarttags" w:element="metricconverter">
        <w:smartTagPr>
          <w:attr w:name="ProductID" w:val="70 м"/>
        </w:smartTagPr>
        <w:r w:rsidRPr="00A074AB">
          <w:rPr>
            <w:sz w:val="22"/>
            <w:szCs w:val="22"/>
          </w:rPr>
          <w:t>70 м</w:t>
        </w:r>
      </w:smartTag>
      <w:r w:rsidRPr="00A074AB">
        <w:rPr>
          <w:sz w:val="22"/>
          <w:szCs w:val="22"/>
        </w:rPr>
        <w:t xml:space="preserve"> x </w:t>
      </w:r>
      <w:smartTag w:uri="urn:schemas-microsoft-com:office:smarttags" w:element="metricconverter">
        <w:smartTagPr>
          <w:attr w:name="ProductID" w:val="65 м"/>
        </w:smartTagPr>
        <w:r w:rsidRPr="00A074AB">
          <w:rPr>
            <w:sz w:val="22"/>
            <w:szCs w:val="22"/>
          </w:rPr>
          <w:t>65 м</w:t>
        </w:r>
      </w:smartTag>
      <w:r w:rsidRPr="00A074AB">
        <w:rPr>
          <w:sz w:val="22"/>
          <w:szCs w:val="22"/>
        </w:rPr>
        <w:t xml:space="preserve"> = </w:t>
      </w:r>
      <w:smartTag w:uri="urn:schemas-microsoft-com:office:smarttags" w:element="metricconverter">
        <w:smartTagPr>
          <w:attr w:name="ProductID" w:val="4550 кв. м"/>
        </w:smartTagPr>
        <w:r w:rsidRPr="00A074AB">
          <w:rPr>
            <w:sz w:val="22"/>
            <w:szCs w:val="22"/>
          </w:rPr>
          <w:t>4550 кв. м</w:t>
        </w:r>
      </w:smartTag>
      <w:r w:rsidRPr="00A074AB">
        <w:rPr>
          <w:sz w:val="22"/>
          <w:szCs w:val="22"/>
        </w:rPr>
        <w:t xml:space="preserve"> - (</w:t>
      </w:r>
      <w:smartTag w:uri="urn:schemas-microsoft-com:office:smarttags" w:element="metricconverter">
        <w:smartTagPr>
          <w:attr w:name="ProductID" w:val="0,45 га"/>
        </w:smartTagPr>
        <w:r w:rsidRPr="00A074AB">
          <w:rPr>
            <w:sz w:val="22"/>
            <w:szCs w:val="22"/>
          </w:rPr>
          <w:t>0,45 га</w:t>
        </w:r>
      </w:smartTag>
      <w:r w:rsidRPr="00A074AB">
        <w:rPr>
          <w:sz w:val="22"/>
          <w:szCs w:val="22"/>
        </w:rPr>
        <w:t xml:space="preserve">). Если учитывать стрельбище 100 метровой длины, то необходимая площадь возрастает до </w:t>
      </w:r>
      <w:smartTag w:uri="urn:schemas-microsoft-com:office:smarttags" w:element="metricconverter">
        <w:smartTagPr>
          <w:attr w:name="ProductID" w:val="1 га"/>
        </w:smartTagPr>
        <w:r w:rsidRPr="00A074AB">
          <w:rPr>
            <w:sz w:val="22"/>
            <w:szCs w:val="22"/>
          </w:rPr>
          <w:t>1 га</w:t>
        </w:r>
      </w:smartTag>
      <w:r w:rsidRPr="00A074AB">
        <w:rPr>
          <w:sz w:val="22"/>
          <w:szCs w:val="22"/>
        </w:rPr>
        <w:t>.</w:t>
      </w:r>
    </w:p>
    <w:p w:rsidR="009D1886" w:rsidRPr="00A074AB" w:rsidRDefault="009D1886">
      <w:pPr>
        <w:widowControl w:val="0"/>
        <w:autoSpaceDE w:val="0"/>
        <w:autoSpaceDN w:val="0"/>
        <w:adjustRightInd w:val="0"/>
        <w:ind w:firstLine="540"/>
        <w:jc w:val="both"/>
        <w:rPr>
          <w:sz w:val="22"/>
          <w:szCs w:val="22"/>
        </w:rPr>
      </w:pPr>
      <w:r w:rsidRPr="00A074AB">
        <w:rPr>
          <w:sz w:val="22"/>
          <w:szCs w:val="22"/>
        </w:rPr>
        <w:t>Площадки для стрелково-охотничьих стрельб</w:t>
      </w:r>
      <w:r w:rsidR="000F10EE" w:rsidRPr="00A074AB">
        <w:rPr>
          <w:sz w:val="22"/>
          <w:szCs w:val="22"/>
        </w:rPr>
        <w:t>.</w:t>
      </w:r>
    </w:p>
    <w:p w:rsidR="009D1886" w:rsidRDefault="009D1886">
      <w:pPr>
        <w:widowControl w:val="0"/>
        <w:autoSpaceDE w:val="0"/>
        <w:autoSpaceDN w:val="0"/>
        <w:adjustRightInd w:val="0"/>
        <w:ind w:firstLine="540"/>
        <w:jc w:val="both"/>
        <w:rPr>
          <w:sz w:val="22"/>
          <w:szCs w:val="22"/>
        </w:rPr>
      </w:pPr>
      <w:r w:rsidRPr="00A074AB">
        <w:rPr>
          <w:sz w:val="22"/>
          <w:szCs w:val="22"/>
        </w:rPr>
        <w:t xml:space="preserve">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 подвижными мишенями. На устройство площадки для стрелково-охотничьего спорта требуется участок площадью </w:t>
      </w:r>
      <w:smartTag w:uri="urn:schemas-microsoft-com:office:smarttags" w:element="metricconverter">
        <w:smartTagPr>
          <w:attr w:name="ProductID" w:val="3 га"/>
        </w:smartTagPr>
        <w:r w:rsidRPr="00A074AB">
          <w:rPr>
            <w:sz w:val="22"/>
            <w:szCs w:val="22"/>
          </w:rPr>
          <w:t>3 га</w:t>
        </w:r>
      </w:smartTag>
      <w:r w:rsidRPr="00A074AB">
        <w:rPr>
          <w:sz w:val="22"/>
          <w:szCs w:val="22"/>
        </w:rPr>
        <w:t xml:space="preserve">. Зависимость размеров земельного участка от назначения приведена ниже в </w:t>
      </w:r>
      <w:hyperlink w:anchor="Par8196" w:history="1">
        <w:r w:rsidRPr="00A074AB">
          <w:rPr>
            <w:sz w:val="22"/>
            <w:szCs w:val="22"/>
          </w:rPr>
          <w:t xml:space="preserve">таблице </w:t>
        </w:r>
      </w:hyperlink>
      <w:r w:rsidR="00272AA5" w:rsidRPr="00A074AB">
        <w:rPr>
          <w:sz w:val="22"/>
          <w:szCs w:val="22"/>
        </w:rPr>
        <w:t>30</w:t>
      </w:r>
      <w:r w:rsidRPr="00A074AB">
        <w:rPr>
          <w:sz w:val="22"/>
          <w:szCs w:val="22"/>
        </w:rPr>
        <w:t>.</w:t>
      </w:r>
    </w:p>
    <w:p w:rsidR="00A074AB" w:rsidRDefault="00A074AB">
      <w:pPr>
        <w:widowControl w:val="0"/>
        <w:autoSpaceDE w:val="0"/>
        <w:autoSpaceDN w:val="0"/>
        <w:adjustRightInd w:val="0"/>
        <w:ind w:firstLine="540"/>
        <w:jc w:val="both"/>
        <w:rPr>
          <w:sz w:val="22"/>
          <w:szCs w:val="22"/>
        </w:rPr>
      </w:pPr>
    </w:p>
    <w:p w:rsidR="00303C50" w:rsidRDefault="00CD27A0" w:rsidP="00A074AB">
      <w:pPr>
        <w:jc w:val="center"/>
        <w:rPr>
          <w:b/>
          <w:sz w:val="22"/>
          <w:szCs w:val="22"/>
        </w:rPr>
      </w:pPr>
      <w:bookmarkStart w:id="784" w:name="Par8196"/>
      <w:bookmarkStart w:id="785" w:name="_Toc413934978"/>
      <w:bookmarkStart w:id="786" w:name="_Toc413935811"/>
      <w:bookmarkStart w:id="787" w:name="_Toc413938981"/>
      <w:bookmarkStart w:id="788" w:name="_Toc414000444"/>
      <w:bookmarkStart w:id="789" w:name="_Toc420393783"/>
      <w:bookmarkStart w:id="790" w:name="_Toc420393940"/>
      <w:bookmarkEnd w:id="784"/>
      <w:r>
        <w:br w:type="page"/>
      </w:r>
      <w:bookmarkStart w:id="791" w:name="_Toc420394590"/>
      <w:bookmarkStart w:id="792" w:name="_Toc424563790"/>
      <w:bookmarkStart w:id="793" w:name="_Toc428359120"/>
      <w:r w:rsidR="009D1886" w:rsidRPr="00A074AB">
        <w:rPr>
          <w:b/>
          <w:sz w:val="22"/>
          <w:szCs w:val="22"/>
        </w:rPr>
        <w:lastRenderedPageBreak/>
        <w:t xml:space="preserve">Таблица </w:t>
      </w:r>
      <w:r w:rsidR="00DC154F" w:rsidRPr="00A074AB">
        <w:rPr>
          <w:b/>
          <w:sz w:val="22"/>
          <w:szCs w:val="22"/>
        </w:rPr>
        <w:t>30</w:t>
      </w:r>
      <w:r w:rsidR="009D1886" w:rsidRPr="00A074AB">
        <w:rPr>
          <w:b/>
          <w:sz w:val="22"/>
          <w:szCs w:val="22"/>
        </w:rPr>
        <w:t>. Размеры земельных участков для стрельбищ</w:t>
      </w:r>
      <w:bookmarkStart w:id="794" w:name="_Toc413934979"/>
      <w:bookmarkStart w:id="795" w:name="_Toc413935812"/>
      <w:bookmarkEnd w:id="785"/>
      <w:bookmarkEnd w:id="786"/>
      <w:r w:rsidR="00A074AB">
        <w:rPr>
          <w:b/>
          <w:sz w:val="22"/>
          <w:szCs w:val="22"/>
        </w:rPr>
        <w:t xml:space="preserve"> </w:t>
      </w:r>
      <w:r w:rsidR="009D1886" w:rsidRPr="00A074AB">
        <w:rPr>
          <w:b/>
          <w:sz w:val="22"/>
          <w:szCs w:val="22"/>
        </w:rPr>
        <w:t>в зависимости</w:t>
      </w:r>
    </w:p>
    <w:p w:rsidR="009D1886" w:rsidRPr="00A074AB" w:rsidRDefault="009D1886" w:rsidP="00A074AB">
      <w:pPr>
        <w:jc w:val="center"/>
        <w:rPr>
          <w:b/>
          <w:sz w:val="22"/>
          <w:szCs w:val="22"/>
        </w:rPr>
      </w:pPr>
      <w:r w:rsidRPr="00A074AB">
        <w:rPr>
          <w:b/>
          <w:sz w:val="22"/>
          <w:szCs w:val="22"/>
        </w:rPr>
        <w:t>от назначения объекта</w:t>
      </w:r>
      <w:bookmarkEnd w:id="787"/>
      <w:bookmarkEnd w:id="788"/>
      <w:bookmarkEnd w:id="789"/>
      <w:bookmarkEnd w:id="790"/>
      <w:bookmarkEnd w:id="791"/>
      <w:bookmarkEnd w:id="792"/>
      <w:bookmarkEnd w:id="793"/>
      <w:bookmarkEnd w:id="794"/>
      <w:bookmarkEnd w:id="795"/>
    </w:p>
    <w:p w:rsidR="009D1886" w:rsidRDefault="009D1886">
      <w:pPr>
        <w:widowControl w:val="0"/>
        <w:autoSpaceDE w:val="0"/>
        <w:autoSpaceDN w:val="0"/>
        <w:adjustRightInd w:val="0"/>
        <w:jc w:val="center"/>
        <w:rPr>
          <w:szCs w:val="26"/>
        </w:rPr>
      </w:pPr>
    </w:p>
    <w:tbl>
      <w:tblPr>
        <w:tblW w:w="0" w:type="auto"/>
        <w:tblInd w:w="62" w:type="dxa"/>
        <w:tblLayout w:type="fixed"/>
        <w:tblCellMar>
          <w:top w:w="75" w:type="dxa"/>
          <w:left w:w="0" w:type="dxa"/>
          <w:bottom w:w="75" w:type="dxa"/>
          <w:right w:w="0" w:type="dxa"/>
        </w:tblCellMar>
        <w:tblLook w:val="0000"/>
      </w:tblPr>
      <w:tblGrid>
        <w:gridCol w:w="5387"/>
        <w:gridCol w:w="3685"/>
      </w:tblGrid>
      <w:tr w:rsidR="00033A20" w:rsidRPr="00303C50" w:rsidTr="000F10E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jc w:val="center"/>
              <w:rPr>
                <w:sz w:val="22"/>
                <w:szCs w:val="22"/>
              </w:rPr>
            </w:pPr>
            <w:r w:rsidRPr="00303C50">
              <w:rPr>
                <w:sz w:val="22"/>
                <w:szCs w:val="22"/>
              </w:rPr>
              <w:t>Назначение объекта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jc w:val="center"/>
              <w:rPr>
                <w:sz w:val="22"/>
                <w:szCs w:val="22"/>
              </w:rPr>
            </w:pPr>
            <w:r w:rsidRPr="00303C50">
              <w:rPr>
                <w:sz w:val="22"/>
                <w:szCs w:val="22"/>
              </w:rPr>
              <w:t>Минимальный размер участка, га</w:t>
            </w:r>
          </w:p>
        </w:tc>
      </w:tr>
      <w:tr w:rsidR="00033A20" w:rsidRPr="00303C50" w:rsidTr="000F10E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rPr>
                <w:sz w:val="22"/>
                <w:szCs w:val="22"/>
              </w:rPr>
            </w:pPr>
            <w:r w:rsidRPr="00303C50">
              <w:rPr>
                <w:sz w:val="22"/>
                <w:szCs w:val="22"/>
              </w:rPr>
              <w:t>площадки для стрельбы из мелкокалиберного оружия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jc w:val="center"/>
              <w:rPr>
                <w:sz w:val="22"/>
                <w:szCs w:val="22"/>
              </w:rPr>
            </w:pPr>
            <w:r w:rsidRPr="00303C50">
              <w:rPr>
                <w:sz w:val="22"/>
                <w:szCs w:val="22"/>
              </w:rPr>
              <w:t>0,14</w:t>
            </w:r>
          </w:p>
        </w:tc>
      </w:tr>
      <w:tr w:rsidR="00033A20" w:rsidRPr="00303C50" w:rsidTr="000F10E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rPr>
                <w:sz w:val="22"/>
                <w:szCs w:val="22"/>
              </w:rPr>
            </w:pPr>
            <w:r w:rsidRPr="00303C50">
              <w:rPr>
                <w:sz w:val="22"/>
                <w:szCs w:val="22"/>
              </w:rPr>
              <w:t>площадки для стрельбы из мелкокалиберного оружия и для стрельбы из револьверов по силуэтам</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jc w:val="center"/>
              <w:rPr>
                <w:sz w:val="22"/>
                <w:szCs w:val="22"/>
              </w:rPr>
            </w:pPr>
            <w:r w:rsidRPr="00303C50">
              <w:rPr>
                <w:sz w:val="22"/>
                <w:szCs w:val="22"/>
              </w:rPr>
              <w:t>0,45</w:t>
            </w:r>
          </w:p>
        </w:tc>
      </w:tr>
      <w:tr w:rsidR="00033A20" w:rsidRPr="00303C50" w:rsidTr="000F10E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rPr>
                <w:sz w:val="22"/>
                <w:szCs w:val="22"/>
              </w:rPr>
            </w:pPr>
            <w:r w:rsidRPr="00303C50">
              <w:rPr>
                <w:sz w:val="22"/>
                <w:szCs w:val="22"/>
              </w:rPr>
              <w:t>площадки для стрелково-охотничьих стрельб</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jc w:val="center"/>
              <w:rPr>
                <w:sz w:val="22"/>
                <w:szCs w:val="22"/>
              </w:rPr>
            </w:pPr>
            <w:r w:rsidRPr="00303C50">
              <w:rPr>
                <w:sz w:val="22"/>
                <w:szCs w:val="22"/>
              </w:rPr>
              <w:t>3,0</w:t>
            </w:r>
          </w:p>
        </w:tc>
      </w:tr>
      <w:tr w:rsidR="00033A20" w:rsidRPr="00303C50" w:rsidTr="000F10EE">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rPr>
                <w:sz w:val="22"/>
                <w:szCs w:val="22"/>
              </w:rPr>
            </w:pPr>
            <w:r w:rsidRPr="00303C50">
              <w:rPr>
                <w:sz w:val="22"/>
                <w:szCs w:val="22"/>
              </w:rPr>
              <w:t>для отдельно стоящих открытых тиров</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3A20" w:rsidRPr="00303C50" w:rsidRDefault="00033A20" w:rsidP="00032F9D">
            <w:pPr>
              <w:widowControl w:val="0"/>
              <w:autoSpaceDE w:val="0"/>
              <w:autoSpaceDN w:val="0"/>
              <w:adjustRightInd w:val="0"/>
              <w:jc w:val="center"/>
              <w:rPr>
                <w:sz w:val="22"/>
                <w:szCs w:val="22"/>
              </w:rPr>
            </w:pPr>
            <w:r w:rsidRPr="00303C50">
              <w:rPr>
                <w:sz w:val="22"/>
                <w:szCs w:val="22"/>
              </w:rPr>
              <w:t>37,5</w:t>
            </w:r>
          </w:p>
        </w:tc>
      </w:tr>
    </w:tbl>
    <w:p w:rsidR="003230E4" w:rsidRPr="00303C50" w:rsidRDefault="003230E4">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Минимальные размеры установлены на основании материалов книги "Спортивные сооружения" Виршилло Р. </w:t>
      </w:r>
      <w:smartTag w:uri="urn:schemas-microsoft-com:office:smarttags" w:element="metricconverter">
        <w:smartTagPr>
          <w:attr w:name="ProductID" w:val="1968 г"/>
        </w:smartTagPr>
        <w:r w:rsidRPr="00303C50">
          <w:rPr>
            <w:sz w:val="22"/>
            <w:szCs w:val="22"/>
          </w:rPr>
          <w:t>1968 г</w:t>
        </w:r>
      </w:smartTag>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Площадь земельного участка для зданий лыжных баз (без трасс и трамплинов) следует принимать 0,3 - </w:t>
      </w:r>
      <w:smartTag w:uri="urn:schemas-microsoft-com:office:smarttags" w:element="metricconverter">
        <w:smartTagPr>
          <w:attr w:name="ProductID" w:val="0,5 га"/>
        </w:smartTagPr>
        <w:r w:rsidRPr="00303C50">
          <w:rPr>
            <w:sz w:val="22"/>
            <w:szCs w:val="22"/>
          </w:rPr>
          <w:t>0,5 га</w:t>
        </w:r>
      </w:smartTag>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Площадь стоянок автомобилей определяется отдельно, исходя из нормы </w:t>
      </w:r>
      <w:smartTag w:uri="urn:schemas-microsoft-com:office:smarttags" w:element="metricconverter">
        <w:smartTagPr>
          <w:attr w:name="ProductID" w:val="25 кв. м"/>
        </w:smartTagPr>
        <w:r w:rsidRPr="00303C50">
          <w:rPr>
            <w:sz w:val="22"/>
            <w:szCs w:val="22"/>
          </w:rPr>
          <w:t>25 кв. м</w:t>
        </w:r>
      </w:smartTag>
      <w:r w:rsidRPr="00303C50">
        <w:rPr>
          <w:sz w:val="22"/>
          <w:szCs w:val="22"/>
        </w:rPr>
        <w:t xml:space="preserve"> на одно место; количество мест - 1 на 30 - 40 единовременно занимающихся (катающихся).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и других баз. Для возможности реализации попутных функций, лыжные базы рекомендуется размещать в рекреационных территориях, местах массового отдыха.</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w:t>
      </w:r>
    </w:p>
    <w:p w:rsidR="009D1886" w:rsidRPr="00303C50" w:rsidRDefault="009D1886">
      <w:pPr>
        <w:widowControl w:val="0"/>
        <w:autoSpaceDE w:val="0"/>
        <w:autoSpaceDN w:val="0"/>
        <w:adjustRightInd w:val="0"/>
        <w:ind w:left="540"/>
        <w:jc w:val="both"/>
        <w:rPr>
          <w:sz w:val="22"/>
          <w:szCs w:val="22"/>
        </w:rPr>
      </w:pPr>
      <w:r w:rsidRPr="00303C50">
        <w:rPr>
          <w:sz w:val="22"/>
          <w:szCs w:val="22"/>
        </w:rPr>
        <w:t xml:space="preserve">до 10 голов - </w:t>
      </w:r>
      <w:smartTag w:uri="urn:schemas-microsoft-com:office:smarttags" w:element="metricconverter">
        <w:smartTagPr>
          <w:attr w:name="ProductID" w:val="1000 кв. м"/>
        </w:smartTagPr>
        <w:r w:rsidRPr="00303C50">
          <w:rPr>
            <w:sz w:val="22"/>
            <w:szCs w:val="22"/>
          </w:rPr>
          <w:t>1000 кв. м</w:t>
        </w:r>
      </w:smartTag>
      <w:r w:rsidRPr="00303C50">
        <w:rPr>
          <w:sz w:val="22"/>
          <w:szCs w:val="22"/>
        </w:rPr>
        <w:t xml:space="preserve"> на 1 голову;</w:t>
      </w:r>
    </w:p>
    <w:p w:rsidR="009D1886" w:rsidRPr="00303C50" w:rsidRDefault="009D1886">
      <w:pPr>
        <w:widowControl w:val="0"/>
        <w:autoSpaceDE w:val="0"/>
        <w:autoSpaceDN w:val="0"/>
        <w:adjustRightInd w:val="0"/>
        <w:ind w:left="540"/>
        <w:jc w:val="both"/>
        <w:rPr>
          <w:sz w:val="22"/>
          <w:szCs w:val="22"/>
        </w:rPr>
      </w:pPr>
      <w:r w:rsidRPr="00303C50">
        <w:rPr>
          <w:sz w:val="22"/>
          <w:szCs w:val="22"/>
        </w:rPr>
        <w:t xml:space="preserve">до 20 голов - </w:t>
      </w:r>
      <w:smartTag w:uri="urn:schemas-microsoft-com:office:smarttags" w:element="metricconverter">
        <w:smartTagPr>
          <w:attr w:name="ProductID" w:val="800 кв. м"/>
        </w:smartTagPr>
        <w:r w:rsidRPr="00303C50">
          <w:rPr>
            <w:sz w:val="22"/>
            <w:szCs w:val="22"/>
          </w:rPr>
          <w:t>800 кв. м</w:t>
        </w:r>
      </w:smartTag>
      <w:r w:rsidRPr="00303C50">
        <w:rPr>
          <w:sz w:val="22"/>
          <w:szCs w:val="22"/>
        </w:rPr>
        <w:t xml:space="preserve"> на 1 голову;</w:t>
      </w:r>
    </w:p>
    <w:p w:rsidR="009D1886" w:rsidRPr="00303C50" w:rsidRDefault="009D1886">
      <w:pPr>
        <w:widowControl w:val="0"/>
        <w:autoSpaceDE w:val="0"/>
        <w:autoSpaceDN w:val="0"/>
        <w:adjustRightInd w:val="0"/>
        <w:ind w:left="540"/>
        <w:jc w:val="both"/>
        <w:rPr>
          <w:sz w:val="22"/>
          <w:szCs w:val="22"/>
        </w:rPr>
      </w:pPr>
      <w:r w:rsidRPr="00303C50">
        <w:rPr>
          <w:sz w:val="22"/>
          <w:szCs w:val="22"/>
        </w:rPr>
        <w:t xml:space="preserve">до 40 голов - </w:t>
      </w:r>
      <w:smartTag w:uri="urn:schemas-microsoft-com:office:smarttags" w:element="metricconverter">
        <w:smartTagPr>
          <w:attr w:name="ProductID" w:val="700 кв. м"/>
        </w:smartTagPr>
        <w:r w:rsidRPr="00303C50">
          <w:rPr>
            <w:sz w:val="22"/>
            <w:szCs w:val="22"/>
          </w:rPr>
          <w:t>700 кв. м</w:t>
        </w:r>
      </w:smartTag>
      <w:r w:rsidRPr="00303C50">
        <w:rPr>
          <w:sz w:val="22"/>
          <w:szCs w:val="22"/>
        </w:rPr>
        <w:t xml:space="preserve"> на 1 голову;</w:t>
      </w:r>
    </w:p>
    <w:p w:rsidR="009D1886" w:rsidRPr="00303C50" w:rsidRDefault="009D1886">
      <w:pPr>
        <w:widowControl w:val="0"/>
        <w:autoSpaceDE w:val="0"/>
        <w:autoSpaceDN w:val="0"/>
        <w:adjustRightInd w:val="0"/>
        <w:ind w:left="540"/>
        <w:jc w:val="both"/>
        <w:rPr>
          <w:sz w:val="22"/>
          <w:szCs w:val="22"/>
        </w:rPr>
      </w:pPr>
      <w:r w:rsidRPr="00303C50">
        <w:rPr>
          <w:sz w:val="22"/>
          <w:szCs w:val="22"/>
        </w:rPr>
        <w:t xml:space="preserve">свыше 40 голов - </w:t>
      </w:r>
      <w:smartTag w:uri="urn:schemas-microsoft-com:office:smarttags" w:element="metricconverter">
        <w:smartTagPr>
          <w:attr w:name="ProductID" w:val="650 кв. м"/>
        </w:smartTagPr>
        <w:r w:rsidRPr="00303C50">
          <w:rPr>
            <w:sz w:val="22"/>
            <w:szCs w:val="22"/>
          </w:rPr>
          <w:t>650 кв. м</w:t>
        </w:r>
      </w:smartTag>
      <w:r w:rsidRPr="00303C50">
        <w:rPr>
          <w:sz w:val="22"/>
          <w:szCs w:val="22"/>
        </w:rPr>
        <w:t xml:space="preserve"> на 1 голову.</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 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 расчете минимальных размеров земельного участка конно-спортивной базы использованы: НТП АПК 1.10.04.003-03 "Нормы технологического проектирования конно-спортивных комплексов", СП 118.13330.2012. "Общественные здания и сооружения".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 земельного участка авто- и мотодромов определяется индивидуально, в 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Для размещения лодочной станции, яхт-клуба необходимо определять земельный участок, прилегающий к берегу. Площадь участка принимается не менее </w:t>
      </w:r>
      <w:smartTag w:uri="urn:schemas-microsoft-com:office:smarttags" w:element="metricconverter">
        <w:smartTagPr>
          <w:attr w:name="ProductID" w:val="1,5 га"/>
        </w:smartTagPr>
        <w:r w:rsidRPr="00303C50">
          <w:rPr>
            <w:sz w:val="22"/>
            <w:szCs w:val="22"/>
          </w:rPr>
          <w:t>1,5 га</w:t>
        </w:r>
      </w:smartTag>
      <w:r w:rsidRPr="00303C50">
        <w:rPr>
          <w:sz w:val="22"/>
          <w:szCs w:val="22"/>
        </w:rPr>
        <w:t xml:space="preserve">. Для каждого причала необходимо отводить не менее </w:t>
      </w:r>
      <w:smartTag w:uri="urn:schemas-microsoft-com:office:smarttags" w:element="metricconverter">
        <w:smartTagPr>
          <w:attr w:name="ProductID" w:val="1 га"/>
        </w:smartTagPr>
        <w:r w:rsidRPr="00303C50">
          <w:rPr>
            <w:sz w:val="22"/>
            <w:szCs w:val="22"/>
          </w:rPr>
          <w:t>1 га</w:t>
        </w:r>
      </w:smartTag>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Для инвестиционных площадок регионального значения в сфере физической культуры и спорта применимы показатели минимально допустимых размеров земельных участков в зависимости от вида объекта физической культуры и спорта, планируемого к размещению в границах инвестиционной площадки.</w:t>
      </w:r>
    </w:p>
    <w:p w:rsidR="009D1886" w:rsidRDefault="009D1886">
      <w:pPr>
        <w:widowControl w:val="0"/>
        <w:autoSpaceDE w:val="0"/>
        <w:autoSpaceDN w:val="0"/>
        <w:adjustRightInd w:val="0"/>
        <w:ind w:firstLine="540"/>
        <w:jc w:val="both"/>
        <w:rPr>
          <w:sz w:val="22"/>
          <w:szCs w:val="22"/>
        </w:rPr>
      </w:pPr>
      <w:r w:rsidRPr="00303C50">
        <w:rPr>
          <w:sz w:val="22"/>
          <w:szCs w:val="22"/>
        </w:rPr>
        <w:lastRenderedPageBreak/>
        <w:t>Расчетные показатели минимально допустимого уровня обеспеченности в области физической культуры и спорта применимы как для объектов физической культуры и спорта, так и для инвестиционных площадок в сфере развития физической культуры и спорта.</w:t>
      </w:r>
    </w:p>
    <w:p w:rsidR="00303C50" w:rsidRP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796" w:name="Par8229"/>
      <w:bookmarkStart w:id="797" w:name="_Toc420393784"/>
      <w:bookmarkStart w:id="798" w:name="_Toc420393941"/>
      <w:bookmarkStart w:id="799" w:name="_Toc420394591"/>
      <w:bookmarkStart w:id="800" w:name="_Toc424563791"/>
      <w:bookmarkStart w:id="801" w:name="_Toc428359121"/>
      <w:bookmarkEnd w:id="796"/>
      <w:r w:rsidRPr="00303C50">
        <w:rPr>
          <w:b/>
          <w:sz w:val="22"/>
          <w:szCs w:val="22"/>
        </w:rPr>
        <w:t>3.4</w:t>
      </w:r>
      <w:r w:rsidR="0060592F" w:rsidRPr="00303C50">
        <w:rPr>
          <w:b/>
          <w:sz w:val="22"/>
          <w:szCs w:val="22"/>
        </w:rPr>
        <w:t>.</w:t>
      </w:r>
      <w:r w:rsidR="00DC154F" w:rsidRPr="00303C50">
        <w:rPr>
          <w:b/>
          <w:sz w:val="22"/>
          <w:szCs w:val="22"/>
        </w:rPr>
        <w:t>4</w:t>
      </w:r>
      <w:r w:rsidR="0060592F" w:rsidRPr="00303C50">
        <w:rPr>
          <w:b/>
          <w:sz w:val="22"/>
          <w:szCs w:val="22"/>
        </w:rPr>
        <w:t>.</w:t>
      </w:r>
      <w:r w:rsidRPr="00303C50">
        <w:rPr>
          <w:b/>
          <w:sz w:val="22"/>
          <w:szCs w:val="22"/>
        </w:rPr>
        <w:t xml:space="preserve"> Объекты местного значения в области культуры</w:t>
      </w:r>
      <w:bookmarkEnd w:id="797"/>
      <w:bookmarkEnd w:id="798"/>
      <w:bookmarkEnd w:id="799"/>
      <w:bookmarkEnd w:id="800"/>
      <w:bookmarkEnd w:id="801"/>
    </w:p>
    <w:p w:rsidR="00303C50" w:rsidRPr="00303C50" w:rsidRDefault="00303C50">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Расчетные показатели минимально допустимого уровня обеспеченности установлены:</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для объектов местного значения в области культуры:</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библиотеки;</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учреждения культуры клубного типа;</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музеи;</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выставочные залы, картинные галереи;</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театры;</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концертные залы;</w:t>
      </w:r>
    </w:p>
    <w:p w:rsidR="009D1886" w:rsidRPr="00303C50" w:rsidRDefault="009D1886" w:rsidP="003F7331">
      <w:pPr>
        <w:widowControl w:val="0"/>
        <w:numPr>
          <w:ilvl w:val="0"/>
          <w:numId w:val="34"/>
        </w:numPr>
        <w:autoSpaceDE w:val="0"/>
        <w:autoSpaceDN w:val="0"/>
        <w:adjustRightInd w:val="0"/>
        <w:ind w:left="0" w:firstLine="426"/>
        <w:jc w:val="both"/>
        <w:rPr>
          <w:sz w:val="22"/>
          <w:szCs w:val="22"/>
        </w:rPr>
      </w:pPr>
      <w:r w:rsidRPr="00303C50">
        <w:rPr>
          <w:sz w:val="22"/>
          <w:szCs w:val="22"/>
        </w:rPr>
        <w:t>универсальные спортивно-зрелищные залы.</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Расчетные показатели минимально допустимого уровня обеспеченности данными объектами культурно-досугового назначения определены в соответствии с </w:t>
      </w:r>
      <w:hyperlink r:id="rId74" w:history="1">
        <w:r w:rsidRPr="00303C50">
          <w:rPr>
            <w:sz w:val="22"/>
            <w:szCs w:val="22"/>
          </w:rPr>
          <w:t>Распоряжением</w:t>
        </w:r>
      </w:hyperlink>
      <w:r w:rsidRPr="00303C50">
        <w:rPr>
          <w:sz w:val="22"/>
          <w:szCs w:val="22"/>
        </w:rPr>
        <w:t xml:space="preserve"> Правительства Росси</w:t>
      </w:r>
      <w:r w:rsidR="00F05755" w:rsidRPr="00303C50">
        <w:rPr>
          <w:sz w:val="22"/>
          <w:szCs w:val="22"/>
        </w:rPr>
        <w:t>йской Федерации от 03.07.1996 № </w:t>
      </w:r>
      <w:r w:rsidRPr="00303C50">
        <w:rPr>
          <w:sz w:val="22"/>
          <w:szCs w:val="22"/>
        </w:rPr>
        <w:t xml:space="preserve">1063-р "О социальных нормативах и нормах" и с учетом </w:t>
      </w:r>
      <w:hyperlink r:id="rId75" w:history="1">
        <w:r w:rsidRPr="00303C50">
          <w:rPr>
            <w:sz w:val="22"/>
            <w:szCs w:val="22"/>
          </w:rPr>
          <w:t>Распоряжения</w:t>
        </w:r>
      </w:hyperlink>
      <w:r w:rsidRPr="00303C50">
        <w:rPr>
          <w:sz w:val="22"/>
          <w:szCs w:val="22"/>
        </w:rPr>
        <w:t xml:space="preserve"> Правительства Росси</w:t>
      </w:r>
      <w:r w:rsidR="00F05755" w:rsidRPr="00303C50">
        <w:rPr>
          <w:sz w:val="22"/>
          <w:szCs w:val="22"/>
        </w:rPr>
        <w:t>йской Федерации от 19.10.1999 № </w:t>
      </w:r>
      <w:r w:rsidRPr="00303C50">
        <w:rPr>
          <w:sz w:val="22"/>
          <w:szCs w:val="22"/>
        </w:rPr>
        <w:t>1683-р "О методике определения нормативной потребности субъектов Российской Федерации в объектах социальной инфраструктуры".</w:t>
      </w:r>
    </w:p>
    <w:p w:rsidR="00776A13" w:rsidRPr="00303C50" w:rsidRDefault="00776A13" w:rsidP="00776A13">
      <w:pPr>
        <w:autoSpaceDE w:val="0"/>
        <w:autoSpaceDN w:val="0"/>
        <w:adjustRightInd w:val="0"/>
        <w:ind w:firstLine="540"/>
        <w:jc w:val="both"/>
        <w:rPr>
          <w:sz w:val="22"/>
          <w:szCs w:val="22"/>
        </w:rPr>
      </w:pPr>
      <w:bookmarkStart w:id="802" w:name="Par8248"/>
      <w:bookmarkEnd w:id="802"/>
      <w:r w:rsidRPr="00303C50">
        <w:rPr>
          <w:sz w:val="22"/>
          <w:szCs w:val="22"/>
        </w:rPr>
        <w:t xml:space="preserve">В соответствии с </w:t>
      </w:r>
      <w:r w:rsidR="00F05755" w:rsidRPr="00303C50">
        <w:rPr>
          <w:sz w:val="22"/>
          <w:szCs w:val="22"/>
        </w:rPr>
        <w:t>Закон</w:t>
      </w:r>
      <w:r w:rsidRPr="00303C50">
        <w:rPr>
          <w:sz w:val="22"/>
          <w:szCs w:val="22"/>
        </w:rPr>
        <w:t>ом</w:t>
      </w:r>
      <w:r w:rsidR="00F05755" w:rsidRPr="00303C50">
        <w:rPr>
          <w:sz w:val="22"/>
          <w:szCs w:val="22"/>
        </w:rPr>
        <w:t xml:space="preserve"> Калужской области от 30.01.1995 № 7 «О библиотечном деле в Калужской области»</w:t>
      </w:r>
      <w:r w:rsidRPr="00303C50">
        <w:rPr>
          <w:sz w:val="22"/>
          <w:szCs w:val="22"/>
        </w:rPr>
        <w:t xml:space="preserve"> в Калужской области выделяются следующие виды библиотек:</w:t>
      </w:r>
    </w:p>
    <w:p w:rsidR="00776A13" w:rsidRPr="00303C50" w:rsidRDefault="00776A13" w:rsidP="00776A13">
      <w:pPr>
        <w:autoSpaceDE w:val="0"/>
        <w:autoSpaceDN w:val="0"/>
        <w:adjustRightInd w:val="0"/>
        <w:ind w:firstLine="540"/>
        <w:jc w:val="both"/>
        <w:rPr>
          <w:sz w:val="22"/>
          <w:szCs w:val="22"/>
        </w:rPr>
      </w:pPr>
      <w:r w:rsidRPr="00303C50">
        <w:rPr>
          <w:sz w:val="22"/>
          <w:szCs w:val="22"/>
        </w:rPr>
        <w:t>- центральная государственная библиотека области;</w:t>
      </w:r>
    </w:p>
    <w:p w:rsidR="00776A13" w:rsidRPr="00303C50" w:rsidRDefault="00776A13" w:rsidP="00776A13">
      <w:pPr>
        <w:autoSpaceDE w:val="0"/>
        <w:autoSpaceDN w:val="0"/>
        <w:adjustRightInd w:val="0"/>
        <w:ind w:firstLine="540"/>
        <w:jc w:val="both"/>
        <w:rPr>
          <w:sz w:val="22"/>
          <w:szCs w:val="22"/>
        </w:rPr>
      </w:pPr>
      <w:r w:rsidRPr="00303C50">
        <w:rPr>
          <w:sz w:val="22"/>
          <w:szCs w:val="22"/>
        </w:rPr>
        <w:t>- центральная государственная областная библиотека по обслуживанию детей;</w:t>
      </w:r>
    </w:p>
    <w:p w:rsidR="00776A13" w:rsidRPr="00303C50" w:rsidRDefault="00776A13" w:rsidP="00776A13">
      <w:pPr>
        <w:autoSpaceDE w:val="0"/>
        <w:autoSpaceDN w:val="0"/>
        <w:adjustRightInd w:val="0"/>
        <w:ind w:firstLine="540"/>
        <w:jc w:val="both"/>
        <w:rPr>
          <w:sz w:val="22"/>
          <w:szCs w:val="22"/>
        </w:rPr>
      </w:pPr>
      <w:r w:rsidRPr="00303C50">
        <w:rPr>
          <w:sz w:val="22"/>
          <w:szCs w:val="22"/>
        </w:rPr>
        <w:t>- государственная областная специальная библиотека для слепых;</w:t>
      </w:r>
    </w:p>
    <w:p w:rsidR="00776A13" w:rsidRPr="00303C50" w:rsidRDefault="00776A13" w:rsidP="00776A13">
      <w:pPr>
        <w:autoSpaceDE w:val="0"/>
        <w:autoSpaceDN w:val="0"/>
        <w:adjustRightInd w:val="0"/>
        <w:ind w:firstLine="540"/>
        <w:jc w:val="both"/>
        <w:rPr>
          <w:sz w:val="22"/>
          <w:szCs w:val="22"/>
        </w:rPr>
      </w:pPr>
      <w:r w:rsidRPr="00303C50">
        <w:rPr>
          <w:sz w:val="22"/>
          <w:szCs w:val="22"/>
        </w:rPr>
        <w:t>- муниципальные городские, районные, сельские и специальные библиотеки;</w:t>
      </w:r>
    </w:p>
    <w:p w:rsidR="00776A13" w:rsidRPr="00303C50" w:rsidRDefault="00776A13" w:rsidP="00776A13">
      <w:pPr>
        <w:autoSpaceDE w:val="0"/>
        <w:autoSpaceDN w:val="0"/>
        <w:adjustRightInd w:val="0"/>
        <w:ind w:firstLine="540"/>
        <w:jc w:val="both"/>
        <w:rPr>
          <w:sz w:val="22"/>
          <w:szCs w:val="22"/>
        </w:rPr>
      </w:pPr>
      <w:r w:rsidRPr="00303C50">
        <w:rPr>
          <w:sz w:val="22"/>
          <w:szCs w:val="22"/>
        </w:rPr>
        <w:t>- районные и городские муниципальные централизованные библиотечные системы;</w:t>
      </w:r>
    </w:p>
    <w:p w:rsidR="00776A13" w:rsidRPr="00303C50" w:rsidRDefault="00776A13" w:rsidP="00776A13">
      <w:pPr>
        <w:autoSpaceDE w:val="0"/>
        <w:autoSpaceDN w:val="0"/>
        <w:adjustRightInd w:val="0"/>
        <w:ind w:firstLine="540"/>
        <w:jc w:val="both"/>
        <w:rPr>
          <w:sz w:val="22"/>
          <w:szCs w:val="22"/>
        </w:rPr>
      </w:pPr>
      <w:r w:rsidRPr="00303C50">
        <w:rPr>
          <w:sz w:val="22"/>
          <w:szCs w:val="22"/>
        </w:rPr>
        <w:t>- библиотеки научно-исследовательских институтов, образовательных организаций;</w:t>
      </w:r>
    </w:p>
    <w:p w:rsidR="00776A13" w:rsidRPr="00303C50" w:rsidRDefault="00776A13" w:rsidP="00776A13">
      <w:pPr>
        <w:autoSpaceDE w:val="0"/>
        <w:autoSpaceDN w:val="0"/>
        <w:adjustRightInd w:val="0"/>
        <w:ind w:firstLine="540"/>
        <w:jc w:val="both"/>
        <w:rPr>
          <w:sz w:val="22"/>
          <w:szCs w:val="22"/>
        </w:rPr>
      </w:pPr>
      <w:r w:rsidRPr="00303C50">
        <w:rPr>
          <w:sz w:val="22"/>
          <w:szCs w:val="22"/>
        </w:rPr>
        <w:t>- библиотеки организаций;</w:t>
      </w:r>
    </w:p>
    <w:p w:rsidR="00776A13" w:rsidRPr="00303C50" w:rsidRDefault="00776A13" w:rsidP="00776A13">
      <w:pPr>
        <w:autoSpaceDE w:val="0"/>
        <w:autoSpaceDN w:val="0"/>
        <w:adjustRightInd w:val="0"/>
        <w:ind w:firstLine="540"/>
        <w:jc w:val="both"/>
        <w:rPr>
          <w:sz w:val="22"/>
          <w:szCs w:val="22"/>
        </w:rPr>
      </w:pPr>
      <w:r w:rsidRPr="00303C50">
        <w:rPr>
          <w:sz w:val="22"/>
          <w:szCs w:val="22"/>
        </w:rPr>
        <w:t>- библиотеки общественных объединений;</w:t>
      </w:r>
    </w:p>
    <w:p w:rsidR="00776A13" w:rsidRPr="00303C50" w:rsidRDefault="00776A13" w:rsidP="00776A13">
      <w:pPr>
        <w:autoSpaceDE w:val="0"/>
        <w:autoSpaceDN w:val="0"/>
        <w:adjustRightInd w:val="0"/>
        <w:ind w:firstLine="540"/>
        <w:jc w:val="both"/>
        <w:rPr>
          <w:sz w:val="22"/>
          <w:szCs w:val="22"/>
        </w:rPr>
      </w:pPr>
      <w:r w:rsidRPr="00303C50">
        <w:rPr>
          <w:sz w:val="22"/>
          <w:szCs w:val="22"/>
        </w:rPr>
        <w:t>- частные библиотеки.</w:t>
      </w:r>
    </w:p>
    <w:p w:rsidR="003230E4" w:rsidRPr="00303C50" w:rsidRDefault="003230E4" w:rsidP="003230E4">
      <w:pPr>
        <w:widowControl w:val="0"/>
        <w:autoSpaceDE w:val="0"/>
        <w:autoSpaceDN w:val="0"/>
        <w:adjustRightInd w:val="0"/>
        <w:ind w:firstLine="540"/>
        <w:jc w:val="both"/>
        <w:rPr>
          <w:sz w:val="22"/>
          <w:szCs w:val="22"/>
        </w:rPr>
      </w:pPr>
      <w:r w:rsidRPr="00303C50">
        <w:rPr>
          <w:sz w:val="22"/>
          <w:szCs w:val="22"/>
        </w:rPr>
        <w:t>Для обслуживания инвалидов по зрению в области может быть создана специализированная библиотека для слепых с филиалами в учреждениях и на предприятиях, где обучаются и работают инвалиды по зрению, при территориальных организациях ВОС, медицинских организациях и т.д.</w:t>
      </w:r>
    </w:p>
    <w:p w:rsidR="003230E4" w:rsidRDefault="003230E4" w:rsidP="003230E4">
      <w:pPr>
        <w:widowControl w:val="0"/>
        <w:autoSpaceDE w:val="0"/>
        <w:autoSpaceDN w:val="0"/>
        <w:adjustRightInd w:val="0"/>
        <w:ind w:firstLine="540"/>
        <w:jc w:val="both"/>
        <w:rPr>
          <w:sz w:val="22"/>
          <w:szCs w:val="22"/>
        </w:rPr>
      </w:pPr>
      <w:r w:rsidRPr="00303C50">
        <w:rPr>
          <w:sz w:val="22"/>
          <w:szCs w:val="22"/>
        </w:rPr>
        <w:t>Расчетные показатели минимально допустимого уровня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Распоряжения Правительства Российской Федерации от 03.07.1996 № 1063-р.</w:t>
      </w:r>
    </w:p>
    <w:p w:rsidR="00303C50" w:rsidRPr="00303C50" w:rsidRDefault="00303C50" w:rsidP="003230E4">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803" w:name="Par8287"/>
      <w:bookmarkStart w:id="804" w:name="Par8297"/>
      <w:bookmarkStart w:id="805" w:name="_Toc413934981"/>
      <w:bookmarkStart w:id="806" w:name="_Toc413935814"/>
      <w:bookmarkStart w:id="807" w:name="_Toc413938983"/>
      <w:bookmarkStart w:id="808" w:name="_Toc414000446"/>
      <w:bookmarkStart w:id="809" w:name="_Toc420393786"/>
      <w:bookmarkStart w:id="810" w:name="_Toc420393943"/>
      <w:bookmarkStart w:id="811" w:name="_Toc420394593"/>
      <w:bookmarkStart w:id="812" w:name="_Toc424563793"/>
      <w:bookmarkStart w:id="813" w:name="_Toc428359123"/>
      <w:bookmarkEnd w:id="803"/>
      <w:bookmarkEnd w:id="804"/>
      <w:r w:rsidRPr="00303C50">
        <w:rPr>
          <w:b/>
          <w:sz w:val="22"/>
          <w:szCs w:val="22"/>
        </w:rPr>
        <w:t xml:space="preserve">Таблица </w:t>
      </w:r>
      <w:r w:rsidR="002F267B" w:rsidRPr="00303C50">
        <w:rPr>
          <w:b/>
          <w:sz w:val="22"/>
          <w:szCs w:val="22"/>
        </w:rPr>
        <w:t>31</w:t>
      </w:r>
      <w:r w:rsidRPr="00303C50">
        <w:rPr>
          <w:b/>
          <w:sz w:val="22"/>
          <w:szCs w:val="22"/>
        </w:rPr>
        <w:t>. Объекты местного значения в области культуры</w:t>
      </w:r>
      <w:bookmarkEnd w:id="805"/>
      <w:bookmarkEnd w:id="806"/>
      <w:bookmarkEnd w:id="807"/>
      <w:bookmarkEnd w:id="808"/>
      <w:bookmarkEnd w:id="809"/>
      <w:bookmarkEnd w:id="810"/>
      <w:bookmarkEnd w:id="811"/>
      <w:bookmarkEnd w:id="812"/>
      <w:bookmarkEnd w:id="813"/>
    </w:p>
    <w:p w:rsidR="009D1886" w:rsidRPr="00303C50" w:rsidRDefault="009D1886">
      <w:pPr>
        <w:widowControl w:val="0"/>
        <w:autoSpaceDE w:val="0"/>
        <w:autoSpaceDN w:val="0"/>
        <w:adjustRightInd w:val="0"/>
        <w:rPr>
          <w:sz w:val="22"/>
          <w:szCs w:val="22"/>
        </w:rPr>
      </w:pPr>
    </w:p>
    <w:tbl>
      <w:tblPr>
        <w:tblW w:w="9781" w:type="dxa"/>
        <w:tblInd w:w="62" w:type="dxa"/>
        <w:tblLayout w:type="fixed"/>
        <w:tblCellMar>
          <w:top w:w="75" w:type="dxa"/>
          <w:left w:w="0" w:type="dxa"/>
          <w:bottom w:w="75" w:type="dxa"/>
          <w:right w:w="0" w:type="dxa"/>
        </w:tblCellMar>
        <w:tblLook w:val="0000"/>
      </w:tblPr>
      <w:tblGrid>
        <w:gridCol w:w="2154"/>
        <w:gridCol w:w="2268"/>
        <w:gridCol w:w="2665"/>
        <w:gridCol w:w="2694"/>
      </w:tblGrid>
      <w:tr w:rsidR="009D1886" w:rsidRPr="00303C50" w:rsidTr="0060592F">
        <w:tc>
          <w:tcPr>
            <w:tcW w:w="70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Вид объекта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Норматив</w:t>
            </w:r>
          </w:p>
        </w:tc>
      </w:tr>
      <w:tr w:rsidR="009D1886" w:rsidRPr="00303C50" w:rsidTr="0060592F">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Муниципальные районы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Библиотеки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Межпоселенческая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муниципальный район</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муниципальный район</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Юношеская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муниципальный район</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Общедоступная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- 1 филиал на населенный пункт сельского поселения </w:t>
            </w:r>
            <w:r w:rsidRPr="00303C50">
              <w:rPr>
                <w:sz w:val="22"/>
                <w:szCs w:val="22"/>
              </w:rPr>
              <w:lastRenderedPageBreak/>
              <w:t xml:space="preserve">с численностью населения до 0,5 тыс. человек, расположенного на расстоянии более </w:t>
            </w:r>
            <w:smartTag w:uri="urn:schemas-microsoft-com:office:smarttags" w:element="metricconverter">
              <w:smartTagPr>
                <w:attr w:name="ProductID" w:val="5 км"/>
              </w:smartTagPr>
              <w:r w:rsidRPr="00303C50">
                <w:rPr>
                  <w:sz w:val="22"/>
                  <w:szCs w:val="22"/>
                </w:rPr>
                <w:t>5 км</w:t>
              </w:r>
            </w:smartTag>
            <w:r w:rsidRPr="00303C50">
              <w:rPr>
                <w:sz w:val="22"/>
                <w:szCs w:val="22"/>
              </w:rPr>
              <w:t xml:space="preserve"> до административного центра поселения;</w:t>
            </w:r>
          </w:p>
          <w:p w:rsidR="009D1886" w:rsidRPr="00303C50" w:rsidRDefault="009D1886">
            <w:pPr>
              <w:widowControl w:val="0"/>
              <w:autoSpaceDE w:val="0"/>
              <w:autoSpaceDN w:val="0"/>
              <w:adjustRightInd w:val="0"/>
              <w:rPr>
                <w:sz w:val="22"/>
                <w:szCs w:val="22"/>
              </w:rPr>
            </w:pPr>
            <w:r w:rsidRPr="00303C50">
              <w:rPr>
                <w:sz w:val="22"/>
                <w:szCs w:val="22"/>
              </w:rPr>
              <w:t xml:space="preserve">- 1 филиал на населенный пункт сельского поселения с численностью населения свыше 0,5 тыс. человек, расположенного на расстоянии до </w:t>
            </w:r>
            <w:smartTag w:uri="urn:schemas-microsoft-com:office:smarttags" w:element="metricconverter">
              <w:smartTagPr>
                <w:attr w:name="ProductID" w:val="5 км"/>
              </w:smartTagPr>
              <w:r w:rsidRPr="00303C50">
                <w:rPr>
                  <w:sz w:val="22"/>
                  <w:szCs w:val="22"/>
                </w:rPr>
                <w:t>5 км</w:t>
              </w:r>
            </w:smartTag>
            <w:r w:rsidRPr="00303C50">
              <w:rPr>
                <w:sz w:val="22"/>
                <w:szCs w:val="22"/>
              </w:rPr>
              <w:t xml:space="preserve"> до административного центра поселения;</w:t>
            </w:r>
          </w:p>
          <w:p w:rsidR="009D1886" w:rsidRPr="00303C50" w:rsidRDefault="009D1886">
            <w:pPr>
              <w:widowControl w:val="0"/>
              <w:autoSpaceDE w:val="0"/>
              <w:autoSpaceDN w:val="0"/>
              <w:adjustRightInd w:val="0"/>
              <w:rPr>
                <w:sz w:val="22"/>
                <w:szCs w:val="22"/>
              </w:rPr>
            </w:pPr>
            <w:r w:rsidRPr="00303C50">
              <w:rPr>
                <w:sz w:val="22"/>
                <w:szCs w:val="22"/>
              </w:rPr>
              <w:t xml:space="preserve">- 1 на населенный пункт сельского поселения с численностью населения свыше 0,5 тыс. человек, расположенного на расстоянии более </w:t>
            </w:r>
            <w:smartTag w:uri="urn:schemas-microsoft-com:office:smarttags" w:element="metricconverter">
              <w:smartTagPr>
                <w:attr w:name="ProductID" w:val="5 км"/>
              </w:smartTagPr>
              <w:r w:rsidRPr="00303C50">
                <w:rPr>
                  <w:sz w:val="22"/>
                  <w:szCs w:val="22"/>
                </w:rPr>
                <w:t>5 км</w:t>
              </w:r>
            </w:smartTag>
            <w:r w:rsidRPr="00303C50">
              <w:rPr>
                <w:sz w:val="22"/>
                <w:szCs w:val="22"/>
              </w:rPr>
              <w:t xml:space="preserve"> до административного центра поселения;</w:t>
            </w:r>
          </w:p>
          <w:p w:rsidR="009D1886" w:rsidRPr="00303C50" w:rsidRDefault="009D1886">
            <w:pPr>
              <w:widowControl w:val="0"/>
              <w:autoSpaceDE w:val="0"/>
              <w:autoSpaceDN w:val="0"/>
              <w:adjustRightInd w:val="0"/>
              <w:rPr>
                <w:sz w:val="22"/>
                <w:szCs w:val="22"/>
              </w:rPr>
            </w:pPr>
            <w:r w:rsidRPr="00303C50">
              <w:rPr>
                <w:sz w:val="22"/>
                <w:szCs w:val="22"/>
              </w:rPr>
              <w:t>- 1 на административный центр сельского поселения с числом жителей до 0,5 тыс. человек;</w:t>
            </w:r>
          </w:p>
          <w:p w:rsidR="009D1886" w:rsidRPr="00303C50" w:rsidRDefault="009D1886">
            <w:pPr>
              <w:widowControl w:val="0"/>
              <w:autoSpaceDE w:val="0"/>
              <w:autoSpaceDN w:val="0"/>
              <w:adjustRightInd w:val="0"/>
              <w:rPr>
                <w:sz w:val="22"/>
                <w:szCs w:val="22"/>
              </w:rPr>
            </w:pPr>
            <w:r w:rsidRPr="00303C50">
              <w:rPr>
                <w:sz w:val="22"/>
                <w:szCs w:val="22"/>
              </w:rPr>
              <w:t>- 1 с филиалом на административный центр сельского поселения с численностью населения от 0,5 до 1 тыс. человек;</w:t>
            </w:r>
          </w:p>
          <w:p w:rsidR="009D1886" w:rsidRPr="00303C50" w:rsidRDefault="009D1886">
            <w:pPr>
              <w:widowControl w:val="0"/>
              <w:autoSpaceDE w:val="0"/>
              <w:autoSpaceDN w:val="0"/>
              <w:adjustRightInd w:val="0"/>
              <w:rPr>
                <w:sz w:val="22"/>
                <w:szCs w:val="22"/>
              </w:rPr>
            </w:pPr>
            <w:r w:rsidRPr="00303C50">
              <w:rPr>
                <w:sz w:val="22"/>
                <w:szCs w:val="22"/>
              </w:rPr>
              <w:t>- 1 на 1 тыс. человек для административного центра сельского поселения с численностью населения свыше 1 тыс. человек.</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муниципальный район</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2 объекта на муниципальный район</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Выставочные залы, картинные галереи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на муниципальный район</w:t>
            </w:r>
          </w:p>
        </w:tc>
      </w:tr>
      <w:tr w:rsidR="009D1886" w:rsidRPr="00303C50" w:rsidTr="0060592F">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Городские поселения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Библиотеки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Общедоступная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городское поселение</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1 объект на городское </w:t>
            </w:r>
            <w:r w:rsidRPr="00303C50">
              <w:rPr>
                <w:sz w:val="22"/>
                <w:szCs w:val="22"/>
              </w:rPr>
              <w:lastRenderedPageBreak/>
              <w:t>поселение</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Юношеская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городское поселение</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городское поселение с численностью населения до 10 тыс. человек;</w:t>
            </w:r>
          </w:p>
          <w:p w:rsidR="009D1886" w:rsidRPr="00303C50" w:rsidRDefault="009D1886">
            <w:pPr>
              <w:widowControl w:val="0"/>
              <w:autoSpaceDE w:val="0"/>
              <w:autoSpaceDN w:val="0"/>
              <w:adjustRightInd w:val="0"/>
              <w:rPr>
                <w:sz w:val="22"/>
                <w:szCs w:val="22"/>
              </w:rPr>
            </w:pPr>
            <w:r w:rsidRPr="00303C50">
              <w:rPr>
                <w:sz w:val="22"/>
                <w:szCs w:val="22"/>
              </w:rPr>
              <w:t>50 мест на 1 тыс. человек для городского поселения с численностью населения от 10 до 50 тыс. человек.</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2 объекта на городское поселение</w:t>
            </w:r>
          </w:p>
        </w:tc>
      </w:tr>
      <w:tr w:rsidR="009D1886" w:rsidRPr="00303C50" w:rsidTr="0060592F">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Сельские поселения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200 мест на 1 тыс. человек для сельского поселения с численностью населения до 0,5 тыс. человек;</w:t>
            </w:r>
          </w:p>
          <w:p w:rsidR="009D1886" w:rsidRPr="00303C50" w:rsidRDefault="009D1886">
            <w:pPr>
              <w:widowControl w:val="0"/>
              <w:autoSpaceDE w:val="0"/>
              <w:autoSpaceDN w:val="0"/>
              <w:adjustRightInd w:val="0"/>
              <w:rPr>
                <w:sz w:val="22"/>
                <w:szCs w:val="22"/>
              </w:rPr>
            </w:pPr>
            <w:r w:rsidRPr="00303C50">
              <w:rPr>
                <w:sz w:val="22"/>
                <w:szCs w:val="22"/>
              </w:rPr>
              <w:t>- 150 - 200 мест для сельского поселения с численностью от 0,5 до 1 тыс. человек;</w:t>
            </w:r>
          </w:p>
          <w:p w:rsidR="009D1886" w:rsidRPr="00303C50" w:rsidRDefault="009D1886">
            <w:pPr>
              <w:widowControl w:val="0"/>
              <w:autoSpaceDE w:val="0"/>
              <w:autoSpaceDN w:val="0"/>
              <w:adjustRightInd w:val="0"/>
              <w:rPr>
                <w:sz w:val="22"/>
                <w:szCs w:val="22"/>
              </w:rPr>
            </w:pPr>
            <w:r w:rsidRPr="00303C50">
              <w:rPr>
                <w:sz w:val="22"/>
                <w:szCs w:val="22"/>
              </w:rPr>
              <w:t>- 150 мест на 1 тыс. человек для сельского поселения с численностью населения от 1 до 2 тыс. человек;</w:t>
            </w:r>
          </w:p>
          <w:p w:rsidR="009D1886" w:rsidRPr="00303C50" w:rsidRDefault="009D1886">
            <w:pPr>
              <w:widowControl w:val="0"/>
              <w:autoSpaceDE w:val="0"/>
              <w:autoSpaceDN w:val="0"/>
              <w:adjustRightInd w:val="0"/>
              <w:rPr>
                <w:sz w:val="22"/>
                <w:szCs w:val="22"/>
              </w:rPr>
            </w:pPr>
            <w:r w:rsidRPr="00303C50">
              <w:rPr>
                <w:sz w:val="22"/>
                <w:szCs w:val="22"/>
              </w:rPr>
              <w:t>- 100 мест на 1 тыс. человек для сельского поселения с численностью населения от 2 до 5 тыс. человек;</w:t>
            </w:r>
          </w:p>
          <w:p w:rsidR="009D1886" w:rsidRPr="00303C50" w:rsidRDefault="009D1886">
            <w:pPr>
              <w:widowControl w:val="0"/>
              <w:autoSpaceDE w:val="0"/>
              <w:autoSpaceDN w:val="0"/>
              <w:adjustRightInd w:val="0"/>
              <w:rPr>
                <w:sz w:val="22"/>
                <w:szCs w:val="22"/>
              </w:rPr>
            </w:pPr>
            <w:r w:rsidRPr="00303C50">
              <w:rPr>
                <w:sz w:val="22"/>
                <w:szCs w:val="22"/>
              </w:rPr>
              <w:t>70 мест на 1 тыс. человек для сельского поселения с численностью населения свыше 5 тыс. человек</w:t>
            </w:r>
          </w:p>
        </w:tc>
      </w:tr>
      <w:tr w:rsidR="009D1886" w:rsidRPr="00303C50" w:rsidTr="0060592F">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1 объект на сельское поселение</w:t>
            </w:r>
          </w:p>
        </w:tc>
      </w:tr>
    </w:tbl>
    <w:p w:rsidR="009D1886" w:rsidRPr="00303C50" w:rsidRDefault="009D1886">
      <w:pPr>
        <w:widowControl w:val="0"/>
        <w:autoSpaceDE w:val="0"/>
        <w:autoSpaceDN w:val="0"/>
        <w:adjustRightInd w:val="0"/>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(межпоселенческой) библиотеке должен составлять не менее 4 книг на 1 жителя районного центра и дополнительно 0,14 - 0,5 книг и других документов на 1 жителя муниципального </w:t>
      </w:r>
      <w:r w:rsidR="005E64B3" w:rsidRPr="00303C50">
        <w:rPr>
          <w:sz w:val="22"/>
          <w:szCs w:val="22"/>
        </w:rPr>
        <w:t>образования</w:t>
      </w:r>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 определении необходимого объема книжного фонда для городских и сельских библиотек необходимо руководствоваться нормативами, установленными</w:t>
      </w:r>
      <w:r w:rsidR="002E1B50" w:rsidRPr="00303C50">
        <w:rPr>
          <w:sz w:val="22"/>
          <w:szCs w:val="22"/>
        </w:rPr>
        <w:t xml:space="preserve"> СП 42.13330.2011. «Свод правил. Градостроительство. Планировка и застройка городских и сельских поселений. Актуализированная редакция СНиП 2.07.01-89*»</w:t>
      </w:r>
      <w:r w:rsidRPr="00303C50">
        <w:rPr>
          <w:sz w:val="22"/>
          <w:szCs w:val="22"/>
        </w:rPr>
        <w:t>, исходя из численности населения города, сельского поселения или их групп, минимального объема единиц хранения, приходящихся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городские массовые библиотеки при численности обслуживаемого населения: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от 10 до 50 тыс. человек - 4 - 4,5 тыс. единиц хранения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свыше 50 тыс. человек - 4 тыс. единиц хранения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дополнительно в центральной городской библиотеке при населении города:</w:t>
      </w:r>
    </w:p>
    <w:p w:rsidR="009D1886" w:rsidRPr="00303C50" w:rsidRDefault="009D1886">
      <w:pPr>
        <w:widowControl w:val="0"/>
        <w:autoSpaceDE w:val="0"/>
        <w:autoSpaceDN w:val="0"/>
        <w:adjustRightInd w:val="0"/>
        <w:ind w:firstLine="540"/>
        <w:jc w:val="both"/>
        <w:rPr>
          <w:sz w:val="22"/>
          <w:szCs w:val="22"/>
        </w:rPr>
      </w:pPr>
      <w:r w:rsidRPr="00303C50">
        <w:rPr>
          <w:sz w:val="22"/>
          <w:szCs w:val="22"/>
        </w:rPr>
        <w:lastRenderedPageBreak/>
        <w:t>- 100 тыс. человек - 0,3 тыс.</w:t>
      </w:r>
      <w:r w:rsidR="00460A73" w:rsidRPr="00303C50">
        <w:rPr>
          <w:sz w:val="22"/>
          <w:szCs w:val="22"/>
        </w:rPr>
        <w:t xml:space="preserve"> ед. хранения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- 50 тыс. человек и менее - 0,5 тыс. ед. хранения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сельские массовые библиотеки при численности обслуживаемого населения: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более 1 и до 2 тыс. население - 6 - 7,5 тыс. ед. хранения на 1 тыс. человек</w:t>
      </w:r>
      <w:r w:rsidR="00460A73"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более 2 и до 5 тыс. население - 5 - 6 тыс.</w:t>
      </w:r>
      <w:r w:rsidR="00460A73" w:rsidRPr="00303C50">
        <w:rPr>
          <w:sz w:val="22"/>
          <w:szCs w:val="22"/>
        </w:rPr>
        <w:t xml:space="preserve"> ед. хранения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более 5 и до 10 тыс. население - 4,5 - 5 тыс. ед. хранения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w:t>
      </w:r>
      <w:hyperlink r:id="rId76" w:history="1">
        <w:r w:rsidRPr="00303C50">
          <w:rPr>
            <w:sz w:val="22"/>
            <w:szCs w:val="22"/>
          </w:rPr>
          <w:t>Распоряжением</w:t>
        </w:r>
      </w:hyperlink>
      <w:r w:rsidRPr="00303C50">
        <w:rPr>
          <w:sz w:val="22"/>
          <w:szCs w:val="22"/>
        </w:rPr>
        <w:t xml:space="preserve"> Правительства Российской Федерации от </w:t>
      </w:r>
      <w:r w:rsidR="003230E4" w:rsidRPr="00303C50">
        <w:rPr>
          <w:sz w:val="22"/>
          <w:szCs w:val="22"/>
        </w:rPr>
        <w:t>03.07.1996</w:t>
      </w:r>
      <w:r w:rsidRPr="00303C50">
        <w:rPr>
          <w:sz w:val="22"/>
          <w:szCs w:val="22"/>
        </w:rPr>
        <w:t xml:space="preserve"> </w:t>
      </w:r>
      <w:r w:rsidR="003230E4" w:rsidRPr="00303C50">
        <w:rPr>
          <w:sz w:val="22"/>
          <w:szCs w:val="22"/>
        </w:rPr>
        <w:t>№ </w:t>
      </w:r>
      <w:r w:rsidRPr="00303C50">
        <w:rPr>
          <w:sz w:val="22"/>
          <w:szCs w:val="22"/>
        </w:rPr>
        <w:t>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С 01.01.2015 согласно Федеральному </w:t>
      </w:r>
      <w:hyperlink r:id="rId77" w:history="1">
        <w:r w:rsidRPr="00303C50">
          <w:rPr>
            <w:sz w:val="22"/>
            <w:szCs w:val="22"/>
          </w:rPr>
          <w:t>закону</w:t>
        </w:r>
      </w:hyperlink>
      <w:r w:rsidRPr="00303C50">
        <w:rPr>
          <w:sz w:val="22"/>
          <w:szCs w:val="22"/>
        </w:rPr>
        <w:t xml:space="preserve"> Российской Федерации от 06.1</w:t>
      </w:r>
      <w:r w:rsidR="003230E4" w:rsidRPr="00303C50">
        <w:rPr>
          <w:sz w:val="22"/>
          <w:szCs w:val="22"/>
        </w:rPr>
        <w:t>0.2003 № </w:t>
      </w:r>
      <w:r w:rsidRPr="00303C50">
        <w:rPr>
          <w:sz w:val="22"/>
          <w:szCs w:val="22"/>
        </w:rPr>
        <w:t xml:space="preserve">131-ФЗ "Об общих принципах организации местного самоуправления в Российской Федерации" организация библиотечного обслуживания населения сельских поселений переходит в ведение муниципальных районов. В связи с этим, при разработке градостроительной документации планирование размещения библиотек для сельских поселений осуществляется на уровне схемы территориального планирования </w:t>
      </w:r>
      <w:r w:rsidR="00724721" w:rsidRPr="00303C50">
        <w:rPr>
          <w:sz w:val="22"/>
          <w:szCs w:val="22"/>
        </w:rPr>
        <w:t>ГП « Поселок Воротынск»</w:t>
      </w:r>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w:t>
      </w:r>
      <w:hyperlink r:id="rId78" w:history="1">
        <w:r w:rsidRPr="00303C50">
          <w:rPr>
            <w:sz w:val="22"/>
            <w:szCs w:val="22"/>
          </w:rPr>
          <w:t>Распоряжением</w:t>
        </w:r>
      </w:hyperlink>
      <w:r w:rsidRPr="00303C50">
        <w:rPr>
          <w:sz w:val="22"/>
          <w:szCs w:val="22"/>
        </w:rPr>
        <w:t xml:space="preserve"> Правительства Российской Федерации от 19.1</w:t>
      </w:r>
      <w:r w:rsidR="003230E4" w:rsidRPr="00303C50">
        <w:rPr>
          <w:sz w:val="22"/>
          <w:szCs w:val="22"/>
        </w:rPr>
        <w:t>0</w:t>
      </w:r>
      <w:r w:rsidRPr="00303C50">
        <w:rPr>
          <w:sz w:val="22"/>
          <w:szCs w:val="22"/>
        </w:rPr>
        <w:t>.</w:t>
      </w:r>
      <w:r w:rsidR="003230E4" w:rsidRPr="00303C50">
        <w:rPr>
          <w:sz w:val="22"/>
          <w:szCs w:val="22"/>
        </w:rPr>
        <w:t>199</w:t>
      </w:r>
      <w:r w:rsidRPr="00303C50">
        <w:rPr>
          <w:sz w:val="22"/>
          <w:szCs w:val="22"/>
        </w:rPr>
        <w:t xml:space="preserve">9 </w:t>
      </w:r>
      <w:r w:rsidR="003230E4" w:rsidRPr="00303C50">
        <w:rPr>
          <w:sz w:val="22"/>
          <w:szCs w:val="22"/>
        </w:rPr>
        <w:t>№ </w:t>
      </w:r>
      <w:r w:rsidRPr="00303C50">
        <w:rPr>
          <w:sz w:val="22"/>
          <w:szCs w:val="22"/>
        </w:rPr>
        <w:t xml:space="preserve">1683-р "О методике определения нормативной потребности субъектов Российской Федерации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2F267B" w:rsidRPr="00303C50">
        <w:rPr>
          <w:sz w:val="22"/>
          <w:szCs w:val="22"/>
        </w:rPr>
        <w:t>таблицей 32</w:t>
      </w:r>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p>
    <w:p w:rsidR="009D1886" w:rsidRPr="00303C50" w:rsidRDefault="00AF71FB" w:rsidP="00303C50">
      <w:pPr>
        <w:jc w:val="center"/>
        <w:rPr>
          <w:b/>
          <w:sz w:val="22"/>
          <w:szCs w:val="22"/>
        </w:rPr>
      </w:pPr>
      <w:bookmarkStart w:id="814" w:name="Par8415"/>
      <w:bookmarkStart w:id="815" w:name="_Toc413934982"/>
      <w:bookmarkStart w:id="816" w:name="_Toc413935815"/>
      <w:bookmarkStart w:id="817" w:name="_Toc413938984"/>
      <w:bookmarkStart w:id="818" w:name="_Toc414000447"/>
      <w:bookmarkStart w:id="819" w:name="_Toc420393787"/>
      <w:bookmarkStart w:id="820" w:name="_Toc420393944"/>
      <w:bookmarkStart w:id="821" w:name="_Toc420394594"/>
      <w:bookmarkStart w:id="822" w:name="_Toc424563794"/>
      <w:bookmarkStart w:id="823" w:name="_Toc428359124"/>
      <w:bookmarkEnd w:id="814"/>
      <w:r w:rsidRPr="00303C50">
        <w:rPr>
          <w:b/>
          <w:sz w:val="22"/>
          <w:szCs w:val="22"/>
        </w:rPr>
        <w:t xml:space="preserve">Таблица </w:t>
      </w:r>
      <w:r w:rsidR="002F267B" w:rsidRPr="00303C50">
        <w:rPr>
          <w:b/>
          <w:sz w:val="22"/>
          <w:szCs w:val="22"/>
        </w:rPr>
        <w:t>32</w:t>
      </w:r>
      <w:r w:rsidR="009D1886" w:rsidRPr="00303C50">
        <w:rPr>
          <w:b/>
          <w:sz w:val="22"/>
          <w:szCs w:val="22"/>
        </w:rPr>
        <w:t>. Поправочные коэффициенты для расчета потребности</w:t>
      </w:r>
      <w:bookmarkStart w:id="824" w:name="_Toc413934983"/>
      <w:bookmarkStart w:id="825" w:name="_Toc413935816"/>
      <w:bookmarkEnd w:id="815"/>
      <w:bookmarkEnd w:id="816"/>
      <w:r w:rsidR="00303C50" w:rsidRPr="00303C50">
        <w:rPr>
          <w:b/>
          <w:sz w:val="22"/>
          <w:szCs w:val="22"/>
        </w:rPr>
        <w:t xml:space="preserve"> </w:t>
      </w:r>
      <w:r w:rsidR="009D1886" w:rsidRPr="00303C50">
        <w:rPr>
          <w:b/>
          <w:sz w:val="22"/>
          <w:szCs w:val="22"/>
        </w:rPr>
        <w:t>в библиотеках</w:t>
      </w:r>
      <w:bookmarkEnd w:id="817"/>
      <w:bookmarkEnd w:id="818"/>
      <w:bookmarkEnd w:id="819"/>
      <w:bookmarkEnd w:id="820"/>
      <w:bookmarkEnd w:id="821"/>
      <w:bookmarkEnd w:id="822"/>
      <w:bookmarkEnd w:id="823"/>
      <w:bookmarkEnd w:id="824"/>
      <w:bookmarkEnd w:id="825"/>
    </w:p>
    <w:p w:rsidR="003230E4" w:rsidRPr="00303C50" w:rsidRDefault="003230E4" w:rsidP="003230E4">
      <w:pPr>
        <w:widowControl w:val="0"/>
        <w:autoSpaceDE w:val="0"/>
        <w:autoSpaceDN w:val="0"/>
        <w:adjustRightInd w:val="0"/>
        <w:rPr>
          <w:sz w:val="22"/>
          <w:szCs w:val="22"/>
        </w:rPr>
      </w:pPr>
    </w:p>
    <w:tbl>
      <w:tblPr>
        <w:tblW w:w="0" w:type="auto"/>
        <w:tblInd w:w="62" w:type="dxa"/>
        <w:tblLayout w:type="fixed"/>
        <w:tblCellMar>
          <w:top w:w="75" w:type="dxa"/>
          <w:left w:w="0" w:type="dxa"/>
          <w:bottom w:w="75" w:type="dxa"/>
          <w:right w:w="0" w:type="dxa"/>
        </w:tblCellMar>
        <w:tblLook w:val="0000"/>
      </w:tblPr>
      <w:tblGrid>
        <w:gridCol w:w="4253"/>
        <w:gridCol w:w="2410"/>
        <w:gridCol w:w="2126"/>
      </w:tblGrid>
      <w:tr w:rsidR="003230E4" w:rsidRPr="00303C50" w:rsidTr="00A81C4C">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Фактор влияния</w:t>
            </w:r>
          </w:p>
        </w:tc>
        <w:tc>
          <w:tcPr>
            <w:tcW w:w="45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Поправочные коэффициенты к нормативам</w:t>
            </w:r>
          </w:p>
        </w:tc>
      </w:tr>
      <w:tr w:rsidR="003230E4" w:rsidRPr="00303C50" w:rsidTr="00A81C4C">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численность населения в расчете на 1 библиотеку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книжный фонд</w:t>
            </w:r>
          </w:p>
        </w:tc>
      </w:tr>
      <w:tr w:rsidR="003230E4" w:rsidRPr="00303C50" w:rsidTr="00A81C4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rPr>
                <w:sz w:val="22"/>
                <w:szCs w:val="22"/>
              </w:rPr>
            </w:pPr>
            <w:r w:rsidRPr="00303C50">
              <w:rPr>
                <w:sz w:val="22"/>
                <w:szCs w:val="22"/>
              </w:rPr>
              <w:t>Сложность рельефа местности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0,5 - 0,8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1,2</w:t>
            </w:r>
          </w:p>
        </w:tc>
      </w:tr>
      <w:tr w:rsidR="003230E4" w:rsidRPr="00303C50" w:rsidTr="00A81C4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rPr>
                <w:sz w:val="22"/>
                <w:szCs w:val="22"/>
              </w:rPr>
            </w:pPr>
            <w:r w:rsidRPr="00303C50">
              <w:rPr>
                <w:sz w:val="22"/>
                <w:szCs w:val="22"/>
              </w:rPr>
              <w:t xml:space="preserve">Радиус </w:t>
            </w:r>
            <w:r w:rsidR="005E64B3" w:rsidRPr="00303C50">
              <w:rPr>
                <w:sz w:val="22"/>
                <w:szCs w:val="22"/>
              </w:rPr>
              <w:t>образования</w:t>
            </w:r>
            <w:r w:rsidRPr="00303C50">
              <w:rPr>
                <w:sz w:val="22"/>
                <w:szCs w:val="22"/>
              </w:rPr>
              <w:t xml:space="preserve"> обслуживания более </w:t>
            </w:r>
            <w:smartTag w:uri="urn:schemas-microsoft-com:office:smarttags" w:element="metricconverter">
              <w:smartTagPr>
                <w:attr w:name="ProductID" w:val="5 км"/>
              </w:smartTagPr>
              <w:r w:rsidRPr="00303C50">
                <w:rPr>
                  <w:sz w:val="22"/>
                  <w:szCs w:val="22"/>
                </w:rPr>
                <w:t>5 км</w:t>
              </w:r>
            </w:smartTag>
            <w:r w:rsidRPr="00303C50">
              <w:rPr>
                <w:sz w:val="22"/>
                <w:szCs w:val="22"/>
              </w:rPr>
              <w:t>, наличие в районе более 10 населенных пунктов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0,5 - 0,7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1,1 - 1,2</w:t>
            </w:r>
          </w:p>
        </w:tc>
      </w:tr>
      <w:tr w:rsidR="003230E4" w:rsidRPr="00303C50" w:rsidTr="00A81C4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rPr>
                <w:sz w:val="22"/>
                <w:szCs w:val="22"/>
              </w:rPr>
            </w:pPr>
            <w:r w:rsidRPr="00303C50">
              <w:rPr>
                <w:sz w:val="22"/>
                <w:szCs w:val="22"/>
              </w:rPr>
              <w:t>Многонациональное население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0,5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30E4" w:rsidRPr="00303C50" w:rsidRDefault="003230E4" w:rsidP="00032F9D">
            <w:pPr>
              <w:widowControl w:val="0"/>
              <w:autoSpaceDE w:val="0"/>
              <w:autoSpaceDN w:val="0"/>
              <w:adjustRightInd w:val="0"/>
              <w:jc w:val="center"/>
              <w:rPr>
                <w:sz w:val="22"/>
                <w:szCs w:val="22"/>
              </w:rPr>
            </w:pPr>
            <w:r w:rsidRPr="00303C50">
              <w:rPr>
                <w:sz w:val="22"/>
                <w:szCs w:val="22"/>
              </w:rPr>
              <w:t>1,2</w:t>
            </w:r>
          </w:p>
        </w:tc>
      </w:tr>
    </w:tbl>
    <w:p w:rsidR="00D34819" w:rsidRPr="00303C50" w:rsidRDefault="00D34819" w:rsidP="00D34819">
      <w:pPr>
        <w:widowControl w:val="0"/>
        <w:autoSpaceDE w:val="0"/>
        <w:autoSpaceDN w:val="0"/>
        <w:adjustRightInd w:val="0"/>
        <w:jc w:val="both"/>
        <w:rPr>
          <w:sz w:val="22"/>
          <w:szCs w:val="22"/>
        </w:rPr>
      </w:pPr>
    </w:p>
    <w:p w:rsidR="009D1886" w:rsidRPr="00303C50" w:rsidRDefault="009D1886" w:rsidP="00D34819">
      <w:pPr>
        <w:widowControl w:val="0"/>
        <w:autoSpaceDE w:val="0"/>
        <w:autoSpaceDN w:val="0"/>
        <w:adjustRightInd w:val="0"/>
        <w:ind w:firstLine="540"/>
        <w:jc w:val="both"/>
        <w:rPr>
          <w:sz w:val="22"/>
          <w:szCs w:val="22"/>
        </w:rPr>
      </w:pPr>
      <w:r w:rsidRPr="00303C50">
        <w:rPr>
          <w:sz w:val="22"/>
          <w:szCs w:val="22"/>
        </w:rPr>
        <w:t>Для поселений расчетные показатели минимально допустимого уровня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w:t>
      </w:r>
      <w:hyperlink r:id="rId79" w:history="1">
        <w:r w:rsidRPr="00303C50">
          <w:rPr>
            <w:sz w:val="22"/>
            <w:szCs w:val="22"/>
          </w:rPr>
          <w:t>Распоряжением</w:t>
        </w:r>
      </w:hyperlink>
      <w:r w:rsidRPr="00303C50">
        <w:rPr>
          <w:sz w:val="22"/>
          <w:szCs w:val="22"/>
        </w:rPr>
        <w:t xml:space="preserve"> Правительства Росс</w:t>
      </w:r>
      <w:r w:rsidR="00D34819" w:rsidRPr="00303C50">
        <w:rPr>
          <w:sz w:val="22"/>
          <w:szCs w:val="22"/>
        </w:rPr>
        <w:t>ийской Федерации от 19.10.1999 № </w:t>
      </w:r>
      <w:r w:rsidRPr="00303C50">
        <w:rPr>
          <w:sz w:val="22"/>
          <w:szCs w:val="22"/>
        </w:rPr>
        <w:t>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 разработке генеральных планов сельских поселений необходимо учитывать размещение многофункциональных культурно-досуговых центров, например:</w:t>
      </w:r>
    </w:p>
    <w:p w:rsidR="009D1886" w:rsidRPr="00303C50" w:rsidRDefault="009D1886" w:rsidP="003F7331">
      <w:pPr>
        <w:widowControl w:val="0"/>
        <w:numPr>
          <w:ilvl w:val="0"/>
          <w:numId w:val="33"/>
        </w:numPr>
        <w:autoSpaceDE w:val="0"/>
        <w:autoSpaceDN w:val="0"/>
        <w:adjustRightInd w:val="0"/>
        <w:ind w:left="0" w:firstLine="426"/>
        <w:jc w:val="both"/>
        <w:rPr>
          <w:sz w:val="22"/>
          <w:szCs w:val="22"/>
        </w:rPr>
      </w:pPr>
      <w:r w:rsidRPr="00303C50">
        <w:rPr>
          <w:sz w:val="22"/>
          <w:szCs w:val="22"/>
        </w:rPr>
        <w:t>выставочный комплекс, включающий в себя выставочную зон</w:t>
      </w:r>
      <w:r w:rsidR="00460A73" w:rsidRPr="00303C50">
        <w:rPr>
          <w:sz w:val="22"/>
          <w:szCs w:val="22"/>
        </w:rPr>
        <w:t>у, лекционные залы и библиотеку;</w:t>
      </w:r>
    </w:p>
    <w:p w:rsidR="009D1886" w:rsidRPr="00303C50" w:rsidRDefault="009D1886" w:rsidP="003F7331">
      <w:pPr>
        <w:widowControl w:val="0"/>
        <w:numPr>
          <w:ilvl w:val="0"/>
          <w:numId w:val="33"/>
        </w:numPr>
        <w:autoSpaceDE w:val="0"/>
        <w:autoSpaceDN w:val="0"/>
        <w:adjustRightInd w:val="0"/>
        <w:ind w:left="0" w:firstLine="426"/>
        <w:jc w:val="both"/>
        <w:rPr>
          <w:sz w:val="22"/>
          <w:szCs w:val="22"/>
        </w:rPr>
      </w:pPr>
      <w:r w:rsidRPr="00303C50">
        <w:rPr>
          <w:sz w:val="22"/>
          <w:szCs w:val="22"/>
        </w:rPr>
        <w:t xml:space="preserve">театрально-зрелищный комплекс, состоящий из зрелищного комплекса </w:t>
      </w:r>
      <w:r w:rsidR="00460A73" w:rsidRPr="00303C50">
        <w:rPr>
          <w:sz w:val="22"/>
          <w:szCs w:val="22"/>
        </w:rPr>
        <w:t>на 300 мест, кафе и зоны отдыха;</w:t>
      </w:r>
    </w:p>
    <w:p w:rsidR="009D1886" w:rsidRPr="00303C50" w:rsidRDefault="009D1886" w:rsidP="003F7331">
      <w:pPr>
        <w:widowControl w:val="0"/>
        <w:numPr>
          <w:ilvl w:val="0"/>
          <w:numId w:val="33"/>
        </w:numPr>
        <w:autoSpaceDE w:val="0"/>
        <w:autoSpaceDN w:val="0"/>
        <w:adjustRightInd w:val="0"/>
        <w:ind w:left="0" w:firstLine="426"/>
        <w:jc w:val="both"/>
        <w:rPr>
          <w:sz w:val="22"/>
          <w:szCs w:val="22"/>
        </w:rPr>
      </w:pPr>
      <w:r w:rsidRPr="00303C50">
        <w:rPr>
          <w:sz w:val="22"/>
          <w:szCs w:val="22"/>
        </w:rPr>
        <w:t>физкультурно-оздоровительный комплекс, состоящий из спортивной площадки, тренажерного и фитнес-зала.</w:t>
      </w:r>
    </w:p>
    <w:p w:rsidR="009D1886" w:rsidRPr="00303C50" w:rsidRDefault="009D1886">
      <w:pPr>
        <w:widowControl w:val="0"/>
        <w:autoSpaceDE w:val="0"/>
        <w:autoSpaceDN w:val="0"/>
        <w:adjustRightInd w:val="0"/>
        <w:ind w:firstLine="540"/>
        <w:jc w:val="both"/>
        <w:rPr>
          <w:sz w:val="22"/>
          <w:szCs w:val="22"/>
        </w:rPr>
      </w:pPr>
      <w:r w:rsidRPr="00303C50">
        <w:rPr>
          <w:sz w:val="22"/>
          <w:szCs w:val="22"/>
        </w:rPr>
        <w:lastRenderedPageBreak/>
        <w:t>Размеры земельных участков для объектов культурно-досугового назначения местного значени</w:t>
      </w:r>
      <w:r w:rsidR="002F267B" w:rsidRPr="00303C50">
        <w:rPr>
          <w:sz w:val="22"/>
          <w:szCs w:val="22"/>
        </w:rPr>
        <w:t>я</w:t>
      </w:r>
      <w:r w:rsidRPr="00303C50">
        <w:rPr>
          <w:sz w:val="22"/>
          <w:szCs w:val="22"/>
        </w:rPr>
        <w:t xml:space="preserve"> определены в результате проведенной научно-исследовательской работы, а также согласно действующим нормативным документам и рекомендациям по проектированию соответствующих объектов культурно-досугового назначения.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Минимальные размеры земельных участков для библиотек установлены согласно </w:t>
      </w:r>
      <w:r w:rsidR="002E1B50" w:rsidRPr="00303C5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03C50">
        <w:rPr>
          <w:sz w:val="22"/>
          <w:szCs w:val="22"/>
        </w:rPr>
        <w:t>", а также ранее действовавших обоснованных расчетных показателей, с учетом сложившейся практики проектирования:</w:t>
      </w:r>
    </w:p>
    <w:p w:rsidR="009D1886" w:rsidRPr="00303C50" w:rsidRDefault="009D1886" w:rsidP="003F7331">
      <w:pPr>
        <w:widowControl w:val="0"/>
        <w:numPr>
          <w:ilvl w:val="0"/>
          <w:numId w:val="32"/>
        </w:numPr>
        <w:autoSpaceDE w:val="0"/>
        <w:autoSpaceDN w:val="0"/>
        <w:adjustRightInd w:val="0"/>
        <w:ind w:left="0" w:firstLine="426"/>
        <w:jc w:val="both"/>
        <w:rPr>
          <w:sz w:val="22"/>
          <w:szCs w:val="22"/>
        </w:rPr>
      </w:pPr>
      <w:r w:rsidRPr="00303C50">
        <w:rPr>
          <w:sz w:val="22"/>
          <w:szCs w:val="22"/>
        </w:rPr>
        <w:t xml:space="preserve">универсальные библиотеки - </w:t>
      </w:r>
      <w:smartTag w:uri="urn:schemas-microsoft-com:office:smarttags" w:element="metricconverter">
        <w:smartTagPr>
          <w:attr w:name="ProductID" w:val="0,5 га"/>
        </w:smartTagPr>
        <w:r w:rsidRPr="00303C50">
          <w:rPr>
            <w:sz w:val="22"/>
            <w:szCs w:val="22"/>
          </w:rPr>
          <w:t>0,5 га</w:t>
        </w:r>
      </w:smartTag>
      <w:r w:rsidRPr="00303C50">
        <w:rPr>
          <w:sz w:val="22"/>
          <w:szCs w:val="22"/>
        </w:rPr>
        <w:t xml:space="preserve"> на 1 тыс. ед. хранения;</w:t>
      </w:r>
    </w:p>
    <w:p w:rsidR="009D1886" w:rsidRPr="00303C50" w:rsidRDefault="009D1886" w:rsidP="003F7331">
      <w:pPr>
        <w:widowControl w:val="0"/>
        <w:numPr>
          <w:ilvl w:val="0"/>
          <w:numId w:val="32"/>
        </w:numPr>
        <w:autoSpaceDE w:val="0"/>
        <w:autoSpaceDN w:val="0"/>
        <w:adjustRightInd w:val="0"/>
        <w:ind w:left="0" w:firstLine="426"/>
        <w:jc w:val="both"/>
        <w:rPr>
          <w:sz w:val="22"/>
          <w:szCs w:val="22"/>
        </w:rPr>
      </w:pPr>
      <w:r w:rsidRPr="00303C50">
        <w:rPr>
          <w:sz w:val="22"/>
          <w:szCs w:val="22"/>
        </w:rPr>
        <w:t xml:space="preserve">детские библиотеки - </w:t>
      </w:r>
      <w:smartTag w:uri="urn:schemas-microsoft-com:office:smarttags" w:element="metricconverter">
        <w:smartTagPr>
          <w:attr w:name="ProductID" w:val="0,3 га"/>
        </w:smartTagPr>
        <w:r w:rsidRPr="00303C50">
          <w:rPr>
            <w:sz w:val="22"/>
            <w:szCs w:val="22"/>
          </w:rPr>
          <w:t>0,3 га</w:t>
        </w:r>
      </w:smartTag>
      <w:r w:rsidRPr="00303C50">
        <w:rPr>
          <w:sz w:val="22"/>
          <w:szCs w:val="22"/>
        </w:rPr>
        <w:t xml:space="preserve"> на 1 тыс. ед. хранения;</w:t>
      </w:r>
    </w:p>
    <w:p w:rsidR="009D1886" w:rsidRPr="00303C50" w:rsidRDefault="009D1886" w:rsidP="003F7331">
      <w:pPr>
        <w:widowControl w:val="0"/>
        <w:numPr>
          <w:ilvl w:val="0"/>
          <w:numId w:val="32"/>
        </w:numPr>
        <w:autoSpaceDE w:val="0"/>
        <w:autoSpaceDN w:val="0"/>
        <w:adjustRightInd w:val="0"/>
        <w:ind w:left="0" w:firstLine="426"/>
        <w:jc w:val="both"/>
        <w:rPr>
          <w:sz w:val="22"/>
          <w:szCs w:val="22"/>
        </w:rPr>
      </w:pPr>
      <w:r w:rsidRPr="00303C50">
        <w:rPr>
          <w:sz w:val="22"/>
          <w:szCs w:val="22"/>
        </w:rPr>
        <w:t xml:space="preserve">юношеские библиотеки - </w:t>
      </w:r>
      <w:smartTag w:uri="urn:schemas-microsoft-com:office:smarttags" w:element="metricconverter">
        <w:smartTagPr>
          <w:attr w:name="ProductID" w:val="0,3 га"/>
        </w:smartTagPr>
        <w:r w:rsidRPr="00303C50">
          <w:rPr>
            <w:sz w:val="22"/>
            <w:szCs w:val="22"/>
          </w:rPr>
          <w:t>0,3 га</w:t>
        </w:r>
      </w:smartTag>
      <w:r w:rsidRPr="00303C50">
        <w:rPr>
          <w:sz w:val="22"/>
          <w:szCs w:val="22"/>
        </w:rPr>
        <w:t xml:space="preserve"> на 1 тыс. ед. хранения;</w:t>
      </w:r>
    </w:p>
    <w:p w:rsidR="009D1886" w:rsidRPr="00303C50" w:rsidRDefault="009D1886" w:rsidP="003F7331">
      <w:pPr>
        <w:widowControl w:val="0"/>
        <w:numPr>
          <w:ilvl w:val="0"/>
          <w:numId w:val="32"/>
        </w:numPr>
        <w:autoSpaceDE w:val="0"/>
        <w:autoSpaceDN w:val="0"/>
        <w:adjustRightInd w:val="0"/>
        <w:ind w:left="0" w:firstLine="426"/>
        <w:jc w:val="both"/>
        <w:rPr>
          <w:sz w:val="22"/>
          <w:szCs w:val="22"/>
        </w:rPr>
      </w:pPr>
      <w:r w:rsidRPr="00303C50">
        <w:rPr>
          <w:sz w:val="22"/>
          <w:szCs w:val="22"/>
        </w:rPr>
        <w:t xml:space="preserve">общедоступные библиотеки - </w:t>
      </w:r>
      <w:smartTag w:uri="urn:schemas-microsoft-com:office:smarttags" w:element="metricconverter">
        <w:smartTagPr>
          <w:attr w:name="ProductID" w:val="0,3 га"/>
        </w:smartTagPr>
        <w:r w:rsidRPr="00303C50">
          <w:rPr>
            <w:sz w:val="22"/>
            <w:szCs w:val="22"/>
          </w:rPr>
          <w:t>0,3 га</w:t>
        </w:r>
      </w:smartTag>
      <w:r w:rsidRPr="00303C50">
        <w:rPr>
          <w:sz w:val="22"/>
          <w:szCs w:val="22"/>
        </w:rPr>
        <w:t xml:space="preserve"> на 1 тыс. ед. хранения;</w:t>
      </w:r>
    </w:p>
    <w:p w:rsidR="009D1886" w:rsidRPr="00303C50" w:rsidRDefault="009D1886" w:rsidP="003F7331">
      <w:pPr>
        <w:widowControl w:val="0"/>
        <w:numPr>
          <w:ilvl w:val="0"/>
          <w:numId w:val="32"/>
        </w:numPr>
        <w:autoSpaceDE w:val="0"/>
        <w:autoSpaceDN w:val="0"/>
        <w:adjustRightInd w:val="0"/>
        <w:ind w:left="0" w:firstLine="426"/>
        <w:jc w:val="both"/>
        <w:rPr>
          <w:sz w:val="22"/>
          <w:szCs w:val="22"/>
        </w:rPr>
      </w:pPr>
      <w:r w:rsidRPr="00303C50">
        <w:rPr>
          <w:sz w:val="22"/>
          <w:szCs w:val="22"/>
        </w:rPr>
        <w:t xml:space="preserve">межпоселенческие библиотеки - </w:t>
      </w:r>
      <w:smartTag w:uri="urn:schemas-microsoft-com:office:smarttags" w:element="metricconverter">
        <w:smartTagPr>
          <w:attr w:name="ProductID" w:val="0,3 га"/>
        </w:smartTagPr>
        <w:r w:rsidRPr="00303C50">
          <w:rPr>
            <w:sz w:val="22"/>
            <w:szCs w:val="22"/>
          </w:rPr>
          <w:t>0,3 га</w:t>
        </w:r>
      </w:smartTag>
      <w:r w:rsidRPr="00303C50">
        <w:rPr>
          <w:sz w:val="22"/>
          <w:szCs w:val="22"/>
        </w:rPr>
        <w:t xml:space="preserve"> на 1 тыс. ед. хранения;</w:t>
      </w:r>
    </w:p>
    <w:p w:rsidR="009D1886" w:rsidRPr="00303C50" w:rsidRDefault="009D1886" w:rsidP="003F7331">
      <w:pPr>
        <w:widowControl w:val="0"/>
        <w:numPr>
          <w:ilvl w:val="0"/>
          <w:numId w:val="32"/>
        </w:numPr>
        <w:autoSpaceDE w:val="0"/>
        <w:autoSpaceDN w:val="0"/>
        <w:adjustRightInd w:val="0"/>
        <w:ind w:left="0" w:firstLine="426"/>
        <w:jc w:val="both"/>
        <w:rPr>
          <w:sz w:val="22"/>
          <w:szCs w:val="22"/>
        </w:rPr>
      </w:pPr>
      <w:r w:rsidRPr="00303C50">
        <w:rPr>
          <w:sz w:val="22"/>
          <w:szCs w:val="22"/>
        </w:rPr>
        <w:t xml:space="preserve">филиалы общедоступных библиотек - </w:t>
      </w:r>
      <w:smartTag w:uri="urn:schemas-microsoft-com:office:smarttags" w:element="metricconverter">
        <w:smartTagPr>
          <w:attr w:name="ProductID" w:val="0,3 га"/>
        </w:smartTagPr>
        <w:r w:rsidRPr="00303C50">
          <w:rPr>
            <w:sz w:val="22"/>
            <w:szCs w:val="22"/>
          </w:rPr>
          <w:t>0,3 га</w:t>
        </w:r>
      </w:smartTag>
      <w:r w:rsidRPr="00303C50">
        <w:rPr>
          <w:sz w:val="22"/>
          <w:szCs w:val="22"/>
        </w:rPr>
        <w:t xml:space="preserve"> на 1 тыс. ед. хранения.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Библиотеки для инвалидов по зрению рекомендуется размещать в составе помещений универсальных библиотек, в блок-пристройке к жилому или общественному зданию, а также в специально приспособленном помещении жилого или общественного здания.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D34819" w:rsidRPr="00303C50" w:rsidRDefault="009D1886" w:rsidP="002F267B">
      <w:pPr>
        <w:widowControl w:val="0"/>
        <w:autoSpaceDE w:val="0"/>
        <w:autoSpaceDN w:val="0"/>
        <w:adjustRightInd w:val="0"/>
        <w:ind w:firstLine="540"/>
        <w:jc w:val="both"/>
        <w:rPr>
          <w:sz w:val="22"/>
          <w:szCs w:val="22"/>
        </w:rPr>
      </w:pPr>
      <w:r w:rsidRPr="00303C50">
        <w:rPr>
          <w:sz w:val="22"/>
          <w:szCs w:val="22"/>
        </w:rPr>
        <w:t>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w:t>
      </w:r>
      <w:r w:rsidR="002F267B" w:rsidRPr="00303C50">
        <w:rPr>
          <w:sz w:val="22"/>
          <w:szCs w:val="22"/>
        </w:rPr>
        <w:t xml:space="preserve"> </w:t>
      </w:r>
    </w:p>
    <w:p w:rsidR="009D1886" w:rsidRDefault="005E5DFE" w:rsidP="002F267B">
      <w:pPr>
        <w:widowControl w:val="0"/>
        <w:autoSpaceDE w:val="0"/>
        <w:autoSpaceDN w:val="0"/>
        <w:adjustRightInd w:val="0"/>
        <w:ind w:firstLine="540"/>
        <w:jc w:val="both"/>
        <w:rPr>
          <w:sz w:val="22"/>
          <w:szCs w:val="22"/>
        </w:rPr>
      </w:pPr>
      <w:r w:rsidRPr="00303C50">
        <w:rPr>
          <w:sz w:val="22"/>
          <w:szCs w:val="22"/>
        </w:rPr>
        <w:t xml:space="preserve">В </w:t>
      </w:r>
      <w:r w:rsidR="002F267B" w:rsidRPr="00303C50">
        <w:rPr>
          <w:sz w:val="22"/>
          <w:szCs w:val="22"/>
        </w:rPr>
        <w:t>М</w:t>
      </w:r>
      <w:r w:rsidRPr="00303C50">
        <w:rPr>
          <w:sz w:val="22"/>
          <w:szCs w:val="22"/>
        </w:rPr>
        <w:t>НГП</w:t>
      </w:r>
      <w:r w:rsidR="009D1886" w:rsidRPr="00303C50">
        <w:rPr>
          <w:sz w:val="22"/>
          <w:szCs w:val="22"/>
        </w:rPr>
        <w:t xml:space="preserve"> установлены расчетные показатели минимально допустимых размеров земельных участков для</w:t>
      </w:r>
      <w:r w:rsidR="002F267B" w:rsidRPr="00303C50">
        <w:rPr>
          <w:sz w:val="22"/>
          <w:szCs w:val="22"/>
        </w:rPr>
        <w:t xml:space="preserve"> </w:t>
      </w:r>
      <w:r w:rsidR="009D1886" w:rsidRPr="00303C50">
        <w:rPr>
          <w:sz w:val="22"/>
          <w:szCs w:val="22"/>
        </w:rPr>
        <w:t>учреждений культуры клу</w:t>
      </w:r>
      <w:r w:rsidR="002F267B" w:rsidRPr="00303C50">
        <w:rPr>
          <w:sz w:val="22"/>
          <w:szCs w:val="22"/>
        </w:rPr>
        <w:t xml:space="preserve">бного типа - </w:t>
      </w:r>
      <w:smartTag w:uri="urn:schemas-microsoft-com:office:smarttags" w:element="metricconverter">
        <w:smartTagPr>
          <w:attr w:name="ProductID" w:val="0,4 га"/>
        </w:smartTagPr>
        <w:r w:rsidR="002F267B" w:rsidRPr="00303C50">
          <w:rPr>
            <w:sz w:val="22"/>
            <w:szCs w:val="22"/>
          </w:rPr>
          <w:t>0,4 га</w:t>
        </w:r>
      </w:smartTag>
      <w:r w:rsidR="002F267B" w:rsidRPr="00303C50">
        <w:rPr>
          <w:sz w:val="22"/>
          <w:szCs w:val="22"/>
        </w:rPr>
        <w:t xml:space="preserve"> на 1 объект</w:t>
      </w:r>
      <w:r w:rsidR="009D1886" w:rsidRPr="00303C50">
        <w:rPr>
          <w:sz w:val="22"/>
          <w:szCs w:val="22"/>
        </w:rPr>
        <w:t>.</w:t>
      </w:r>
    </w:p>
    <w:p w:rsidR="00303C50" w:rsidRPr="00303C50" w:rsidRDefault="00303C50" w:rsidP="002F267B">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826" w:name="Par8481"/>
      <w:bookmarkStart w:id="827" w:name="_Toc420393789"/>
      <w:bookmarkStart w:id="828" w:name="_Toc420393946"/>
      <w:bookmarkStart w:id="829" w:name="_Toc420394596"/>
      <w:bookmarkStart w:id="830" w:name="_Toc424563796"/>
      <w:bookmarkStart w:id="831" w:name="_Toc428359126"/>
      <w:bookmarkEnd w:id="826"/>
      <w:r w:rsidRPr="00303C50">
        <w:rPr>
          <w:b/>
          <w:sz w:val="22"/>
          <w:szCs w:val="22"/>
        </w:rPr>
        <w:t>3.4.</w:t>
      </w:r>
      <w:r w:rsidR="002F267B" w:rsidRPr="00303C50">
        <w:rPr>
          <w:b/>
          <w:sz w:val="22"/>
          <w:szCs w:val="22"/>
        </w:rPr>
        <w:t>5</w:t>
      </w:r>
      <w:r w:rsidRPr="00303C50">
        <w:rPr>
          <w:b/>
          <w:sz w:val="22"/>
          <w:szCs w:val="22"/>
        </w:rPr>
        <w:t>. Объекты местного значения в области социального обслуживания</w:t>
      </w:r>
      <w:bookmarkEnd w:id="827"/>
      <w:bookmarkEnd w:id="828"/>
      <w:bookmarkEnd w:id="829"/>
      <w:bookmarkEnd w:id="830"/>
      <w:bookmarkEnd w:id="831"/>
    </w:p>
    <w:p w:rsidR="00303C50" w:rsidRPr="00303C50" w:rsidRDefault="00303C50">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К видам организаций социального обслуживания, размещаемым в расчете на население одного муниципального </w:t>
      </w:r>
      <w:r w:rsidR="005E64B3" w:rsidRPr="00303C50">
        <w:rPr>
          <w:sz w:val="22"/>
          <w:szCs w:val="22"/>
        </w:rPr>
        <w:t>образования</w:t>
      </w:r>
      <w:r w:rsidRPr="00303C50">
        <w:rPr>
          <w:sz w:val="22"/>
          <w:szCs w:val="22"/>
        </w:rPr>
        <w:t xml:space="preserve"> группу смежных муниципальных образований, отнесены:</w:t>
      </w:r>
    </w:p>
    <w:p w:rsidR="009D1886" w:rsidRPr="00303C50" w:rsidRDefault="009D1886" w:rsidP="003F7331">
      <w:pPr>
        <w:widowControl w:val="0"/>
        <w:numPr>
          <w:ilvl w:val="0"/>
          <w:numId w:val="31"/>
        </w:numPr>
        <w:autoSpaceDE w:val="0"/>
        <w:autoSpaceDN w:val="0"/>
        <w:adjustRightInd w:val="0"/>
        <w:ind w:left="0" w:firstLine="426"/>
        <w:jc w:val="both"/>
        <w:rPr>
          <w:sz w:val="22"/>
          <w:szCs w:val="22"/>
        </w:rPr>
      </w:pPr>
      <w:r w:rsidRPr="00303C50">
        <w:rPr>
          <w:sz w:val="22"/>
          <w:szCs w:val="22"/>
        </w:rPr>
        <w:t>реабилитационные центры (отделения) для детей и подростков с ограниченными возможностями;</w:t>
      </w:r>
    </w:p>
    <w:p w:rsidR="009D1886" w:rsidRPr="00303C50" w:rsidRDefault="009D1886" w:rsidP="003F7331">
      <w:pPr>
        <w:widowControl w:val="0"/>
        <w:numPr>
          <w:ilvl w:val="0"/>
          <w:numId w:val="31"/>
        </w:numPr>
        <w:autoSpaceDE w:val="0"/>
        <w:autoSpaceDN w:val="0"/>
        <w:adjustRightInd w:val="0"/>
        <w:ind w:left="0" w:firstLine="426"/>
        <w:jc w:val="both"/>
        <w:rPr>
          <w:sz w:val="22"/>
          <w:szCs w:val="22"/>
        </w:rPr>
      </w:pPr>
      <w:r w:rsidRPr="00303C50">
        <w:rPr>
          <w:sz w:val="22"/>
          <w:szCs w:val="22"/>
        </w:rPr>
        <w:t>социально-реабилитационные центры для несовершеннолетних и детей, оставшихся без попечения родителей;</w:t>
      </w:r>
    </w:p>
    <w:p w:rsidR="009D1886" w:rsidRPr="00303C50" w:rsidRDefault="009D1886" w:rsidP="003F7331">
      <w:pPr>
        <w:widowControl w:val="0"/>
        <w:numPr>
          <w:ilvl w:val="0"/>
          <w:numId w:val="31"/>
        </w:numPr>
        <w:autoSpaceDE w:val="0"/>
        <w:autoSpaceDN w:val="0"/>
        <w:adjustRightInd w:val="0"/>
        <w:ind w:left="0" w:firstLine="426"/>
        <w:jc w:val="both"/>
        <w:rPr>
          <w:sz w:val="22"/>
          <w:szCs w:val="22"/>
        </w:rPr>
      </w:pPr>
      <w:r w:rsidRPr="00303C50">
        <w:rPr>
          <w:sz w:val="22"/>
          <w:szCs w:val="22"/>
        </w:rPr>
        <w:t>центры социальной помощи семье и детям.</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Организации социального обслуживания, предоставляющим социальные услуги населению одного муниципального </w:t>
      </w:r>
      <w:r w:rsidR="005E64B3" w:rsidRPr="00303C50">
        <w:rPr>
          <w:sz w:val="22"/>
          <w:szCs w:val="22"/>
        </w:rPr>
        <w:t>образования</w:t>
      </w:r>
      <w:r w:rsidRPr="00303C50">
        <w:rPr>
          <w:sz w:val="22"/>
          <w:szCs w:val="22"/>
        </w:rPr>
        <w:t xml:space="preserve"> и группе, рекомендуется размещать в составе комплексных центров социального обслуживания населения.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организаций социального обслуживания населения определяются расчетным количеством мест в заведении и принимаются согласно параметрам, установленным ниже:</w:t>
      </w:r>
    </w:p>
    <w:p w:rsidR="009D1886" w:rsidRPr="00303C50" w:rsidRDefault="009D1886">
      <w:pPr>
        <w:widowControl w:val="0"/>
        <w:autoSpaceDE w:val="0"/>
        <w:autoSpaceDN w:val="0"/>
        <w:adjustRightInd w:val="0"/>
        <w:ind w:firstLine="540"/>
        <w:jc w:val="both"/>
        <w:rPr>
          <w:sz w:val="22"/>
          <w:szCs w:val="22"/>
        </w:rPr>
      </w:pPr>
      <w:r w:rsidRPr="00303C50">
        <w:rPr>
          <w:sz w:val="22"/>
          <w:szCs w:val="22"/>
        </w:rPr>
        <w:t>1) дом-интернат (пансионат) для престарелых и инвалидов при вместимости:</w:t>
      </w:r>
    </w:p>
    <w:p w:rsidR="009D1886" w:rsidRPr="00303C50" w:rsidRDefault="009D1886" w:rsidP="003F7331">
      <w:pPr>
        <w:widowControl w:val="0"/>
        <w:numPr>
          <w:ilvl w:val="0"/>
          <w:numId w:val="28"/>
        </w:numPr>
        <w:autoSpaceDE w:val="0"/>
        <w:autoSpaceDN w:val="0"/>
        <w:adjustRightInd w:val="0"/>
        <w:ind w:left="0" w:firstLine="426"/>
        <w:jc w:val="both"/>
        <w:rPr>
          <w:sz w:val="22"/>
          <w:szCs w:val="22"/>
        </w:rPr>
      </w:pPr>
      <w:r w:rsidRPr="00303C50">
        <w:rPr>
          <w:sz w:val="22"/>
          <w:szCs w:val="22"/>
        </w:rPr>
        <w:t xml:space="preserve">на 50 мест - </w:t>
      </w:r>
      <w:smartTag w:uri="urn:schemas-microsoft-com:office:smarttags" w:element="metricconverter">
        <w:smartTagPr>
          <w:attr w:name="ProductID" w:val="38 кв. м"/>
        </w:smartTagPr>
        <w:r w:rsidRPr="00303C50">
          <w:rPr>
            <w:sz w:val="22"/>
            <w:szCs w:val="22"/>
          </w:rPr>
          <w:t>38 кв. м</w:t>
        </w:r>
      </w:smartTag>
      <w:r w:rsidRPr="00303C50">
        <w:rPr>
          <w:sz w:val="22"/>
          <w:szCs w:val="22"/>
        </w:rPr>
        <w:t xml:space="preserve"> на место;</w:t>
      </w:r>
    </w:p>
    <w:p w:rsidR="009D1886" w:rsidRPr="00303C50" w:rsidRDefault="009D1886" w:rsidP="003F7331">
      <w:pPr>
        <w:widowControl w:val="0"/>
        <w:numPr>
          <w:ilvl w:val="0"/>
          <w:numId w:val="28"/>
        </w:numPr>
        <w:autoSpaceDE w:val="0"/>
        <w:autoSpaceDN w:val="0"/>
        <w:adjustRightInd w:val="0"/>
        <w:ind w:left="0" w:firstLine="426"/>
        <w:jc w:val="both"/>
        <w:rPr>
          <w:sz w:val="22"/>
          <w:szCs w:val="22"/>
        </w:rPr>
      </w:pPr>
      <w:r w:rsidRPr="00303C50">
        <w:rPr>
          <w:sz w:val="22"/>
          <w:szCs w:val="22"/>
        </w:rPr>
        <w:t xml:space="preserve">на 100 мест - </w:t>
      </w:r>
      <w:smartTag w:uri="urn:schemas-microsoft-com:office:smarttags" w:element="metricconverter">
        <w:smartTagPr>
          <w:attr w:name="ProductID" w:val="27 кв. м"/>
        </w:smartTagPr>
        <w:r w:rsidRPr="00303C50">
          <w:rPr>
            <w:sz w:val="22"/>
            <w:szCs w:val="22"/>
          </w:rPr>
          <w:t>27 кв. м</w:t>
        </w:r>
      </w:smartTag>
      <w:r w:rsidRPr="00303C50">
        <w:rPr>
          <w:sz w:val="22"/>
          <w:szCs w:val="22"/>
        </w:rPr>
        <w:t xml:space="preserve"> на место;</w:t>
      </w:r>
    </w:p>
    <w:p w:rsidR="009D1886" w:rsidRPr="00303C50" w:rsidRDefault="00460A73" w:rsidP="003F7331">
      <w:pPr>
        <w:widowControl w:val="0"/>
        <w:numPr>
          <w:ilvl w:val="0"/>
          <w:numId w:val="28"/>
        </w:numPr>
        <w:autoSpaceDE w:val="0"/>
        <w:autoSpaceDN w:val="0"/>
        <w:adjustRightInd w:val="0"/>
        <w:ind w:left="0" w:firstLine="426"/>
        <w:jc w:val="both"/>
        <w:rPr>
          <w:sz w:val="22"/>
          <w:szCs w:val="22"/>
        </w:rPr>
      </w:pPr>
      <w:r w:rsidRPr="00303C50">
        <w:rPr>
          <w:sz w:val="22"/>
          <w:szCs w:val="22"/>
        </w:rPr>
        <w:t xml:space="preserve">на 200 мест - </w:t>
      </w:r>
      <w:smartTag w:uri="urn:schemas-microsoft-com:office:smarttags" w:element="metricconverter">
        <w:smartTagPr>
          <w:attr w:name="ProductID" w:val="20 кв. м"/>
        </w:smartTagPr>
        <w:r w:rsidRPr="00303C50">
          <w:rPr>
            <w:sz w:val="22"/>
            <w:szCs w:val="22"/>
          </w:rPr>
          <w:t>20 кв. м</w:t>
        </w:r>
      </w:smartTag>
      <w:r w:rsidRPr="00303C50">
        <w:rPr>
          <w:sz w:val="22"/>
          <w:szCs w:val="22"/>
        </w:rPr>
        <w:t xml:space="preserve"> на место;</w:t>
      </w:r>
    </w:p>
    <w:p w:rsidR="009D1886" w:rsidRPr="00303C50" w:rsidRDefault="009D1886">
      <w:pPr>
        <w:widowControl w:val="0"/>
        <w:autoSpaceDE w:val="0"/>
        <w:autoSpaceDN w:val="0"/>
        <w:adjustRightInd w:val="0"/>
        <w:ind w:firstLine="540"/>
        <w:jc w:val="both"/>
        <w:rPr>
          <w:sz w:val="22"/>
          <w:szCs w:val="22"/>
        </w:rPr>
      </w:pPr>
      <w:r w:rsidRPr="00303C50">
        <w:rPr>
          <w:sz w:val="22"/>
          <w:szCs w:val="22"/>
        </w:rPr>
        <w:t>2) психоневрологический интернат при вместимости:</w:t>
      </w:r>
    </w:p>
    <w:p w:rsidR="009D1886" w:rsidRPr="00303C50" w:rsidRDefault="009D1886" w:rsidP="003F7331">
      <w:pPr>
        <w:widowControl w:val="0"/>
        <w:numPr>
          <w:ilvl w:val="0"/>
          <w:numId w:val="29"/>
        </w:numPr>
        <w:autoSpaceDE w:val="0"/>
        <w:autoSpaceDN w:val="0"/>
        <w:adjustRightInd w:val="0"/>
        <w:ind w:left="0" w:firstLine="426"/>
        <w:jc w:val="both"/>
        <w:rPr>
          <w:sz w:val="22"/>
          <w:szCs w:val="22"/>
        </w:rPr>
      </w:pPr>
      <w:r w:rsidRPr="00303C50">
        <w:rPr>
          <w:sz w:val="22"/>
          <w:szCs w:val="22"/>
        </w:rPr>
        <w:t xml:space="preserve">до 200 человек - </w:t>
      </w:r>
      <w:smartTag w:uri="urn:schemas-microsoft-com:office:smarttags" w:element="metricconverter">
        <w:smartTagPr>
          <w:attr w:name="ProductID" w:val="125 кв. м"/>
        </w:smartTagPr>
        <w:r w:rsidRPr="00303C50">
          <w:rPr>
            <w:sz w:val="22"/>
            <w:szCs w:val="22"/>
          </w:rPr>
          <w:t>125 кв. м</w:t>
        </w:r>
      </w:smartTag>
      <w:r w:rsidRPr="00303C50">
        <w:rPr>
          <w:sz w:val="22"/>
          <w:szCs w:val="22"/>
        </w:rPr>
        <w:t xml:space="preserve"> на место;</w:t>
      </w:r>
    </w:p>
    <w:p w:rsidR="009D1886" w:rsidRPr="00303C50" w:rsidRDefault="009D1886" w:rsidP="003F7331">
      <w:pPr>
        <w:widowControl w:val="0"/>
        <w:numPr>
          <w:ilvl w:val="0"/>
          <w:numId w:val="29"/>
        </w:numPr>
        <w:autoSpaceDE w:val="0"/>
        <w:autoSpaceDN w:val="0"/>
        <w:adjustRightInd w:val="0"/>
        <w:ind w:left="0" w:firstLine="426"/>
        <w:jc w:val="both"/>
        <w:rPr>
          <w:sz w:val="22"/>
          <w:szCs w:val="22"/>
        </w:rPr>
      </w:pPr>
      <w:r w:rsidRPr="00303C50">
        <w:rPr>
          <w:sz w:val="22"/>
          <w:szCs w:val="22"/>
        </w:rPr>
        <w:t xml:space="preserve">свыше 200 до 400 человек - </w:t>
      </w:r>
      <w:smartTag w:uri="urn:schemas-microsoft-com:office:smarttags" w:element="metricconverter">
        <w:smartTagPr>
          <w:attr w:name="ProductID" w:val="100 кв. м"/>
        </w:smartTagPr>
        <w:r w:rsidRPr="00303C50">
          <w:rPr>
            <w:sz w:val="22"/>
            <w:szCs w:val="22"/>
          </w:rPr>
          <w:t>100 кв. м</w:t>
        </w:r>
      </w:smartTag>
      <w:r w:rsidRPr="00303C50">
        <w:rPr>
          <w:sz w:val="22"/>
          <w:szCs w:val="22"/>
        </w:rPr>
        <w:t xml:space="preserve"> на место;</w:t>
      </w:r>
    </w:p>
    <w:p w:rsidR="009D1886" w:rsidRPr="00303C50" w:rsidRDefault="009D1886" w:rsidP="003F7331">
      <w:pPr>
        <w:widowControl w:val="0"/>
        <w:numPr>
          <w:ilvl w:val="0"/>
          <w:numId w:val="29"/>
        </w:numPr>
        <w:autoSpaceDE w:val="0"/>
        <w:autoSpaceDN w:val="0"/>
        <w:adjustRightInd w:val="0"/>
        <w:ind w:left="0" w:firstLine="426"/>
        <w:jc w:val="both"/>
        <w:rPr>
          <w:sz w:val="22"/>
          <w:szCs w:val="22"/>
        </w:rPr>
      </w:pPr>
      <w:r w:rsidRPr="00303C50">
        <w:rPr>
          <w:sz w:val="22"/>
          <w:szCs w:val="22"/>
        </w:rPr>
        <w:t xml:space="preserve">свыше 400 до </w:t>
      </w:r>
      <w:r w:rsidR="00460A73" w:rsidRPr="00303C50">
        <w:rPr>
          <w:sz w:val="22"/>
          <w:szCs w:val="22"/>
        </w:rPr>
        <w:t xml:space="preserve">600 человек - </w:t>
      </w:r>
      <w:smartTag w:uri="urn:schemas-microsoft-com:office:smarttags" w:element="metricconverter">
        <w:smartTagPr>
          <w:attr w:name="ProductID" w:val="80 кв. м"/>
        </w:smartTagPr>
        <w:r w:rsidR="00460A73" w:rsidRPr="00303C50">
          <w:rPr>
            <w:sz w:val="22"/>
            <w:szCs w:val="22"/>
          </w:rPr>
          <w:t>80 кв. м</w:t>
        </w:r>
      </w:smartTag>
      <w:r w:rsidR="00460A73" w:rsidRPr="00303C50">
        <w:rPr>
          <w:sz w:val="22"/>
          <w:szCs w:val="22"/>
        </w:rPr>
        <w:t xml:space="preserve"> на место;</w:t>
      </w:r>
    </w:p>
    <w:p w:rsidR="009D1886" w:rsidRPr="00303C50" w:rsidRDefault="009D1886">
      <w:pPr>
        <w:widowControl w:val="0"/>
        <w:autoSpaceDE w:val="0"/>
        <w:autoSpaceDN w:val="0"/>
        <w:adjustRightInd w:val="0"/>
        <w:ind w:firstLine="540"/>
        <w:jc w:val="both"/>
        <w:rPr>
          <w:sz w:val="22"/>
          <w:szCs w:val="22"/>
        </w:rPr>
      </w:pPr>
      <w:r w:rsidRPr="00303C50">
        <w:rPr>
          <w:sz w:val="22"/>
          <w:szCs w:val="22"/>
        </w:rPr>
        <w:t>3) дом-интернат для детей-инвалидов и детский</w:t>
      </w:r>
      <w:r w:rsidR="00460A73" w:rsidRPr="00303C50">
        <w:rPr>
          <w:sz w:val="22"/>
          <w:szCs w:val="22"/>
        </w:rPr>
        <w:t xml:space="preserve"> дом-интернат </w:t>
      </w:r>
      <w:smartTag w:uri="urn:schemas-microsoft-com:office:smarttags" w:element="metricconverter">
        <w:smartTagPr>
          <w:attr w:name="ProductID" w:val="80 кв. м"/>
        </w:smartTagPr>
        <w:r w:rsidR="00460A73" w:rsidRPr="00303C50">
          <w:rPr>
            <w:sz w:val="22"/>
            <w:szCs w:val="22"/>
          </w:rPr>
          <w:t>80 кв. м</w:t>
        </w:r>
      </w:smartTag>
      <w:r w:rsidR="00460A73" w:rsidRPr="00303C50">
        <w:rPr>
          <w:sz w:val="22"/>
          <w:szCs w:val="22"/>
        </w:rPr>
        <w:t xml:space="preserve"> на место;</w:t>
      </w:r>
    </w:p>
    <w:p w:rsidR="009D1886" w:rsidRPr="00303C50" w:rsidRDefault="009D1886">
      <w:pPr>
        <w:widowControl w:val="0"/>
        <w:autoSpaceDE w:val="0"/>
        <w:autoSpaceDN w:val="0"/>
        <w:adjustRightInd w:val="0"/>
        <w:ind w:firstLine="540"/>
        <w:jc w:val="both"/>
        <w:rPr>
          <w:sz w:val="22"/>
          <w:szCs w:val="22"/>
        </w:rPr>
      </w:pPr>
      <w:r w:rsidRPr="00303C50">
        <w:rPr>
          <w:sz w:val="22"/>
          <w:szCs w:val="22"/>
        </w:rPr>
        <w:t>4) социально-реабилитационный центр для несовершеннолетних и детей, ост</w:t>
      </w:r>
      <w:r w:rsidR="00460A73" w:rsidRPr="00303C50">
        <w:rPr>
          <w:sz w:val="22"/>
          <w:szCs w:val="22"/>
        </w:rPr>
        <w:t>авшихся без попечения родителей;</w:t>
      </w:r>
    </w:p>
    <w:p w:rsidR="009D1886" w:rsidRPr="00303C50" w:rsidRDefault="009D1886" w:rsidP="003F7331">
      <w:pPr>
        <w:widowControl w:val="0"/>
        <w:numPr>
          <w:ilvl w:val="0"/>
          <w:numId w:val="30"/>
        </w:numPr>
        <w:autoSpaceDE w:val="0"/>
        <w:autoSpaceDN w:val="0"/>
        <w:adjustRightInd w:val="0"/>
        <w:ind w:left="0" w:firstLine="426"/>
        <w:jc w:val="both"/>
        <w:rPr>
          <w:sz w:val="22"/>
          <w:szCs w:val="22"/>
        </w:rPr>
      </w:pPr>
      <w:smartTag w:uri="urn:schemas-microsoft-com:office:smarttags" w:element="metricconverter">
        <w:smartTagPr>
          <w:attr w:name="ProductID" w:val="80 кв. м"/>
        </w:smartTagPr>
        <w:r w:rsidRPr="00303C50">
          <w:rPr>
            <w:sz w:val="22"/>
            <w:szCs w:val="22"/>
          </w:rPr>
          <w:t>80 кв. м</w:t>
        </w:r>
      </w:smartTag>
      <w:r w:rsidRPr="00303C50">
        <w:rPr>
          <w:sz w:val="22"/>
          <w:szCs w:val="22"/>
        </w:rPr>
        <w:t xml:space="preserve"> на место для несовершеннолетних, оказавшихся в трудной жизненной ситуации, и детей и подростков с ограниченными физическими возможностями;</w:t>
      </w:r>
    </w:p>
    <w:p w:rsidR="009D1886" w:rsidRPr="00303C50" w:rsidRDefault="009D1886" w:rsidP="003F7331">
      <w:pPr>
        <w:widowControl w:val="0"/>
        <w:numPr>
          <w:ilvl w:val="0"/>
          <w:numId w:val="30"/>
        </w:numPr>
        <w:autoSpaceDE w:val="0"/>
        <w:autoSpaceDN w:val="0"/>
        <w:adjustRightInd w:val="0"/>
        <w:ind w:left="0" w:firstLine="426"/>
        <w:jc w:val="both"/>
        <w:rPr>
          <w:sz w:val="22"/>
          <w:szCs w:val="22"/>
        </w:rPr>
      </w:pPr>
      <w:smartTag w:uri="urn:schemas-microsoft-com:office:smarttags" w:element="metricconverter">
        <w:smartTagPr>
          <w:attr w:name="ProductID" w:val="100 кв. м"/>
        </w:smartTagPr>
        <w:r w:rsidRPr="00303C50">
          <w:rPr>
            <w:sz w:val="22"/>
            <w:szCs w:val="22"/>
          </w:rPr>
          <w:t>100 кв. м</w:t>
        </w:r>
      </w:smartTag>
      <w:r w:rsidRPr="00303C50">
        <w:rPr>
          <w:sz w:val="22"/>
          <w:szCs w:val="22"/>
        </w:rPr>
        <w:t xml:space="preserve"> на место для несовершеннолетних с различными проявлениями асоциального поведения и для подростков, склонных к упо</w:t>
      </w:r>
      <w:r w:rsidR="00460A73" w:rsidRPr="00303C50">
        <w:rPr>
          <w:sz w:val="22"/>
          <w:szCs w:val="22"/>
        </w:rPr>
        <w:t>треблению психоактивных веществ;</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5) реабилитационный центр (отделение) для детей и подростков с ограниченными </w:t>
      </w:r>
      <w:r w:rsidRPr="00303C50">
        <w:rPr>
          <w:sz w:val="22"/>
          <w:szCs w:val="22"/>
        </w:rPr>
        <w:lastRenderedPageBreak/>
        <w:t xml:space="preserve">возможностями - не менее </w:t>
      </w:r>
      <w:smartTag w:uri="urn:schemas-microsoft-com:office:smarttags" w:element="metricconverter">
        <w:smartTagPr>
          <w:attr w:name="ProductID" w:val="40 кв. м"/>
        </w:smartTagPr>
        <w:r w:rsidRPr="00303C50">
          <w:rPr>
            <w:sz w:val="22"/>
            <w:szCs w:val="22"/>
          </w:rPr>
          <w:t>40 кв. м</w:t>
        </w:r>
      </w:smartTag>
      <w:r w:rsidRPr="00303C50">
        <w:rPr>
          <w:sz w:val="22"/>
          <w:szCs w:val="22"/>
        </w:rPr>
        <w:t xml:space="preserve"> </w:t>
      </w:r>
      <w:r w:rsidR="00460A73" w:rsidRPr="00303C50">
        <w:rPr>
          <w:sz w:val="22"/>
          <w:szCs w:val="22"/>
        </w:rPr>
        <w:t>на место;</w:t>
      </w:r>
    </w:p>
    <w:p w:rsidR="009D1886" w:rsidRPr="00303C50" w:rsidRDefault="009D1886">
      <w:pPr>
        <w:widowControl w:val="0"/>
        <w:autoSpaceDE w:val="0"/>
        <w:autoSpaceDN w:val="0"/>
        <w:adjustRightInd w:val="0"/>
        <w:ind w:firstLine="540"/>
        <w:jc w:val="both"/>
        <w:rPr>
          <w:sz w:val="22"/>
          <w:szCs w:val="22"/>
        </w:rPr>
      </w:pPr>
      <w:r w:rsidRPr="00303C50">
        <w:rPr>
          <w:sz w:val="22"/>
          <w:szCs w:val="22"/>
        </w:rPr>
        <w:t>6) центр социальной помощи семье и детям:</w:t>
      </w:r>
    </w:p>
    <w:p w:rsidR="009D1886" w:rsidRPr="00303C50" w:rsidRDefault="009D1886" w:rsidP="003F7331">
      <w:pPr>
        <w:widowControl w:val="0"/>
        <w:numPr>
          <w:ilvl w:val="0"/>
          <w:numId w:val="27"/>
        </w:numPr>
        <w:autoSpaceDE w:val="0"/>
        <w:autoSpaceDN w:val="0"/>
        <w:adjustRightInd w:val="0"/>
        <w:ind w:left="0" w:firstLine="426"/>
        <w:jc w:val="both"/>
        <w:rPr>
          <w:sz w:val="22"/>
          <w:szCs w:val="22"/>
        </w:rPr>
      </w:pPr>
      <w:smartTag w:uri="urn:schemas-microsoft-com:office:smarttags" w:element="metricconverter">
        <w:smartTagPr>
          <w:attr w:name="ProductID" w:val="100 кв. м"/>
        </w:smartTagPr>
        <w:r w:rsidRPr="00303C50">
          <w:rPr>
            <w:sz w:val="22"/>
            <w:szCs w:val="22"/>
          </w:rPr>
          <w:t>100 кв. м</w:t>
        </w:r>
      </w:smartTag>
      <w:r w:rsidRPr="00303C50">
        <w:rPr>
          <w:sz w:val="22"/>
          <w:szCs w:val="22"/>
        </w:rPr>
        <w:t xml:space="preserve"> на место в отделениях дневного пребывания несовершеннолетних и психолого-педагогической помощи;</w:t>
      </w:r>
    </w:p>
    <w:p w:rsidR="009D1886" w:rsidRPr="00303C50" w:rsidRDefault="009D1886" w:rsidP="003F7331">
      <w:pPr>
        <w:widowControl w:val="0"/>
        <w:numPr>
          <w:ilvl w:val="0"/>
          <w:numId w:val="27"/>
        </w:numPr>
        <w:autoSpaceDE w:val="0"/>
        <w:autoSpaceDN w:val="0"/>
        <w:adjustRightInd w:val="0"/>
        <w:ind w:left="0" w:firstLine="426"/>
        <w:jc w:val="both"/>
        <w:rPr>
          <w:sz w:val="22"/>
          <w:szCs w:val="22"/>
        </w:rPr>
      </w:pPr>
      <w:smartTag w:uri="urn:schemas-microsoft-com:office:smarttags" w:element="metricconverter">
        <w:smartTagPr>
          <w:attr w:name="ProductID" w:val="140 кв. м"/>
        </w:smartTagPr>
        <w:r w:rsidRPr="00303C50">
          <w:rPr>
            <w:sz w:val="22"/>
            <w:szCs w:val="22"/>
          </w:rPr>
          <w:t>140 кв. м</w:t>
        </w:r>
      </w:smartTag>
      <w:r w:rsidRPr="00303C50">
        <w:rPr>
          <w:sz w:val="22"/>
          <w:szCs w:val="22"/>
        </w:rPr>
        <w:t xml:space="preserve"> на место в отделении реабилитации несовершеннолетних с ограниченными физическими и умственными возможностями.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определены с учетом размещения на территории заведения всех основных и вспомогательных помещений, соответствующих специализации объекта; озеленения, площадок для различных нужд.</w:t>
      </w:r>
    </w:p>
    <w:p w:rsidR="009D1886" w:rsidRPr="00303C50" w:rsidRDefault="009D1886">
      <w:pPr>
        <w:widowControl w:val="0"/>
        <w:autoSpaceDE w:val="0"/>
        <w:autoSpaceDN w:val="0"/>
        <w:adjustRightInd w:val="0"/>
        <w:ind w:firstLine="540"/>
        <w:jc w:val="both"/>
        <w:rPr>
          <w:sz w:val="22"/>
          <w:szCs w:val="22"/>
        </w:rPr>
      </w:pPr>
      <w:r w:rsidRPr="00303C50">
        <w:rPr>
          <w:sz w:val="22"/>
          <w:szCs w:val="22"/>
        </w:rPr>
        <w:t>Необходимо отметить, что при затесненной застройке возможно размещение организаций во встроенно-пристроенных помещениях. В том случае, если в состав центра не входят отделение дневного пребывания несовершеннолетних, отделение психолого-педагогической помощи, отделение реабилитации несовершеннолетних с ограниченными физическими и умственными возможностями, центры социальной помощи семье и детям, возможно организовывать на первых этажах жилых домов.</w:t>
      </w:r>
    </w:p>
    <w:p w:rsidR="009D1886" w:rsidRDefault="009D1886">
      <w:pPr>
        <w:widowControl w:val="0"/>
        <w:autoSpaceDE w:val="0"/>
        <w:autoSpaceDN w:val="0"/>
        <w:adjustRightInd w:val="0"/>
        <w:ind w:firstLine="540"/>
        <w:jc w:val="both"/>
        <w:rPr>
          <w:sz w:val="22"/>
          <w:szCs w:val="22"/>
        </w:rPr>
      </w:pPr>
      <w:r w:rsidRPr="00303C50">
        <w:rPr>
          <w:sz w:val="22"/>
          <w:szCs w:val="22"/>
        </w:rPr>
        <w:t xml:space="preserve">Расчеты выполнены в соответствии с требованиями действующих положений </w:t>
      </w:r>
      <w:r w:rsidR="002E1B50" w:rsidRPr="00303C50">
        <w:rPr>
          <w:sz w:val="22"/>
          <w:szCs w:val="22"/>
        </w:rPr>
        <w:t xml:space="preserve">СП 42.13330.2011. </w:t>
      </w:r>
      <w:r w:rsidR="006A296E" w:rsidRPr="00303C50">
        <w:rPr>
          <w:sz w:val="22"/>
          <w:szCs w:val="22"/>
        </w:rPr>
        <w:t>«</w:t>
      </w:r>
      <w:r w:rsidR="002E1B50" w:rsidRPr="00303C50">
        <w:rPr>
          <w:sz w:val="22"/>
          <w:szCs w:val="22"/>
        </w:rPr>
        <w:t>Свод правил. Градостроительство. Планировка и застройка городских и сельских поселений. Актуализированная редакция СНиП 2.07.01-89*</w:t>
      </w:r>
      <w:r w:rsidRPr="00303C50">
        <w:rPr>
          <w:sz w:val="22"/>
          <w:szCs w:val="22"/>
        </w:rPr>
        <w:t>, СП 35-107-2003 "Здания учреждений временного пребывания лиц без определенного места жительства". Так же в расчетах были использованы иные ранее действовавшие обоснованные расчетные показатели, с учетом сложившейся практики проектирования.</w:t>
      </w:r>
    </w:p>
    <w:p w:rsidR="00303C50" w:rsidRP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832" w:name="Par8538"/>
      <w:bookmarkStart w:id="833" w:name="_Toc420393790"/>
      <w:bookmarkStart w:id="834" w:name="_Toc420393947"/>
      <w:bookmarkStart w:id="835" w:name="_Toc420394597"/>
      <w:bookmarkStart w:id="836" w:name="_Toc424563797"/>
      <w:bookmarkStart w:id="837" w:name="_Toc428359127"/>
      <w:bookmarkEnd w:id="832"/>
      <w:r w:rsidRPr="00303C50">
        <w:rPr>
          <w:b/>
          <w:sz w:val="22"/>
          <w:szCs w:val="22"/>
        </w:rPr>
        <w:t>3.4.</w:t>
      </w:r>
      <w:r w:rsidR="002F267B" w:rsidRPr="00303C50">
        <w:rPr>
          <w:b/>
          <w:sz w:val="22"/>
          <w:szCs w:val="22"/>
        </w:rPr>
        <w:t>6</w:t>
      </w:r>
      <w:r w:rsidRPr="00303C50">
        <w:rPr>
          <w:b/>
          <w:sz w:val="22"/>
          <w:szCs w:val="22"/>
        </w:rPr>
        <w:t>. Объекты местного значения в области туризма и рекреации.</w:t>
      </w:r>
      <w:bookmarkEnd w:id="833"/>
      <w:bookmarkEnd w:id="834"/>
      <w:bookmarkEnd w:id="835"/>
      <w:bookmarkEnd w:id="836"/>
      <w:bookmarkEnd w:id="837"/>
    </w:p>
    <w:p w:rsidR="00303C50" w:rsidRPr="00303C50" w:rsidRDefault="00303C50">
      <w:pPr>
        <w:widowControl w:val="0"/>
        <w:autoSpaceDE w:val="0"/>
        <w:autoSpaceDN w:val="0"/>
        <w:adjustRightInd w:val="0"/>
        <w:ind w:firstLine="540"/>
        <w:jc w:val="both"/>
        <w:rPr>
          <w:sz w:val="22"/>
          <w:szCs w:val="22"/>
        </w:rPr>
      </w:pPr>
    </w:p>
    <w:p w:rsidR="009D1886" w:rsidRPr="00303C50" w:rsidRDefault="002F267B">
      <w:pPr>
        <w:widowControl w:val="0"/>
        <w:autoSpaceDE w:val="0"/>
        <w:autoSpaceDN w:val="0"/>
        <w:adjustRightInd w:val="0"/>
        <w:ind w:firstLine="540"/>
        <w:jc w:val="both"/>
        <w:rPr>
          <w:sz w:val="22"/>
          <w:szCs w:val="22"/>
        </w:rPr>
      </w:pPr>
      <w:r w:rsidRPr="00303C50">
        <w:rPr>
          <w:sz w:val="22"/>
          <w:szCs w:val="22"/>
        </w:rPr>
        <w:t>Местные</w:t>
      </w:r>
      <w:r w:rsidR="009D1886" w:rsidRPr="00303C50">
        <w:rPr>
          <w:sz w:val="22"/>
          <w:szCs w:val="22"/>
        </w:rPr>
        <w:t xml:space="preserve"> нормативы градостроительного проектирования </w:t>
      </w:r>
      <w:r w:rsidR="003C14B9" w:rsidRPr="00303C50">
        <w:rPr>
          <w:sz w:val="22"/>
          <w:szCs w:val="22"/>
        </w:rPr>
        <w:t>Калужской области</w:t>
      </w:r>
      <w:r w:rsidR="009D1886" w:rsidRPr="00303C50">
        <w:rPr>
          <w:sz w:val="22"/>
          <w:szCs w:val="22"/>
        </w:rPr>
        <w:t xml:space="preserve"> направлены на реализацию мероприятий в области строительства объектов туризма и рекреации.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Расчетные показатели минимально допустимой площади территорий для размещения объектов туризма и рекреации, а также плотности застройки площадок для размещения таких объектов установлены согласно Своду правил СП</w:t>
      </w:r>
      <w:r w:rsidR="006A296E" w:rsidRPr="00303C50">
        <w:rPr>
          <w:sz w:val="22"/>
          <w:szCs w:val="22"/>
        </w:rPr>
        <w:t> </w:t>
      </w:r>
      <w:r w:rsidRPr="00303C50">
        <w:rPr>
          <w:sz w:val="22"/>
          <w:szCs w:val="22"/>
        </w:rPr>
        <w:t>42.13330.2011 "Градостроительство. Планировка и застройка городских и сельских поселений. Актуализированная редакция СНиП 2.07.01-89*".</w:t>
      </w:r>
    </w:p>
    <w:p w:rsidR="009D1886" w:rsidRPr="00303C50" w:rsidRDefault="009D1886">
      <w:pPr>
        <w:widowControl w:val="0"/>
        <w:autoSpaceDE w:val="0"/>
        <w:autoSpaceDN w:val="0"/>
        <w:adjustRightInd w:val="0"/>
        <w:ind w:firstLine="540"/>
        <w:jc w:val="both"/>
        <w:rPr>
          <w:sz w:val="22"/>
          <w:szCs w:val="22"/>
        </w:rPr>
      </w:pPr>
      <w:r w:rsidRPr="00303C50">
        <w:rPr>
          <w:sz w:val="22"/>
          <w:szCs w:val="22"/>
        </w:rPr>
        <w:t>Нормативный размер участка объекта туризма и рекреации принимается равным отношению площади его застройки к показателю нормативной плотности застройки площадок туризма и рекреации.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 как правило, не более 1,5 ч.</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Размеры территории объектов массового кратковременного отдыха (далее - зон отдыха) следует принимать из расчета не менее </w:t>
      </w:r>
      <w:smartTag w:uri="urn:schemas-microsoft-com:office:smarttags" w:element="metricconverter">
        <w:smartTagPr>
          <w:attr w:name="ProductID" w:val="500 кв. м"/>
        </w:smartTagPr>
        <w:r w:rsidRPr="00303C50">
          <w:rPr>
            <w:sz w:val="22"/>
            <w:szCs w:val="22"/>
          </w:rPr>
          <w:t>500 кв. м</w:t>
        </w:r>
      </w:smartTag>
      <w:r w:rsidRPr="00303C50">
        <w:rPr>
          <w:sz w:val="22"/>
          <w:szCs w:val="22"/>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303C50">
          <w:rPr>
            <w:sz w:val="22"/>
            <w:szCs w:val="22"/>
          </w:rPr>
          <w:t>100 м2</w:t>
        </w:r>
      </w:smartTag>
      <w:r w:rsidRPr="00303C50">
        <w:rPr>
          <w:sz w:val="22"/>
          <w:szCs w:val="22"/>
        </w:rPr>
        <w:t xml:space="preserve"> на одного посетителя.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303C50">
          <w:rPr>
            <w:sz w:val="22"/>
            <w:szCs w:val="22"/>
          </w:rPr>
          <w:t>50 га</w:t>
        </w:r>
      </w:smartTag>
      <w:r w:rsidRPr="00303C50">
        <w:rPr>
          <w:sz w:val="22"/>
          <w:szCs w:val="22"/>
        </w:rPr>
        <w:t>.</w:t>
      </w:r>
    </w:p>
    <w:p w:rsidR="009D1886" w:rsidRPr="00303C50" w:rsidRDefault="009D1886" w:rsidP="002F267B">
      <w:pPr>
        <w:widowControl w:val="0"/>
        <w:autoSpaceDE w:val="0"/>
        <w:autoSpaceDN w:val="0"/>
        <w:adjustRightInd w:val="0"/>
        <w:ind w:firstLine="540"/>
        <w:jc w:val="both"/>
        <w:rPr>
          <w:sz w:val="22"/>
          <w:szCs w:val="22"/>
        </w:rPr>
      </w:pPr>
      <w:r w:rsidRPr="00303C50">
        <w:rPr>
          <w:sz w:val="22"/>
          <w:szCs w:val="22"/>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 </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Расстояние от границ земельных участков вновь проектируемых санаторно-курортных и оздоровительных учреждений следует принимать:</w:t>
      </w:r>
    </w:p>
    <w:p w:rsidR="009D1886" w:rsidRPr="00303C50" w:rsidRDefault="009D1886" w:rsidP="003F7331">
      <w:pPr>
        <w:widowControl w:val="0"/>
        <w:numPr>
          <w:ilvl w:val="0"/>
          <w:numId w:val="26"/>
        </w:numPr>
        <w:autoSpaceDE w:val="0"/>
        <w:autoSpaceDN w:val="0"/>
        <w:adjustRightInd w:val="0"/>
        <w:ind w:left="0" w:firstLine="426"/>
        <w:jc w:val="both"/>
        <w:rPr>
          <w:sz w:val="22"/>
          <w:szCs w:val="22"/>
        </w:rPr>
      </w:pPr>
      <w:r w:rsidRPr="00303C50">
        <w:rPr>
          <w:sz w:val="22"/>
          <w:szCs w:val="22"/>
        </w:rPr>
        <w:t xml:space="preserve">до жилой застройки учреждений коммунального хозяйства и складов (в условиях реконструкции не менее </w:t>
      </w:r>
      <w:smartTag w:uri="urn:schemas-microsoft-com:office:smarttags" w:element="metricconverter">
        <w:smartTagPr>
          <w:attr w:name="ProductID" w:val="100 м"/>
        </w:smartTagPr>
        <w:r w:rsidRPr="00303C50">
          <w:rPr>
            <w:sz w:val="22"/>
            <w:szCs w:val="22"/>
          </w:rPr>
          <w:t>100 м</w:t>
        </w:r>
      </w:smartTag>
      <w:r w:rsidRPr="00303C50">
        <w:rPr>
          <w:sz w:val="22"/>
          <w:szCs w:val="22"/>
        </w:rPr>
        <w:t xml:space="preserve">) - не менее </w:t>
      </w:r>
      <w:smartTag w:uri="urn:schemas-microsoft-com:office:smarttags" w:element="metricconverter">
        <w:smartTagPr>
          <w:attr w:name="ProductID" w:val="500 метров"/>
        </w:smartTagPr>
        <w:r w:rsidRPr="00303C50">
          <w:rPr>
            <w:sz w:val="22"/>
            <w:szCs w:val="22"/>
          </w:rPr>
          <w:t>500 метров</w:t>
        </w:r>
      </w:smartTag>
      <w:r w:rsidRPr="00303C50">
        <w:rPr>
          <w:sz w:val="22"/>
          <w:szCs w:val="22"/>
        </w:rPr>
        <w:t>;</w:t>
      </w:r>
    </w:p>
    <w:p w:rsidR="009D1886" w:rsidRPr="00303C50" w:rsidRDefault="009D1886" w:rsidP="003F7331">
      <w:pPr>
        <w:widowControl w:val="0"/>
        <w:numPr>
          <w:ilvl w:val="0"/>
          <w:numId w:val="26"/>
        </w:numPr>
        <w:autoSpaceDE w:val="0"/>
        <w:autoSpaceDN w:val="0"/>
        <w:adjustRightInd w:val="0"/>
        <w:ind w:left="0" w:firstLine="426"/>
        <w:jc w:val="both"/>
        <w:rPr>
          <w:sz w:val="22"/>
          <w:szCs w:val="22"/>
        </w:rPr>
      </w:pPr>
      <w:r w:rsidRPr="00303C50">
        <w:rPr>
          <w:sz w:val="22"/>
          <w:szCs w:val="22"/>
        </w:rPr>
        <w:t xml:space="preserve">до автомобильных дорог категорий I, II, III - не менее </w:t>
      </w:r>
      <w:smartTag w:uri="urn:schemas-microsoft-com:office:smarttags" w:element="metricconverter">
        <w:smartTagPr>
          <w:attr w:name="ProductID" w:val="500 метров"/>
        </w:smartTagPr>
        <w:r w:rsidRPr="00303C50">
          <w:rPr>
            <w:sz w:val="22"/>
            <w:szCs w:val="22"/>
          </w:rPr>
          <w:t>500 метров</w:t>
        </w:r>
      </w:smartTag>
      <w:r w:rsidRPr="00303C50">
        <w:rPr>
          <w:sz w:val="22"/>
          <w:szCs w:val="22"/>
        </w:rPr>
        <w:t>;</w:t>
      </w:r>
    </w:p>
    <w:p w:rsidR="009D1886" w:rsidRPr="00303C50" w:rsidRDefault="009D1886" w:rsidP="003F7331">
      <w:pPr>
        <w:widowControl w:val="0"/>
        <w:numPr>
          <w:ilvl w:val="0"/>
          <w:numId w:val="26"/>
        </w:numPr>
        <w:autoSpaceDE w:val="0"/>
        <w:autoSpaceDN w:val="0"/>
        <w:adjustRightInd w:val="0"/>
        <w:ind w:left="0" w:firstLine="426"/>
        <w:jc w:val="both"/>
        <w:rPr>
          <w:sz w:val="22"/>
          <w:szCs w:val="22"/>
        </w:rPr>
      </w:pPr>
      <w:r w:rsidRPr="00303C50">
        <w:rPr>
          <w:sz w:val="22"/>
          <w:szCs w:val="22"/>
        </w:rPr>
        <w:t xml:space="preserve">до автомобильных дорог категории IV - не менее </w:t>
      </w:r>
      <w:smartTag w:uri="urn:schemas-microsoft-com:office:smarttags" w:element="metricconverter">
        <w:smartTagPr>
          <w:attr w:name="ProductID" w:val="200 метров"/>
        </w:smartTagPr>
        <w:r w:rsidRPr="00303C50">
          <w:rPr>
            <w:sz w:val="22"/>
            <w:szCs w:val="22"/>
          </w:rPr>
          <w:t>200 метров</w:t>
        </w:r>
      </w:smartTag>
      <w:r w:rsidRPr="00303C50">
        <w:rPr>
          <w:sz w:val="22"/>
          <w:szCs w:val="22"/>
        </w:rPr>
        <w:t>;</w:t>
      </w:r>
    </w:p>
    <w:p w:rsidR="009D1886" w:rsidRPr="00303C50" w:rsidRDefault="009D1886" w:rsidP="003F7331">
      <w:pPr>
        <w:widowControl w:val="0"/>
        <w:numPr>
          <w:ilvl w:val="0"/>
          <w:numId w:val="26"/>
        </w:numPr>
        <w:autoSpaceDE w:val="0"/>
        <w:autoSpaceDN w:val="0"/>
        <w:adjustRightInd w:val="0"/>
        <w:ind w:left="0" w:firstLine="426"/>
        <w:jc w:val="both"/>
        <w:rPr>
          <w:sz w:val="22"/>
          <w:szCs w:val="22"/>
        </w:rPr>
      </w:pPr>
      <w:r w:rsidRPr="00303C50">
        <w:rPr>
          <w:sz w:val="22"/>
          <w:szCs w:val="22"/>
        </w:rPr>
        <w:lastRenderedPageBreak/>
        <w:t xml:space="preserve">до садоводческих товариществ - не менее </w:t>
      </w:r>
      <w:smartTag w:uri="urn:schemas-microsoft-com:office:smarttags" w:element="metricconverter">
        <w:smartTagPr>
          <w:attr w:name="ProductID" w:val="300 метров"/>
        </w:smartTagPr>
        <w:r w:rsidRPr="00303C50">
          <w:rPr>
            <w:sz w:val="22"/>
            <w:szCs w:val="22"/>
          </w:rPr>
          <w:t>300 метров</w:t>
        </w:r>
      </w:smartTag>
      <w:r w:rsidRPr="00303C50">
        <w:rPr>
          <w:sz w:val="22"/>
          <w:szCs w:val="22"/>
        </w:rPr>
        <w:t>.</w:t>
      </w:r>
    </w:p>
    <w:p w:rsidR="009D1886" w:rsidRDefault="009D1886">
      <w:pPr>
        <w:widowControl w:val="0"/>
        <w:autoSpaceDE w:val="0"/>
        <w:autoSpaceDN w:val="0"/>
        <w:adjustRightInd w:val="0"/>
        <w:ind w:firstLine="540"/>
        <w:jc w:val="both"/>
        <w:rPr>
          <w:sz w:val="22"/>
          <w:szCs w:val="22"/>
        </w:rPr>
      </w:pPr>
      <w:r w:rsidRPr="00303C50">
        <w:rPr>
          <w:sz w:val="22"/>
          <w:szCs w:val="22"/>
        </w:rPr>
        <w:t>В соответствии с Свод</w:t>
      </w:r>
      <w:r w:rsidR="006A296E" w:rsidRPr="00303C50">
        <w:rPr>
          <w:sz w:val="22"/>
          <w:szCs w:val="22"/>
        </w:rPr>
        <w:t>ом</w:t>
      </w:r>
      <w:r w:rsidRPr="00303C50">
        <w:rPr>
          <w:sz w:val="22"/>
          <w:szCs w:val="22"/>
        </w:rPr>
        <w:t xml:space="preserve"> правил СП 42.13330.2011 "Градостроительство. Планировка и застройка городских и сельских поселений. Актуализированная редакция СНиП 2.07.01-89*" установлены нормы расчета учреждений туризма и рекреации и размеры их земельных участков.</w:t>
      </w:r>
    </w:p>
    <w:p w:rsid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838" w:name="Par8560"/>
      <w:bookmarkStart w:id="839" w:name="_Toc413934987"/>
      <w:bookmarkStart w:id="840" w:name="_Toc413935820"/>
      <w:bookmarkStart w:id="841" w:name="_Toc413938986"/>
      <w:bookmarkStart w:id="842" w:name="_Toc414000449"/>
      <w:bookmarkStart w:id="843" w:name="_Toc420393791"/>
      <w:bookmarkStart w:id="844" w:name="_Toc420393948"/>
      <w:bookmarkStart w:id="845" w:name="_Toc420394598"/>
      <w:bookmarkStart w:id="846" w:name="_Toc424563798"/>
      <w:bookmarkStart w:id="847" w:name="_Toc428359128"/>
      <w:bookmarkEnd w:id="838"/>
      <w:r w:rsidRPr="00303C50">
        <w:rPr>
          <w:b/>
          <w:sz w:val="22"/>
          <w:szCs w:val="22"/>
        </w:rPr>
        <w:t xml:space="preserve">Таблица </w:t>
      </w:r>
      <w:r w:rsidR="008D3D37" w:rsidRPr="00303C50">
        <w:rPr>
          <w:b/>
          <w:sz w:val="22"/>
          <w:szCs w:val="22"/>
        </w:rPr>
        <w:t>33</w:t>
      </w:r>
      <w:r w:rsidRPr="00303C50">
        <w:rPr>
          <w:b/>
          <w:sz w:val="22"/>
          <w:szCs w:val="22"/>
        </w:rPr>
        <w:t>. Нормы расчета учреждений туризма и рекреации</w:t>
      </w:r>
      <w:bookmarkStart w:id="848" w:name="_Toc413934988"/>
      <w:bookmarkStart w:id="849" w:name="_Toc413935821"/>
      <w:bookmarkEnd w:id="839"/>
      <w:bookmarkEnd w:id="840"/>
      <w:r w:rsidR="00303C50">
        <w:rPr>
          <w:b/>
          <w:sz w:val="22"/>
          <w:szCs w:val="22"/>
        </w:rPr>
        <w:t xml:space="preserve"> </w:t>
      </w:r>
      <w:r w:rsidRPr="00303C50">
        <w:rPr>
          <w:b/>
          <w:sz w:val="22"/>
          <w:szCs w:val="22"/>
        </w:rPr>
        <w:t>и размеры их земельных участков</w:t>
      </w:r>
      <w:bookmarkEnd w:id="841"/>
      <w:bookmarkEnd w:id="842"/>
      <w:bookmarkEnd w:id="843"/>
      <w:bookmarkEnd w:id="844"/>
      <w:bookmarkEnd w:id="845"/>
      <w:bookmarkEnd w:id="846"/>
      <w:bookmarkEnd w:id="847"/>
      <w:bookmarkEnd w:id="848"/>
      <w:bookmarkEnd w:id="849"/>
    </w:p>
    <w:p w:rsidR="009D1886" w:rsidRPr="00303C50" w:rsidRDefault="009D1886">
      <w:pPr>
        <w:widowControl w:val="0"/>
        <w:autoSpaceDE w:val="0"/>
        <w:autoSpaceDN w:val="0"/>
        <w:adjustRightInd w:val="0"/>
        <w:rPr>
          <w:sz w:val="22"/>
          <w:szCs w:val="22"/>
        </w:rPr>
      </w:pPr>
    </w:p>
    <w:tbl>
      <w:tblPr>
        <w:tblW w:w="0" w:type="auto"/>
        <w:tblInd w:w="62" w:type="dxa"/>
        <w:tblLayout w:type="fixed"/>
        <w:tblCellMar>
          <w:top w:w="75" w:type="dxa"/>
          <w:left w:w="0" w:type="dxa"/>
          <w:bottom w:w="75" w:type="dxa"/>
          <w:right w:w="0" w:type="dxa"/>
        </w:tblCellMar>
        <w:tblLook w:val="0000"/>
      </w:tblPr>
      <w:tblGrid>
        <w:gridCol w:w="2134"/>
        <w:gridCol w:w="2211"/>
        <w:gridCol w:w="2041"/>
        <w:gridCol w:w="3288"/>
      </w:tblGrid>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Учреждения, предприятия, сооружения, единица измерения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Число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Размеры земельных участков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Примечания</w:t>
            </w: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Дома отдыха (пансионаты),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120 - </w:t>
            </w:r>
            <w:smartTag w:uri="urn:schemas-microsoft-com:office:smarttags" w:element="metricconverter">
              <w:smartTagPr>
                <w:attr w:name="ProductID" w:val="130 м2"/>
              </w:smartTagPr>
              <w:r w:rsidRPr="00303C50">
                <w:rPr>
                  <w:sz w:val="22"/>
                  <w:szCs w:val="22"/>
                </w:rPr>
                <w:t>130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Дома отдыха (пансионаты) для семей с детьми,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140 - </w:t>
            </w:r>
            <w:smartTag w:uri="urn:schemas-microsoft-com:office:smarttags" w:element="metricconverter">
              <w:smartTagPr>
                <w:attr w:name="ProductID" w:val="150 м2"/>
              </w:smartTagPr>
              <w:r w:rsidRPr="00303C50">
                <w:rPr>
                  <w:sz w:val="22"/>
                  <w:szCs w:val="22"/>
                </w:rPr>
                <w:t>150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Базы отдыха предприятий и организаций, молодежные лагеря,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140 - </w:t>
            </w:r>
            <w:smartTag w:uri="urn:schemas-microsoft-com:office:smarttags" w:element="metricconverter">
              <w:smartTagPr>
                <w:attr w:name="ProductID" w:val="160 м2"/>
              </w:smartTagPr>
              <w:r w:rsidRPr="00303C50">
                <w:rPr>
                  <w:sz w:val="22"/>
                  <w:szCs w:val="22"/>
                </w:rPr>
                <w:t>160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Туристские гостиницы,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50 - </w:t>
            </w:r>
            <w:smartTag w:uri="urn:schemas-microsoft-com:office:smarttags" w:element="metricconverter">
              <w:smartTagPr>
                <w:attr w:name="ProductID" w:val="75 м2"/>
              </w:smartTagPr>
              <w:r w:rsidRPr="00303C50">
                <w:rPr>
                  <w:sz w:val="22"/>
                  <w:szCs w:val="22"/>
                </w:rPr>
                <w:t>75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Туристские базы,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65 - </w:t>
            </w:r>
            <w:smartTag w:uri="urn:schemas-microsoft-com:office:smarttags" w:element="metricconverter">
              <w:smartTagPr>
                <w:attr w:name="ProductID" w:val="80 м2"/>
              </w:smartTagPr>
              <w:r w:rsidRPr="00303C50">
                <w:rPr>
                  <w:sz w:val="22"/>
                  <w:szCs w:val="22"/>
                </w:rPr>
                <w:t>80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Туристские базы для семей с детьми,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95 - </w:t>
            </w:r>
            <w:smartTag w:uri="urn:schemas-microsoft-com:office:smarttags" w:element="metricconverter">
              <w:smartTagPr>
                <w:attr w:name="ProductID" w:val="120 м2"/>
              </w:smartTagPr>
              <w:r w:rsidRPr="00303C50">
                <w:rPr>
                  <w:sz w:val="22"/>
                  <w:szCs w:val="22"/>
                </w:rPr>
                <w:t>120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Мотели,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75 - </w:t>
            </w:r>
            <w:smartTag w:uri="urn:schemas-microsoft-com:office:smarttags" w:element="metricconverter">
              <w:smartTagPr>
                <w:attr w:name="ProductID" w:val="100 м2"/>
              </w:smartTagPr>
              <w:r w:rsidRPr="00303C50">
                <w:rPr>
                  <w:sz w:val="22"/>
                  <w:szCs w:val="22"/>
                </w:rPr>
                <w:t>100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Кемпинги,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135 - </w:t>
            </w:r>
            <w:smartTag w:uri="urn:schemas-microsoft-com:office:smarttags" w:element="metricconverter">
              <w:smartTagPr>
                <w:attr w:name="ProductID" w:val="150 м2"/>
              </w:smartTagPr>
              <w:r w:rsidRPr="00303C50">
                <w:rPr>
                  <w:sz w:val="22"/>
                  <w:szCs w:val="22"/>
                </w:rPr>
                <w:t>150 м2</w:t>
              </w:r>
            </w:smartTag>
            <w:r w:rsidRPr="00303C50">
              <w:rPr>
                <w:sz w:val="22"/>
                <w:szCs w:val="22"/>
              </w:rPr>
              <w:t xml:space="preserve">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Гостиницы, место на 1 тыс. чел.</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6</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При числе мест гостиницы,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От 25 до 100 - 55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св. 100 до 500 </w:t>
            </w:r>
            <w:r w:rsidR="005E5DFE" w:rsidRPr="00303C50">
              <w:rPr>
                <w:sz w:val="22"/>
                <w:szCs w:val="22"/>
              </w:rPr>
              <w:t>–</w:t>
            </w:r>
            <w:r w:rsidRPr="00303C50">
              <w:rPr>
                <w:sz w:val="22"/>
                <w:szCs w:val="22"/>
              </w:rPr>
              <w:t xml:space="preserve"> 30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св. 500 до 1000 </w:t>
            </w:r>
            <w:r w:rsidR="005E5DFE" w:rsidRPr="00303C50">
              <w:rPr>
                <w:sz w:val="22"/>
                <w:szCs w:val="22"/>
              </w:rPr>
              <w:t>–</w:t>
            </w:r>
            <w:r w:rsidRPr="00303C50">
              <w:rPr>
                <w:sz w:val="22"/>
                <w:szCs w:val="22"/>
              </w:rPr>
              <w:t xml:space="preserve"> 20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св. 1000 до 2000 </w:t>
            </w:r>
            <w:r w:rsidR="005E5DFE" w:rsidRPr="00303C50">
              <w:rPr>
                <w:sz w:val="22"/>
                <w:szCs w:val="22"/>
              </w:rPr>
              <w:t>–</w:t>
            </w:r>
            <w:r w:rsidRPr="00303C50">
              <w:rPr>
                <w:sz w:val="22"/>
                <w:szCs w:val="22"/>
              </w:rPr>
              <w:t xml:space="preserve"> 15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bl>
    <w:p w:rsidR="00577BC8" w:rsidRPr="00303C50" w:rsidRDefault="00577BC8" w:rsidP="00577BC8">
      <w:pPr>
        <w:widowControl w:val="0"/>
        <w:autoSpaceDE w:val="0"/>
        <w:autoSpaceDN w:val="0"/>
        <w:adjustRightInd w:val="0"/>
        <w:ind w:firstLine="540"/>
        <w:jc w:val="both"/>
        <w:outlineLvl w:val="3"/>
        <w:rPr>
          <w:sz w:val="22"/>
          <w:szCs w:val="22"/>
        </w:rPr>
      </w:pPr>
      <w:bookmarkStart w:id="850" w:name="Par8612"/>
      <w:bookmarkEnd w:id="850"/>
    </w:p>
    <w:p w:rsidR="009D1886" w:rsidRPr="00303C50" w:rsidRDefault="009D1886" w:rsidP="00303C50">
      <w:pPr>
        <w:jc w:val="center"/>
        <w:rPr>
          <w:b/>
          <w:sz w:val="22"/>
          <w:szCs w:val="22"/>
        </w:rPr>
      </w:pPr>
      <w:bookmarkStart w:id="851" w:name="_Toc420393792"/>
      <w:bookmarkStart w:id="852" w:name="_Toc420393949"/>
      <w:bookmarkStart w:id="853" w:name="_Toc420394599"/>
      <w:bookmarkStart w:id="854" w:name="_Toc424563799"/>
      <w:bookmarkStart w:id="855" w:name="_Toc428359129"/>
      <w:r w:rsidRPr="00303C50">
        <w:rPr>
          <w:b/>
          <w:sz w:val="22"/>
          <w:szCs w:val="22"/>
        </w:rPr>
        <w:t>3.4.</w:t>
      </w:r>
      <w:r w:rsidR="008D3D37" w:rsidRPr="00303C50">
        <w:rPr>
          <w:b/>
          <w:sz w:val="22"/>
          <w:szCs w:val="22"/>
        </w:rPr>
        <w:t>7</w:t>
      </w:r>
      <w:r w:rsidRPr="00303C50">
        <w:rPr>
          <w:b/>
          <w:sz w:val="22"/>
          <w:szCs w:val="22"/>
        </w:rPr>
        <w:t>. Объекты местного значения в области энергетики и инженерной инфраструктуры</w:t>
      </w:r>
      <w:bookmarkEnd w:id="851"/>
      <w:bookmarkEnd w:id="852"/>
      <w:bookmarkEnd w:id="853"/>
      <w:bookmarkEnd w:id="854"/>
      <w:bookmarkEnd w:id="855"/>
    </w:p>
    <w:p w:rsidR="00303C50" w:rsidRPr="00303C50" w:rsidRDefault="00303C50">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Расчетные предельные значения расчетных показателей минимально допустимого уровня </w:t>
      </w:r>
      <w:r w:rsidRPr="00303C50">
        <w:rPr>
          <w:sz w:val="22"/>
          <w:szCs w:val="22"/>
        </w:rPr>
        <w:lastRenderedPageBreak/>
        <w:t>обеспеченности объектами местного значения нас</w:t>
      </w:r>
      <w:r w:rsidR="0023617E" w:rsidRPr="00303C50">
        <w:rPr>
          <w:sz w:val="22"/>
          <w:szCs w:val="22"/>
        </w:rPr>
        <w:t>еления ГП « Поселок Воротынск»</w:t>
      </w:r>
      <w:r w:rsidRPr="00303C50">
        <w:rPr>
          <w:sz w:val="22"/>
          <w:szCs w:val="22"/>
        </w:rPr>
        <w:t xml:space="preserve"> </w:t>
      </w:r>
      <w:r w:rsidR="00183216" w:rsidRPr="00303C50">
        <w:rPr>
          <w:sz w:val="22"/>
          <w:szCs w:val="22"/>
        </w:rPr>
        <w:t>области</w:t>
      </w:r>
      <w:r w:rsidRPr="00303C50">
        <w:rPr>
          <w:sz w:val="22"/>
          <w:szCs w:val="22"/>
        </w:rPr>
        <w:t xml:space="preserve"> могут быть выражены в нормируемых показателях:</w:t>
      </w:r>
    </w:p>
    <w:p w:rsidR="009D1886" w:rsidRPr="00303C50" w:rsidRDefault="009D1886" w:rsidP="003F7331">
      <w:pPr>
        <w:widowControl w:val="0"/>
        <w:numPr>
          <w:ilvl w:val="0"/>
          <w:numId w:val="25"/>
        </w:numPr>
        <w:autoSpaceDE w:val="0"/>
        <w:autoSpaceDN w:val="0"/>
        <w:adjustRightInd w:val="0"/>
        <w:ind w:left="0" w:firstLine="426"/>
        <w:jc w:val="both"/>
        <w:rPr>
          <w:sz w:val="22"/>
          <w:szCs w:val="22"/>
        </w:rPr>
      </w:pPr>
      <w:r w:rsidRPr="00303C50">
        <w:rPr>
          <w:sz w:val="22"/>
          <w:szCs w:val="22"/>
        </w:rPr>
        <w:t>мощности объектов;</w:t>
      </w:r>
    </w:p>
    <w:p w:rsidR="009D1886" w:rsidRPr="00303C50" w:rsidRDefault="009D1886" w:rsidP="003F7331">
      <w:pPr>
        <w:widowControl w:val="0"/>
        <w:numPr>
          <w:ilvl w:val="0"/>
          <w:numId w:val="25"/>
        </w:numPr>
        <w:autoSpaceDE w:val="0"/>
        <w:autoSpaceDN w:val="0"/>
        <w:adjustRightInd w:val="0"/>
        <w:ind w:left="0" w:firstLine="426"/>
        <w:jc w:val="both"/>
        <w:rPr>
          <w:sz w:val="22"/>
          <w:szCs w:val="22"/>
        </w:rPr>
      </w:pPr>
      <w:r w:rsidRPr="00303C50">
        <w:rPr>
          <w:sz w:val="22"/>
          <w:szCs w:val="22"/>
        </w:rPr>
        <w:t>количества объектов;</w:t>
      </w:r>
    </w:p>
    <w:p w:rsidR="009D1886" w:rsidRPr="00303C50" w:rsidRDefault="009D1886" w:rsidP="003F7331">
      <w:pPr>
        <w:widowControl w:val="0"/>
        <w:numPr>
          <w:ilvl w:val="0"/>
          <w:numId w:val="25"/>
        </w:numPr>
        <w:autoSpaceDE w:val="0"/>
        <w:autoSpaceDN w:val="0"/>
        <w:adjustRightInd w:val="0"/>
        <w:ind w:left="0" w:firstLine="426"/>
        <w:jc w:val="both"/>
        <w:rPr>
          <w:sz w:val="22"/>
          <w:szCs w:val="22"/>
        </w:rPr>
      </w:pPr>
      <w:r w:rsidRPr="00303C50">
        <w:rPr>
          <w:sz w:val="22"/>
          <w:szCs w:val="22"/>
        </w:rPr>
        <w:t>размеры земельных участков, необходимой для размещения соответствующих объектов;</w:t>
      </w:r>
    </w:p>
    <w:p w:rsidR="009D1886" w:rsidRPr="00303C50" w:rsidRDefault="009D1886" w:rsidP="003F7331">
      <w:pPr>
        <w:widowControl w:val="0"/>
        <w:numPr>
          <w:ilvl w:val="0"/>
          <w:numId w:val="25"/>
        </w:numPr>
        <w:autoSpaceDE w:val="0"/>
        <w:autoSpaceDN w:val="0"/>
        <w:adjustRightInd w:val="0"/>
        <w:ind w:left="0" w:firstLine="426"/>
        <w:jc w:val="both"/>
        <w:rPr>
          <w:sz w:val="22"/>
          <w:szCs w:val="22"/>
        </w:rPr>
      </w:pPr>
      <w:r w:rsidRPr="00303C50">
        <w:rPr>
          <w:sz w:val="22"/>
          <w:szCs w:val="22"/>
        </w:rPr>
        <w:t>иных нормируемых показателях, характеризующих минимально допустимый уровень обеспеченности.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Предельные значения расчетных показателей минимально допустимого уровня обеспеченности объектами местного значения </w:t>
      </w:r>
      <w:r w:rsidR="0023617E" w:rsidRPr="00303C50">
        <w:rPr>
          <w:sz w:val="22"/>
          <w:szCs w:val="22"/>
        </w:rPr>
        <w:t>ГП « Поселок Воротынск»</w:t>
      </w:r>
      <w:r w:rsidRPr="00303C50">
        <w:rPr>
          <w:sz w:val="22"/>
          <w:szCs w:val="22"/>
        </w:rPr>
        <w:t>, объектами местного значения поселения населения</w:t>
      </w:r>
      <w:r w:rsidR="0023617E" w:rsidRPr="00303C50">
        <w:rPr>
          <w:sz w:val="22"/>
          <w:szCs w:val="22"/>
        </w:rPr>
        <w:t xml:space="preserve"> ГП « Поселок Воротынск»</w:t>
      </w:r>
      <w:r w:rsidRPr="00303C50">
        <w:rPr>
          <w:sz w:val="22"/>
          <w:szCs w:val="22"/>
        </w:rPr>
        <w:t xml:space="preserve"> </w:t>
      </w:r>
      <w:r w:rsidR="005E5DFE" w:rsidRPr="00303C50">
        <w:rPr>
          <w:sz w:val="22"/>
          <w:szCs w:val="22"/>
        </w:rPr>
        <w:t>Калужской области</w:t>
      </w:r>
      <w:r w:rsidRPr="00303C50">
        <w:rPr>
          <w:sz w:val="22"/>
          <w:szCs w:val="22"/>
        </w:rPr>
        <w:t xml:space="preserve"> в областях электроснабжения, газоснабжения, теплоснабжения, водоснабжения, водоотведения, связи и информатизации установлены в следующих нормируемых показателях:</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норматив потребления коммунальных услуг по электроснабжению;</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отводимого для понизительных подстанций и переключательных пунктов напряжением от 20 кВ до 35 кВ включительно;</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отводимого для трансформаторных подстанций и распределительных пунктов;</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расстояние от границы земельного участка до точки подключения к распределительным сетям электроснабжения;</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для отдельно стоящих котельных в зависимости от теплопроизводительности;</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удельные расходы тепла на отопление жилых зданий;</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удельные расходы тепла на отопление административных и общественных зданий;</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удельные расходы природного и сжиженного газа для различных коммунальных нужд;</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для размещения пунктов редуцирования газа;</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для размещения газонаполнительной станции;</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размеры земельных участков газонаполнительных пунктов и промежуточных складов баллонов;</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для размещения станций водоподготовки в зависимости от их производительности;</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показатель удельного водопотребления;</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размер земельного участка для размещения канализационных очистных сооружений в зависимости от их производительности;</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показатель удельного водоотведения;</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уровень охвата населения стационарной или мобильной связью;</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уровень охвата населения доступом в интернет;</w:t>
      </w:r>
    </w:p>
    <w:p w:rsidR="009D1886" w:rsidRPr="00303C50" w:rsidRDefault="009D1886" w:rsidP="003F7331">
      <w:pPr>
        <w:widowControl w:val="0"/>
        <w:numPr>
          <w:ilvl w:val="0"/>
          <w:numId w:val="24"/>
        </w:numPr>
        <w:autoSpaceDE w:val="0"/>
        <w:autoSpaceDN w:val="0"/>
        <w:adjustRightInd w:val="0"/>
        <w:ind w:left="0" w:firstLine="426"/>
        <w:jc w:val="both"/>
        <w:rPr>
          <w:sz w:val="22"/>
          <w:szCs w:val="22"/>
        </w:rPr>
      </w:pPr>
      <w:r w:rsidRPr="00303C50">
        <w:rPr>
          <w:sz w:val="22"/>
          <w:szCs w:val="22"/>
        </w:rPr>
        <w:t>скорость передачи данных на пользовательское оборудование с использованием волоконно-оптической линии связи.</w:t>
      </w:r>
    </w:p>
    <w:p w:rsidR="005E5DFE" w:rsidRPr="00303C50" w:rsidRDefault="005E5DFE" w:rsidP="005E5DFE">
      <w:pPr>
        <w:widowControl w:val="0"/>
        <w:autoSpaceDE w:val="0"/>
        <w:autoSpaceDN w:val="0"/>
        <w:adjustRightInd w:val="0"/>
        <w:ind w:firstLine="540"/>
        <w:jc w:val="both"/>
        <w:rPr>
          <w:sz w:val="22"/>
          <w:szCs w:val="22"/>
        </w:rPr>
      </w:pPr>
      <w:bookmarkStart w:id="856" w:name="Par8641"/>
      <w:bookmarkStart w:id="857" w:name="Par8644"/>
      <w:bookmarkEnd w:id="856"/>
      <w:bookmarkEnd w:id="857"/>
      <w:r w:rsidRPr="00303C50">
        <w:rPr>
          <w:sz w:val="22"/>
          <w:szCs w:val="22"/>
        </w:rPr>
        <w:t>Предельные значения расчетных показателей минимально допустимого уровня обеспеченности объектами местного значения в области электроснабжения</w:t>
      </w:r>
    </w:p>
    <w:p w:rsidR="005E5DFE" w:rsidRPr="00303C50" w:rsidRDefault="005E5DFE" w:rsidP="005E5DFE">
      <w:pPr>
        <w:widowControl w:val="0"/>
        <w:autoSpaceDE w:val="0"/>
        <w:autoSpaceDN w:val="0"/>
        <w:adjustRightInd w:val="0"/>
        <w:ind w:firstLine="540"/>
        <w:jc w:val="both"/>
        <w:rPr>
          <w:sz w:val="22"/>
          <w:szCs w:val="22"/>
        </w:rPr>
      </w:pPr>
      <w:r w:rsidRPr="00303C50">
        <w:rPr>
          <w:sz w:val="22"/>
          <w:szCs w:val="22"/>
        </w:rPr>
        <w:t>Предельные значения расчетных показателей минимально допустимого уровня обеспеченности населения объектами местного значения</w:t>
      </w:r>
      <w:r w:rsidR="0023617E" w:rsidRPr="00303C50">
        <w:rPr>
          <w:sz w:val="22"/>
          <w:szCs w:val="22"/>
        </w:rPr>
        <w:t xml:space="preserve"> ГП « Поселок Воротынск»</w:t>
      </w:r>
      <w:r w:rsidRPr="00303C50">
        <w:rPr>
          <w:sz w:val="22"/>
          <w:szCs w:val="22"/>
        </w:rPr>
        <w:t xml:space="preserve">, объектами местного значения поселения в области электроснабжения установлены с учетом Федерального </w:t>
      </w:r>
      <w:hyperlink r:id="rId80" w:history="1">
        <w:r w:rsidRPr="00303C50">
          <w:rPr>
            <w:sz w:val="22"/>
            <w:szCs w:val="22"/>
          </w:rPr>
          <w:t>закона</w:t>
        </w:r>
      </w:hyperlink>
      <w:r w:rsidRPr="00303C50">
        <w:rPr>
          <w:sz w:val="22"/>
          <w:szCs w:val="22"/>
        </w:rPr>
        <w:t xml:space="preserve"> от 26.03.2003 N 35-ФЗ "Об электроэнергетике". В соответствии с Федеральным </w:t>
      </w:r>
      <w:hyperlink r:id="rId81" w:history="1">
        <w:r w:rsidRPr="00303C50">
          <w:rPr>
            <w:sz w:val="22"/>
            <w:szCs w:val="22"/>
          </w:rPr>
          <w:t>законом</w:t>
        </w:r>
      </w:hyperlink>
      <w:r w:rsidRPr="00303C50">
        <w:rPr>
          <w:sz w:val="22"/>
          <w:szCs w:val="22"/>
        </w:rPr>
        <w:t xml:space="preserve"> от 26.03.2003 N 35-ФЗ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E5DFE" w:rsidRPr="00303C50" w:rsidRDefault="005E5DFE" w:rsidP="005E5DFE">
      <w:pPr>
        <w:widowControl w:val="0"/>
        <w:autoSpaceDE w:val="0"/>
        <w:autoSpaceDN w:val="0"/>
        <w:adjustRightInd w:val="0"/>
        <w:ind w:firstLine="540"/>
        <w:jc w:val="both"/>
        <w:rPr>
          <w:sz w:val="22"/>
          <w:szCs w:val="22"/>
        </w:rPr>
      </w:pPr>
      <w:r w:rsidRPr="00303C50">
        <w:rPr>
          <w:sz w:val="22"/>
          <w:szCs w:val="22"/>
        </w:rPr>
        <w:t>Предельные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AC0305" w:rsidRPr="00303C50" w:rsidRDefault="00AC0305" w:rsidP="00AC0305">
      <w:pPr>
        <w:autoSpaceDE w:val="0"/>
        <w:autoSpaceDN w:val="0"/>
        <w:adjustRightInd w:val="0"/>
        <w:ind w:firstLine="540"/>
        <w:jc w:val="both"/>
        <w:rPr>
          <w:sz w:val="22"/>
          <w:szCs w:val="22"/>
        </w:rPr>
      </w:pPr>
      <w:r w:rsidRPr="00303C50">
        <w:rPr>
          <w:sz w:val="22"/>
          <w:szCs w:val="22"/>
        </w:rPr>
        <w:t>Нормативы потребления коммунальных услуг коммунальных услуг в жилых помещениях и нормативы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 учета установлены постановлением Министерства конкурентной политики и тарифов Калужской области от 22.08.2012 № 149-эк.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Обеспечение бесперебойного и качественного электроснабжения потребителей </w:t>
      </w:r>
      <w:r w:rsidRPr="00303C50">
        <w:rPr>
          <w:sz w:val="22"/>
          <w:szCs w:val="22"/>
        </w:rPr>
        <w:lastRenderedPageBreak/>
        <w:t>электрической энергии способствует охране здоровья населения и улучшению качества жизни населения.</w:t>
      </w:r>
    </w:p>
    <w:p w:rsidR="009D1886" w:rsidRDefault="00746CC1">
      <w:pPr>
        <w:widowControl w:val="0"/>
        <w:autoSpaceDE w:val="0"/>
        <w:autoSpaceDN w:val="0"/>
        <w:adjustRightInd w:val="0"/>
        <w:ind w:firstLine="540"/>
        <w:jc w:val="both"/>
        <w:rPr>
          <w:sz w:val="22"/>
          <w:szCs w:val="22"/>
        </w:rPr>
      </w:pPr>
      <w:r w:rsidRPr="00303C50">
        <w:rPr>
          <w:sz w:val="22"/>
          <w:szCs w:val="22"/>
        </w:rPr>
        <w:t>В соответствии с ВСН № </w:t>
      </w:r>
      <w:r w:rsidR="009D1886" w:rsidRPr="00303C50">
        <w:rPr>
          <w:sz w:val="22"/>
          <w:szCs w:val="22"/>
        </w:rPr>
        <w:t>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303C50" w:rsidRP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858" w:name="Par9135"/>
      <w:bookmarkStart w:id="859" w:name="_Toc413935001"/>
      <w:bookmarkStart w:id="860" w:name="_Toc413935834"/>
      <w:bookmarkStart w:id="861" w:name="_Toc413938997"/>
      <w:bookmarkStart w:id="862" w:name="_Toc414000452"/>
      <w:bookmarkStart w:id="863" w:name="_Toc420393794"/>
      <w:bookmarkStart w:id="864" w:name="_Toc420393951"/>
      <w:bookmarkStart w:id="865" w:name="_Toc420394601"/>
      <w:bookmarkStart w:id="866" w:name="_Toc424563801"/>
      <w:bookmarkStart w:id="867" w:name="_Toc428359131"/>
      <w:bookmarkEnd w:id="858"/>
      <w:r w:rsidRPr="00303C50">
        <w:rPr>
          <w:b/>
          <w:sz w:val="22"/>
          <w:szCs w:val="22"/>
        </w:rPr>
        <w:t>Таблица</w:t>
      </w:r>
      <w:r w:rsidR="008D3D37" w:rsidRPr="00303C50">
        <w:rPr>
          <w:b/>
          <w:sz w:val="22"/>
          <w:szCs w:val="22"/>
        </w:rPr>
        <w:t xml:space="preserve"> 34</w:t>
      </w:r>
      <w:r w:rsidRPr="00303C50">
        <w:rPr>
          <w:b/>
          <w:sz w:val="22"/>
          <w:szCs w:val="22"/>
        </w:rPr>
        <w:t>. Расчетные показатели минимально допустимых</w:t>
      </w:r>
      <w:bookmarkStart w:id="868" w:name="_Toc413935002"/>
      <w:bookmarkStart w:id="869" w:name="_Toc413935835"/>
      <w:bookmarkEnd w:id="859"/>
      <w:bookmarkEnd w:id="860"/>
      <w:r w:rsidR="00303C50">
        <w:rPr>
          <w:b/>
          <w:sz w:val="22"/>
          <w:szCs w:val="22"/>
        </w:rPr>
        <w:t xml:space="preserve"> </w:t>
      </w:r>
      <w:r w:rsidRPr="00303C50">
        <w:rPr>
          <w:b/>
          <w:sz w:val="22"/>
          <w:szCs w:val="22"/>
        </w:rPr>
        <w:t>размеров земельных участков, отводимых для размещения</w:t>
      </w:r>
      <w:bookmarkStart w:id="870" w:name="_Toc413935003"/>
      <w:bookmarkStart w:id="871" w:name="_Toc413935836"/>
      <w:bookmarkEnd w:id="868"/>
      <w:bookmarkEnd w:id="869"/>
      <w:r w:rsidR="00FE2D85" w:rsidRPr="00303C50">
        <w:rPr>
          <w:b/>
          <w:sz w:val="22"/>
          <w:szCs w:val="22"/>
        </w:rPr>
        <w:t xml:space="preserve"> </w:t>
      </w:r>
      <w:r w:rsidRPr="00303C50">
        <w:rPr>
          <w:b/>
          <w:sz w:val="22"/>
          <w:szCs w:val="22"/>
        </w:rPr>
        <w:t>объектов электросетевого хозяйства</w:t>
      </w:r>
      <w:bookmarkEnd w:id="861"/>
      <w:bookmarkEnd w:id="862"/>
      <w:bookmarkEnd w:id="863"/>
      <w:bookmarkEnd w:id="864"/>
      <w:bookmarkEnd w:id="865"/>
      <w:bookmarkEnd w:id="866"/>
      <w:bookmarkEnd w:id="867"/>
      <w:bookmarkEnd w:id="870"/>
      <w:bookmarkEnd w:id="871"/>
    </w:p>
    <w:p w:rsidR="009D1886" w:rsidRPr="00303C50" w:rsidRDefault="009D1886">
      <w:pPr>
        <w:widowControl w:val="0"/>
        <w:autoSpaceDE w:val="0"/>
        <w:autoSpaceDN w:val="0"/>
        <w:adjustRightInd w:val="0"/>
        <w:rPr>
          <w:sz w:val="22"/>
          <w:szCs w:val="22"/>
        </w:rPr>
      </w:pPr>
    </w:p>
    <w:tbl>
      <w:tblPr>
        <w:tblW w:w="0" w:type="auto"/>
        <w:tblInd w:w="62" w:type="dxa"/>
        <w:tblLayout w:type="fixed"/>
        <w:tblCellMar>
          <w:top w:w="75" w:type="dxa"/>
          <w:left w:w="0" w:type="dxa"/>
          <w:bottom w:w="75" w:type="dxa"/>
          <w:right w:w="0" w:type="dxa"/>
        </w:tblCellMar>
        <w:tblLook w:val="0000"/>
      </w:tblPr>
      <w:tblGrid>
        <w:gridCol w:w="6973"/>
        <w:gridCol w:w="2665"/>
      </w:tblGrid>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Вид объекта местного значения</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Размер земельного участка, кв. м</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Понизительные подстанции и переключательные пункты напряжением от 20 кВ до 35 кВ включительно</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5000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Мачтовые подстанции мощностью от 25 до 250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50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Комплектные подстанции с одним трансформатором мощностью от 25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50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Комплектные подстанции с двумя трансформаторами мощностью от 160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80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Подстанции с двумя трансформаторами закрытого типа мощностью от 160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150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Распределительные пункты наружной установки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250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Распределительные пункты закрытого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200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Секционирующие пункты</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Не более 80</w:t>
            </w:r>
          </w:p>
        </w:tc>
      </w:tr>
    </w:tbl>
    <w:p w:rsidR="00577BC8" w:rsidRPr="00303C50" w:rsidRDefault="00577BC8" w:rsidP="00577BC8">
      <w:pPr>
        <w:widowControl w:val="0"/>
        <w:autoSpaceDE w:val="0"/>
        <w:autoSpaceDN w:val="0"/>
        <w:adjustRightInd w:val="0"/>
        <w:jc w:val="both"/>
        <w:rPr>
          <w:sz w:val="22"/>
          <w:szCs w:val="22"/>
        </w:rPr>
      </w:pPr>
    </w:p>
    <w:p w:rsidR="009D1886" w:rsidRPr="00303C50" w:rsidRDefault="009D1886" w:rsidP="00577BC8">
      <w:pPr>
        <w:widowControl w:val="0"/>
        <w:autoSpaceDE w:val="0"/>
        <w:autoSpaceDN w:val="0"/>
        <w:adjustRightInd w:val="0"/>
        <w:ind w:firstLine="540"/>
        <w:jc w:val="both"/>
        <w:rPr>
          <w:sz w:val="22"/>
          <w:szCs w:val="22"/>
        </w:rPr>
      </w:pPr>
      <w:r w:rsidRPr="00303C50">
        <w:rPr>
          <w:sz w:val="22"/>
          <w:szCs w:val="22"/>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D1886" w:rsidRPr="00303C50" w:rsidRDefault="009D1886">
      <w:pPr>
        <w:widowControl w:val="0"/>
        <w:autoSpaceDE w:val="0"/>
        <w:autoSpaceDN w:val="0"/>
        <w:adjustRightInd w:val="0"/>
        <w:ind w:firstLine="540"/>
        <w:jc w:val="both"/>
        <w:rPr>
          <w:sz w:val="22"/>
          <w:szCs w:val="22"/>
        </w:rPr>
      </w:pPr>
      <w:bookmarkStart w:id="872" w:name="Par9159"/>
      <w:bookmarkStart w:id="873" w:name="Par9181"/>
      <w:bookmarkEnd w:id="872"/>
      <w:bookmarkEnd w:id="873"/>
      <w:r w:rsidRPr="00303C50">
        <w:rPr>
          <w:sz w:val="22"/>
          <w:szCs w:val="22"/>
        </w:rPr>
        <w:t>Предельные значения расчетных показателей минимально допустимого уровня обеспеченности объектами местного значения в области газоснабжения</w:t>
      </w:r>
      <w:r w:rsidR="00746CC1"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Федеральным </w:t>
      </w:r>
      <w:hyperlink r:id="rId82" w:history="1">
        <w:r w:rsidRPr="00303C50">
          <w:rPr>
            <w:sz w:val="22"/>
            <w:szCs w:val="22"/>
          </w:rPr>
          <w:t>законом</w:t>
        </w:r>
      </w:hyperlink>
      <w:r w:rsidR="00E94B7F" w:rsidRPr="00303C50">
        <w:rPr>
          <w:sz w:val="22"/>
          <w:szCs w:val="22"/>
        </w:rPr>
        <w:t xml:space="preserve"> от 31.03.1999 № </w:t>
      </w:r>
      <w:r w:rsidRPr="00303C50">
        <w:rPr>
          <w:sz w:val="22"/>
          <w:szCs w:val="22"/>
        </w:rPr>
        <w:t>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303C50">
          <w:rPr>
            <w:sz w:val="22"/>
            <w:szCs w:val="22"/>
          </w:rPr>
          <w:t>6,0 га</w:t>
        </w:r>
      </w:smartTag>
      <w:r w:rsidRPr="00303C50">
        <w:rPr>
          <w:sz w:val="22"/>
          <w:szCs w:val="22"/>
        </w:rPr>
        <w:t xml:space="preserve">; при 20 тыс. т/год - </w:t>
      </w:r>
      <w:smartTag w:uri="urn:schemas-microsoft-com:office:smarttags" w:element="metricconverter">
        <w:smartTagPr>
          <w:attr w:name="ProductID" w:val="7,0 га"/>
        </w:smartTagPr>
        <w:r w:rsidRPr="00303C50">
          <w:rPr>
            <w:sz w:val="22"/>
            <w:szCs w:val="22"/>
          </w:rPr>
          <w:t>7,0 га</w:t>
        </w:r>
      </w:smartTag>
      <w:r w:rsidRPr="00303C50">
        <w:rPr>
          <w:sz w:val="22"/>
          <w:szCs w:val="22"/>
        </w:rPr>
        <w:t xml:space="preserve">; при 40 тыс. т/год - </w:t>
      </w:r>
      <w:smartTag w:uri="urn:schemas-microsoft-com:office:smarttags" w:element="metricconverter">
        <w:smartTagPr>
          <w:attr w:name="ProductID" w:val="8,0 га"/>
        </w:smartTagPr>
        <w:r w:rsidRPr="00303C50">
          <w:rPr>
            <w:sz w:val="22"/>
            <w:szCs w:val="22"/>
          </w:rPr>
          <w:t>8,0 га</w:t>
        </w:r>
      </w:smartTag>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D1886" w:rsidRPr="00303C50" w:rsidRDefault="009D1886">
      <w:pPr>
        <w:widowControl w:val="0"/>
        <w:autoSpaceDE w:val="0"/>
        <w:autoSpaceDN w:val="0"/>
        <w:adjustRightInd w:val="0"/>
        <w:ind w:firstLine="540"/>
        <w:jc w:val="both"/>
        <w:rPr>
          <w:sz w:val="22"/>
          <w:szCs w:val="22"/>
        </w:rPr>
      </w:pPr>
      <w:bookmarkStart w:id="874" w:name="Par9239"/>
      <w:bookmarkStart w:id="875" w:name="Par9241"/>
      <w:bookmarkEnd w:id="874"/>
      <w:bookmarkEnd w:id="875"/>
      <w:r w:rsidRPr="00303C50">
        <w:rPr>
          <w:sz w:val="22"/>
          <w:szCs w:val="22"/>
        </w:rPr>
        <w:t>Предельные значения расчетных показателей минимально допустимого уровня обеспеченности объектами местного значения в области информатизации и связи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Предельные значения расчетных показателей минимально допустимого уровня </w:t>
      </w:r>
      <w:r w:rsidRPr="00303C50">
        <w:rPr>
          <w:sz w:val="22"/>
          <w:szCs w:val="22"/>
        </w:rPr>
        <w:lastRenderedPageBreak/>
        <w:t xml:space="preserve">обеспеченности населения объектами местного значения в области связи установлены с учетом Федерального </w:t>
      </w:r>
      <w:hyperlink r:id="rId83" w:history="1">
        <w:r w:rsidRPr="00303C50">
          <w:rPr>
            <w:sz w:val="22"/>
            <w:szCs w:val="22"/>
          </w:rPr>
          <w:t>закона</w:t>
        </w:r>
      </w:hyperlink>
      <w:r w:rsidR="00E94B7F" w:rsidRPr="00303C50">
        <w:rPr>
          <w:sz w:val="22"/>
          <w:szCs w:val="22"/>
        </w:rPr>
        <w:t xml:space="preserve"> от 07.07.2003 № </w:t>
      </w:r>
      <w:r w:rsidRPr="00303C50">
        <w:rPr>
          <w:sz w:val="22"/>
          <w:szCs w:val="22"/>
        </w:rPr>
        <w:t>126-ФЗ "О связи".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Федеральным </w:t>
      </w:r>
      <w:hyperlink r:id="rId84" w:history="1">
        <w:r w:rsidRPr="00303C50">
          <w:rPr>
            <w:sz w:val="22"/>
            <w:szCs w:val="22"/>
          </w:rPr>
          <w:t>законом</w:t>
        </w:r>
      </w:hyperlink>
      <w:r w:rsidR="00E94B7F" w:rsidRPr="00303C50">
        <w:rPr>
          <w:sz w:val="22"/>
          <w:szCs w:val="22"/>
        </w:rPr>
        <w:t xml:space="preserve"> от 07.07.2003 № </w:t>
      </w:r>
      <w:r w:rsidRPr="00303C50">
        <w:rPr>
          <w:sz w:val="22"/>
          <w:szCs w:val="22"/>
        </w:rPr>
        <w:t xml:space="preserve">126-ФЗ "О связи" на территории </w:t>
      </w:r>
      <w:r w:rsidR="003C14B9" w:rsidRPr="00303C50">
        <w:rPr>
          <w:sz w:val="22"/>
          <w:szCs w:val="22"/>
        </w:rPr>
        <w:t>Калужской области</w:t>
      </w:r>
      <w:r w:rsidRPr="00303C50">
        <w:rPr>
          <w:sz w:val="22"/>
          <w:szCs w:val="22"/>
        </w:rPr>
        <w:t xml:space="preserve"> уровень охвата населения стационарной или мобильной связью 100%, уровень охвата населения доступом в интернет 90%.</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соответствии с Федеральным </w:t>
      </w:r>
      <w:hyperlink r:id="rId85" w:history="1">
        <w:r w:rsidRPr="00303C50">
          <w:rPr>
            <w:sz w:val="22"/>
            <w:szCs w:val="22"/>
          </w:rPr>
          <w:t>законом</w:t>
        </w:r>
      </w:hyperlink>
      <w:r w:rsidRPr="00303C50">
        <w:rPr>
          <w:sz w:val="22"/>
          <w:szCs w:val="22"/>
        </w:rPr>
        <w:t xml:space="preserve"> от 07.07.2003 </w:t>
      </w:r>
      <w:r w:rsidR="00E94B7F" w:rsidRPr="00303C50">
        <w:rPr>
          <w:sz w:val="22"/>
          <w:szCs w:val="22"/>
        </w:rPr>
        <w:t>№ </w:t>
      </w:r>
      <w:r w:rsidRPr="00303C50">
        <w:rPr>
          <w:sz w:val="22"/>
          <w:szCs w:val="22"/>
        </w:rPr>
        <w:t xml:space="preserve">126-ФЗ "О связи" 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w:t>
      </w:r>
      <w:r w:rsidR="003C14B9" w:rsidRPr="00303C50">
        <w:rPr>
          <w:sz w:val="22"/>
          <w:szCs w:val="22"/>
        </w:rPr>
        <w:t>Калужской области</w:t>
      </w:r>
      <w:r w:rsidRPr="00303C50">
        <w:rPr>
          <w:sz w:val="22"/>
          <w:szCs w:val="22"/>
        </w:rPr>
        <w:t xml:space="preserve">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D1886" w:rsidRPr="00303C50" w:rsidRDefault="009D1886">
      <w:pPr>
        <w:widowControl w:val="0"/>
        <w:autoSpaceDE w:val="0"/>
        <w:autoSpaceDN w:val="0"/>
        <w:adjustRightInd w:val="0"/>
        <w:ind w:firstLine="540"/>
        <w:jc w:val="both"/>
        <w:rPr>
          <w:sz w:val="22"/>
          <w:szCs w:val="22"/>
        </w:rPr>
      </w:pPr>
      <w:bookmarkStart w:id="876" w:name="Par9255"/>
      <w:bookmarkEnd w:id="876"/>
      <w:r w:rsidRPr="00303C50">
        <w:rPr>
          <w:sz w:val="22"/>
          <w:szCs w:val="22"/>
        </w:rPr>
        <w:t xml:space="preserve">В соответствии с Федеральным </w:t>
      </w:r>
      <w:hyperlink r:id="rId86" w:history="1">
        <w:r w:rsidRPr="00303C50">
          <w:rPr>
            <w:sz w:val="22"/>
            <w:szCs w:val="22"/>
          </w:rPr>
          <w:t>законом</w:t>
        </w:r>
      </w:hyperlink>
      <w:r w:rsidRPr="00303C50">
        <w:rPr>
          <w:sz w:val="22"/>
          <w:szCs w:val="22"/>
        </w:rPr>
        <w:t xml:space="preserve"> от 27.07.2010 N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свода правил СП 50.13330.2012 "Тепловая защита зданий. Актуализированная редакция СНиП 23-02-2003" по укрупненным показателям расхода тепла, отнесенным к </w:t>
      </w:r>
      <w:smartTag w:uri="urn:schemas-microsoft-com:office:smarttags" w:element="metricconverter">
        <w:smartTagPr>
          <w:attr w:name="ProductID" w:val="1 кв. м"/>
        </w:smartTagPr>
        <w:r w:rsidRPr="00303C50">
          <w:rPr>
            <w:sz w:val="22"/>
            <w:szCs w:val="22"/>
          </w:rPr>
          <w:t>1 кв. м</w:t>
        </w:r>
      </w:smartTag>
      <w:r w:rsidRPr="00303C50">
        <w:rPr>
          <w:sz w:val="22"/>
          <w:szCs w:val="22"/>
        </w:rPr>
        <w:t xml:space="preserve"> общей площади зданий, приведенным ниже.</w:t>
      </w:r>
    </w:p>
    <w:p w:rsidR="009D1886" w:rsidRPr="00303C50" w:rsidRDefault="009D1886">
      <w:pPr>
        <w:widowControl w:val="0"/>
        <w:autoSpaceDE w:val="0"/>
        <w:autoSpaceDN w:val="0"/>
        <w:adjustRightInd w:val="0"/>
        <w:ind w:firstLine="540"/>
        <w:jc w:val="both"/>
        <w:rPr>
          <w:sz w:val="22"/>
          <w:szCs w:val="22"/>
        </w:rPr>
      </w:pPr>
      <w:r w:rsidRPr="00303C50">
        <w:rPr>
          <w:sz w:val="22"/>
          <w:szCs w:val="22"/>
        </w:rPr>
        <w:t>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 собственные нужды источника тепла.</w:t>
      </w:r>
    </w:p>
    <w:p w:rsidR="009D1886" w:rsidRDefault="009D1886">
      <w:pPr>
        <w:widowControl w:val="0"/>
        <w:autoSpaceDE w:val="0"/>
        <w:autoSpaceDN w:val="0"/>
        <w:adjustRightInd w:val="0"/>
        <w:ind w:firstLine="540"/>
        <w:jc w:val="both"/>
        <w:rPr>
          <w:sz w:val="22"/>
          <w:szCs w:val="22"/>
        </w:rPr>
      </w:pPr>
      <w:bookmarkStart w:id="877" w:name="Par9522"/>
      <w:bookmarkEnd w:id="877"/>
      <w:r w:rsidRPr="00303C50">
        <w:rPr>
          <w:sz w:val="22"/>
          <w:szCs w:val="22"/>
        </w:rPr>
        <w:t xml:space="preserve">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Площади земельных участков для отдельно стоящих котельных, размещаемых в </w:t>
      </w:r>
      <w:r w:rsidR="005E64B3" w:rsidRPr="00303C50">
        <w:rPr>
          <w:sz w:val="22"/>
          <w:szCs w:val="22"/>
        </w:rPr>
        <w:t>образования</w:t>
      </w:r>
      <w:r w:rsidRPr="00303C50">
        <w:rPr>
          <w:sz w:val="22"/>
          <w:szCs w:val="22"/>
        </w:rPr>
        <w:t>х жилой застройки, в соответствии с</w:t>
      </w:r>
      <w:r w:rsidR="006A296E" w:rsidRPr="00303C50">
        <w:rPr>
          <w:sz w:val="22"/>
          <w:szCs w:val="22"/>
        </w:rPr>
        <w:t xml:space="preserve"> </w:t>
      </w:r>
      <w:r w:rsidR="002E1B50" w:rsidRPr="00303C5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03C50">
        <w:rPr>
          <w:sz w:val="22"/>
          <w:szCs w:val="22"/>
        </w:rPr>
        <w:t xml:space="preserve"> приведены ниже.</w:t>
      </w:r>
    </w:p>
    <w:p w:rsidR="00303C50" w:rsidRP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878" w:name="Par9757"/>
      <w:bookmarkStart w:id="879" w:name="_Toc413935007"/>
      <w:bookmarkStart w:id="880" w:name="_Toc413935840"/>
      <w:bookmarkStart w:id="881" w:name="_Toc413939000"/>
      <w:bookmarkStart w:id="882" w:name="_Toc414000455"/>
      <w:bookmarkStart w:id="883" w:name="_Toc420393797"/>
      <w:bookmarkStart w:id="884" w:name="_Toc420393954"/>
      <w:bookmarkStart w:id="885" w:name="_Toc420394604"/>
      <w:bookmarkStart w:id="886" w:name="_Toc424563804"/>
      <w:bookmarkStart w:id="887" w:name="_Toc428359134"/>
      <w:bookmarkEnd w:id="878"/>
      <w:r w:rsidRPr="00303C50">
        <w:rPr>
          <w:b/>
          <w:sz w:val="22"/>
          <w:szCs w:val="22"/>
        </w:rPr>
        <w:t xml:space="preserve">Таблица </w:t>
      </w:r>
      <w:r w:rsidR="008D3D37" w:rsidRPr="00303C50">
        <w:rPr>
          <w:b/>
          <w:sz w:val="22"/>
          <w:szCs w:val="22"/>
        </w:rPr>
        <w:t>3</w:t>
      </w:r>
      <w:r w:rsidR="00B30922" w:rsidRPr="00303C50">
        <w:rPr>
          <w:b/>
          <w:sz w:val="22"/>
          <w:szCs w:val="22"/>
        </w:rPr>
        <w:t>5</w:t>
      </w:r>
      <w:r w:rsidRPr="00303C50">
        <w:rPr>
          <w:b/>
          <w:sz w:val="22"/>
          <w:szCs w:val="22"/>
        </w:rPr>
        <w:t>. Размеры земельных участков для отдельно-стоящих</w:t>
      </w:r>
      <w:r w:rsidR="00303C50">
        <w:rPr>
          <w:b/>
          <w:sz w:val="22"/>
          <w:szCs w:val="22"/>
        </w:rPr>
        <w:t xml:space="preserve"> </w:t>
      </w:r>
      <w:r w:rsidRPr="00303C50">
        <w:rPr>
          <w:b/>
          <w:sz w:val="22"/>
          <w:szCs w:val="22"/>
        </w:rPr>
        <w:t>котельных</w:t>
      </w:r>
      <w:bookmarkEnd w:id="879"/>
      <w:bookmarkEnd w:id="880"/>
      <w:bookmarkEnd w:id="881"/>
      <w:bookmarkEnd w:id="882"/>
      <w:bookmarkEnd w:id="883"/>
      <w:bookmarkEnd w:id="884"/>
      <w:bookmarkEnd w:id="885"/>
      <w:bookmarkEnd w:id="886"/>
      <w:bookmarkEnd w:id="887"/>
    </w:p>
    <w:p w:rsidR="009D1886" w:rsidRPr="00303C50" w:rsidRDefault="009D1886" w:rsidP="00303C5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195"/>
        <w:gridCol w:w="2721"/>
        <w:gridCol w:w="2721"/>
      </w:tblGrid>
      <w:tr w:rsidR="009D1886" w:rsidRPr="00303C50">
        <w:tc>
          <w:tcPr>
            <w:tcW w:w="4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Теплопроизводительность котельных, Гкал/ч (МВт)</w:t>
            </w:r>
          </w:p>
        </w:tc>
        <w:tc>
          <w:tcPr>
            <w:tcW w:w="5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Размеры земельных участков, га, котельных, работающих</w:t>
            </w:r>
          </w:p>
        </w:tc>
      </w:tr>
      <w:tr w:rsidR="009D1886" w:rsidRPr="00303C50">
        <w:tc>
          <w:tcPr>
            <w:tcW w:w="41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на твердом топливе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на газомазутном топливе</w:t>
            </w:r>
          </w:p>
        </w:tc>
      </w:tr>
      <w:tr w:rsidR="009D1886" w:rsidRPr="00303C5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lastRenderedPageBreak/>
              <w:t>до 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0,7</w:t>
            </w:r>
          </w:p>
        </w:tc>
      </w:tr>
      <w:tr w:rsidR="009D1886" w:rsidRPr="00303C5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 5 до 10 (св. 6 до 12)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1,0</w:t>
            </w:r>
          </w:p>
        </w:tc>
      </w:tr>
      <w:tr w:rsidR="009D1886" w:rsidRPr="00303C5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 10 до 50 (св. 12 до 58)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1,5</w:t>
            </w:r>
          </w:p>
        </w:tc>
      </w:tr>
      <w:tr w:rsidR="009D1886" w:rsidRPr="00303C5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 50 до 100 (св. 58 до 116)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2,5</w:t>
            </w:r>
          </w:p>
        </w:tc>
      </w:tr>
      <w:tr w:rsidR="009D1886" w:rsidRPr="00303C5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 100 до 200 (св. 16 до 233)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3,0</w:t>
            </w:r>
          </w:p>
        </w:tc>
      </w:tr>
      <w:tr w:rsidR="009D1886" w:rsidRPr="00303C5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 200 до 400 (св. 233 до 466)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4,3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3,5</w:t>
            </w:r>
          </w:p>
        </w:tc>
      </w:tr>
    </w:tbl>
    <w:p w:rsidR="009D1886" w:rsidRPr="00303C50" w:rsidRDefault="009D1886">
      <w:pPr>
        <w:widowControl w:val="0"/>
        <w:autoSpaceDE w:val="0"/>
        <w:autoSpaceDN w:val="0"/>
        <w:adjustRightInd w:val="0"/>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Примечание -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D1886" w:rsidRPr="00303C50" w:rsidRDefault="009D1886">
      <w:pPr>
        <w:widowControl w:val="0"/>
        <w:autoSpaceDE w:val="0"/>
        <w:autoSpaceDN w:val="0"/>
        <w:adjustRightInd w:val="0"/>
        <w:ind w:firstLine="540"/>
        <w:jc w:val="both"/>
        <w:rPr>
          <w:sz w:val="22"/>
          <w:szCs w:val="22"/>
        </w:rPr>
      </w:pPr>
      <w:bookmarkStart w:id="888" w:name="Par9786"/>
      <w:bookmarkEnd w:id="888"/>
      <w:r w:rsidRPr="00303C50">
        <w:rPr>
          <w:sz w:val="22"/>
          <w:szCs w:val="22"/>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Анализируя динамику фактического удельного водопотребления в среднем на человека в сутки для различных муниципальных образований </w:t>
      </w:r>
      <w:r w:rsidR="003C14B9" w:rsidRPr="00303C50">
        <w:rPr>
          <w:sz w:val="22"/>
          <w:szCs w:val="22"/>
        </w:rPr>
        <w:t>Калужской области</w:t>
      </w:r>
      <w:r w:rsidRPr="00303C50">
        <w:rPr>
          <w:sz w:val="22"/>
          <w:szCs w:val="22"/>
        </w:rPr>
        <w:t xml:space="preserve"> можно отметить, что для их большей части,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 (ИПУ)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2 - 3 раза меньше фактического расхода воды на человека при отсутствии индивидуальных приборов учета.</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w:t>
      </w:r>
    </w:p>
    <w:p w:rsidR="009D1886" w:rsidRPr="00303C50" w:rsidRDefault="009D1886">
      <w:pPr>
        <w:widowControl w:val="0"/>
        <w:autoSpaceDE w:val="0"/>
        <w:autoSpaceDN w:val="0"/>
        <w:adjustRightInd w:val="0"/>
        <w:ind w:firstLine="540"/>
        <w:jc w:val="both"/>
        <w:rPr>
          <w:sz w:val="22"/>
          <w:szCs w:val="22"/>
        </w:rPr>
      </w:pPr>
      <w:r w:rsidRPr="00303C50">
        <w:rPr>
          <w:sz w:val="22"/>
          <w:szCs w:val="22"/>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9D1886" w:rsidRPr="00303C50" w:rsidRDefault="00746CC1">
      <w:pPr>
        <w:widowControl w:val="0"/>
        <w:autoSpaceDE w:val="0"/>
        <w:autoSpaceDN w:val="0"/>
        <w:adjustRightInd w:val="0"/>
        <w:ind w:firstLine="540"/>
        <w:jc w:val="both"/>
        <w:rPr>
          <w:sz w:val="22"/>
          <w:szCs w:val="22"/>
        </w:rPr>
      </w:pPr>
      <w:r w:rsidRPr="00303C50">
        <w:rPr>
          <w:sz w:val="22"/>
          <w:szCs w:val="22"/>
        </w:rPr>
        <w:t xml:space="preserve">Постановление Министерства конкурентной политики и тарифов Калужской обл. от 22.08.2012 </w:t>
      </w:r>
      <w:r w:rsidR="00274373" w:rsidRPr="00303C50">
        <w:rPr>
          <w:sz w:val="22"/>
          <w:szCs w:val="22"/>
        </w:rPr>
        <w:t>№ </w:t>
      </w:r>
      <w:r w:rsidRPr="00303C50">
        <w:rPr>
          <w:sz w:val="22"/>
          <w:szCs w:val="22"/>
        </w:rPr>
        <w:t>150-эк "Об утверждении нормативов потребления коммунальных услуг в жилых помещениях и нормативов потребления коммунальных услуг на общедомовые нужды по холодному и горячему водоснабжению, водоотведению с применением расчетного метода для граждан Калужской области при отсутствии приборов учета"</w:t>
      </w:r>
      <w:r w:rsidR="009D1886" w:rsidRPr="00303C50">
        <w:rPr>
          <w:sz w:val="22"/>
          <w:szCs w:val="22"/>
        </w:rPr>
        <w:t xml:space="preserve"> отража</w:t>
      </w:r>
      <w:r w:rsidR="00274373" w:rsidRPr="00303C50">
        <w:rPr>
          <w:sz w:val="22"/>
          <w:szCs w:val="22"/>
        </w:rPr>
        <w:t>е</w:t>
      </w:r>
      <w:r w:rsidR="009D1886" w:rsidRPr="00303C50">
        <w:rPr>
          <w:sz w:val="22"/>
          <w:szCs w:val="22"/>
        </w:rPr>
        <w:t xml:space="preserve">т реальную картину водопотребления на территории </w:t>
      </w:r>
      <w:r w:rsidR="003C14B9" w:rsidRPr="00303C50">
        <w:rPr>
          <w:sz w:val="22"/>
          <w:szCs w:val="22"/>
        </w:rPr>
        <w:t>Калужской области</w:t>
      </w:r>
      <w:r w:rsidR="009D1886" w:rsidRPr="00303C50">
        <w:rPr>
          <w:sz w:val="22"/>
          <w:szCs w:val="22"/>
        </w:rPr>
        <w:t>.</w:t>
      </w:r>
    </w:p>
    <w:p w:rsidR="00274373" w:rsidRPr="00303C50" w:rsidRDefault="00093426" w:rsidP="00303C50">
      <w:pPr>
        <w:jc w:val="center"/>
        <w:rPr>
          <w:b/>
          <w:sz w:val="22"/>
          <w:szCs w:val="22"/>
        </w:rPr>
      </w:pPr>
      <w:bookmarkStart w:id="889" w:name="_Toc413935008"/>
      <w:bookmarkStart w:id="890" w:name="_Toc413935841"/>
      <w:bookmarkStart w:id="891" w:name="_Toc413939001"/>
      <w:bookmarkStart w:id="892" w:name="_Toc414000456"/>
      <w:bookmarkStart w:id="893" w:name="_Toc420393798"/>
      <w:bookmarkStart w:id="894" w:name="_Toc420393955"/>
      <w:bookmarkStart w:id="895" w:name="_Toc420394605"/>
      <w:bookmarkStart w:id="896" w:name="_Toc424563805"/>
      <w:bookmarkStart w:id="897" w:name="_Toc428359135"/>
      <w:r w:rsidRPr="00303C50">
        <w:rPr>
          <w:b/>
          <w:sz w:val="22"/>
          <w:szCs w:val="22"/>
        </w:rPr>
        <w:t xml:space="preserve">Таблица </w:t>
      </w:r>
      <w:r w:rsidR="008D3D37" w:rsidRPr="00303C50">
        <w:rPr>
          <w:b/>
          <w:sz w:val="22"/>
          <w:szCs w:val="22"/>
        </w:rPr>
        <w:t>36</w:t>
      </w:r>
      <w:r w:rsidRPr="00303C50">
        <w:rPr>
          <w:b/>
          <w:sz w:val="22"/>
          <w:szCs w:val="22"/>
        </w:rPr>
        <w:t xml:space="preserve">. </w:t>
      </w:r>
      <w:r w:rsidR="00274373" w:rsidRPr="00303C50">
        <w:rPr>
          <w:b/>
          <w:sz w:val="22"/>
          <w:szCs w:val="22"/>
        </w:rPr>
        <w:t>Нормативы потребления коммунальных услуг по холодному и горячему водоснабжению, водоотведению в жилых помещениях</w:t>
      </w:r>
      <w:bookmarkEnd w:id="889"/>
      <w:bookmarkEnd w:id="890"/>
      <w:bookmarkEnd w:id="891"/>
      <w:bookmarkEnd w:id="892"/>
      <w:bookmarkEnd w:id="893"/>
      <w:bookmarkEnd w:id="894"/>
      <w:bookmarkEnd w:id="895"/>
      <w:bookmarkEnd w:id="896"/>
      <w:bookmarkEnd w:id="897"/>
    </w:p>
    <w:p w:rsidR="00274373" w:rsidRPr="00093426" w:rsidRDefault="00274373" w:rsidP="00274373">
      <w:pPr>
        <w:autoSpaceDE w:val="0"/>
        <w:autoSpaceDN w:val="0"/>
        <w:adjustRightInd w:val="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80"/>
        <w:gridCol w:w="2496"/>
        <w:gridCol w:w="1728"/>
        <w:gridCol w:w="1440"/>
        <w:gridCol w:w="1440"/>
        <w:gridCol w:w="1440"/>
      </w:tblGrid>
      <w:tr w:rsidR="00274373" w:rsidRPr="00303C50">
        <w:trPr>
          <w:trHeight w:val="640"/>
          <w:tblCellSpacing w:w="5" w:type="nil"/>
        </w:trPr>
        <w:tc>
          <w:tcPr>
            <w:tcW w:w="480" w:type="dxa"/>
            <w:tcBorders>
              <w:top w:val="single" w:sz="8" w:space="0" w:color="auto"/>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N</w:t>
            </w:r>
          </w:p>
          <w:p w:rsidR="00274373" w:rsidRPr="00303C50" w:rsidRDefault="00274373" w:rsidP="00303C50">
            <w:pPr>
              <w:autoSpaceDE w:val="0"/>
              <w:autoSpaceDN w:val="0"/>
              <w:adjustRightInd w:val="0"/>
              <w:jc w:val="center"/>
              <w:rPr>
                <w:sz w:val="22"/>
                <w:szCs w:val="22"/>
              </w:rPr>
            </w:pPr>
            <w:r w:rsidRPr="00303C50">
              <w:rPr>
                <w:sz w:val="22"/>
                <w:szCs w:val="22"/>
              </w:rPr>
              <w:t>п/п</w:t>
            </w:r>
          </w:p>
        </w:tc>
        <w:tc>
          <w:tcPr>
            <w:tcW w:w="2496" w:type="dxa"/>
            <w:tcBorders>
              <w:top w:val="single" w:sz="8" w:space="0" w:color="auto"/>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Степень благоустройства</w:t>
            </w:r>
          </w:p>
          <w:p w:rsidR="00274373" w:rsidRPr="00303C50" w:rsidRDefault="00274373" w:rsidP="00303C50">
            <w:pPr>
              <w:autoSpaceDE w:val="0"/>
              <w:autoSpaceDN w:val="0"/>
              <w:adjustRightInd w:val="0"/>
              <w:jc w:val="center"/>
              <w:rPr>
                <w:sz w:val="22"/>
                <w:szCs w:val="22"/>
              </w:rPr>
            </w:pPr>
            <w:r w:rsidRPr="00303C50">
              <w:rPr>
                <w:sz w:val="22"/>
                <w:szCs w:val="22"/>
              </w:rPr>
              <w:t>жилых домов</w:t>
            </w:r>
          </w:p>
        </w:tc>
        <w:tc>
          <w:tcPr>
            <w:tcW w:w="1728" w:type="dxa"/>
            <w:tcBorders>
              <w:top w:val="single" w:sz="8" w:space="0" w:color="auto"/>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Единица</w:t>
            </w:r>
          </w:p>
          <w:p w:rsidR="00274373" w:rsidRPr="00303C50" w:rsidRDefault="00274373" w:rsidP="00303C50">
            <w:pPr>
              <w:autoSpaceDE w:val="0"/>
              <w:autoSpaceDN w:val="0"/>
              <w:adjustRightInd w:val="0"/>
              <w:jc w:val="center"/>
              <w:rPr>
                <w:sz w:val="22"/>
                <w:szCs w:val="22"/>
              </w:rPr>
            </w:pPr>
            <w:r w:rsidRPr="00303C50">
              <w:rPr>
                <w:sz w:val="22"/>
                <w:szCs w:val="22"/>
              </w:rPr>
              <w:t>измерения</w:t>
            </w:r>
          </w:p>
        </w:tc>
        <w:tc>
          <w:tcPr>
            <w:tcW w:w="1440" w:type="dxa"/>
            <w:tcBorders>
              <w:top w:val="single" w:sz="8" w:space="0" w:color="auto"/>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Норматив</w:t>
            </w:r>
          </w:p>
          <w:p w:rsidR="00274373" w:rsidRPr="00303C50" w:rsidRDefault="00274373" w:rsidP="00303C50">
            <w:pPr>
              <w:autoSpaceDE w:val="0"/>
              <w:autoSpaceDN w:val="0"/>
              <w:adjustRightInd w:val="0"/>
              <w:jc w:val="center"/>
              <w:rPr>
                <w:sz w:val="22"/>
                <w:szCs w:val="22"/>
              </w:rPr>
            </w:pPr>
            <w:r w:rsidRPr="00303C50">
              <w:rPr>
                <w:sz w:val="22"/>
                <w:szCs w:val="22"/>
              </w:rPr>
              <w:t>потребления</w:t>
            </w:r>
          </w:p>
          <w:p w:rsidR="00274373" w:rsidRPr="00303C50" w:rsidRDefault="00274373" w:rsidP="00303C50">
            <w:pPr>
              <w:autoSpaceDE w:val="0"/>
              <w:autoSpaceDN w:val="0"/>
              <w:adjustRightInd w:val="0"/>
              <w:jc w:val="center"/>
              <w:rPr>
                <w:sz w:val="22"/>
                <w:szCs w:val="22"/>
              </w:rPr>
            </w:pPr>
            <w:r w:rsidRPr="00303C50">
              <w:rPr>
                <w:sz w:val="22"/>
                <w:szCs w:val="22"/>
              </w:rPr>
              <w:t>по холодному</w:t>
            </w:r>
          </w:p>
          <w:p w:rsidR="00274373" w:rsidRPr="00303C50" w:rsidRDefault="00274373" w:rsidP="00303C50">
            <w:pPr>
              <w:autoSpaceDE w:val="0"/>
              <w:autoSpaceDN w:val="0"/>
              <w:adjustRightInd w:val="0"/>
              <w:jc w:val="center"/>
              <w:rPr>
                <w:sz w:val="22"/>
                <w:szCs w:val="22"/>
              </w:rPr>
            </w:pPr>
            <w:r w:rsidRPr="00303C50">
              <w:rPr>
                <w:sz w:val="22"/>
                <w:szCs w:val="22"/>
              </w:rPr>
              <w:t>водоснабжению</w:t>
            </w:r>
          </w:p>
        </w:tc>
        <w:tc>
          <w:tcPr>
            <w:tcW w:w="1440" w:type="dxa"/>
            <w:tcBorders>
              <w:top w:val="single" w:sz="8" w:space="0" w:color="auto"/>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Норматив</w:t>
            </w:r>
          </w:p>
          <w:p w:rsidR="00274373" w:rsidRPr="00303C50" w:rsidRDefault="00274373" w:rsidP="00303C50">
            <w:pPr>
              <w:autoSpaceDE w:val="0"/>
              <w:autoSpaceDN w:val="0"/>
              <w:adjustRightInd w:val="0"/>
              <w:jc w:val="center"/>
              <w:rPr>
                <w:sz w:val="22"/>
                <w:szCs w:val="22"/>
              </w:rPr>
            </w:pPr>
            <w:r w:rsidRPr="00303C50">
              <w:rPr>
                <w:sz w:val="22"/>
                <w:szCs w:val="22"/>
              </w:rPr>
              <w:t>потребления</w:t>
            </w:r>
          </w:p>
          <w:p w:rsidR="00274373" w:rsidRPr="00303C50" w:rsidRDefault="00274373" w:rsidP="00303C50">
            <w:pPr>
              <w:autoSpaceDE w:val="0"/>
              <w:autoSpaceDN w:val="0"/>
              <w:adjustRightInd w:val="0"/>
              <w:jc w:val="center"/>
              <w:rPr>
                <w:sz w:val="22"/>
                <w:szCs w:val="22"/>
              </w:rPr>
            </w:pPr>
            <w:r w:rsidRPr="00303C50">
              <w:rPr>
                <w:sz w:val="22"/>
                <w:szCs w:val="22"/>
              </w:rPr>
              <w:t>по горячему</w:t>
            </w:r>
          </w:p>
          <w:p w:rsidR="00274373" w:rsidRPr="00303C50" w:rsidRDefault="00274373" w:rsidP="00303C50">
            <w:pPr>
              <w:autoSpaceDE w:val="0"/>
              <w:autoSpaceDN w:val="0"/>
              <w:adjustRightInd w:val="0"/>
              <w:jc w:val="center"/>
              <w:rPr>
                <w:sz w:val="22"/>
                <w:szCs w:val="22"/>
              </w:rPr>
            </w:pPr>
            <w:r w:rsidRPr="00303C50">
              <w:rPr>
                <w:sz w:val="22"/>
                <w:szCs w:val="22"/>
              </w:rPr>
              <w:t>водоснабжению</w:t>
            </w:r>
          </w:p>
        </w:tc>
        <w:tc>
          <w:tcPr>
            <w:tcW w:w="1440" w:type="dxa"/>
            <w:tcBorders>
              <w:top w:val="single" w:sz="8" w:space="0" w:color="auto"/>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Норматив</w:t>
            </w:r>
          </w:p>
          <w:p w:rsidR="00274373" w:rsidRPr="00303C50" w:rsidRDefault="00274373" w:rsidP="00303C50">
            <w:pPr>
              <w:autoSpaceDE w:val="0"/>
              <w:autoSpaceDN w:val="0"/>
              <w:adjustRightInd w:val="0"/>
              <w:jc w:val="center"/>
              <w:rPr>
                <w:sz w:val="22"/>
                <w:szCs w:val="22"/>
              </w:rPr>
            </w:pPr>
            <w:r w:rsidRPr="00303C50">
              <w:rPr>
                <w:sz w:val="22"/>
                <w:szCs w:val="22"/>
              </w:rPr>
              <w:t>потребления</w:t>
            </w:r>
          </w:p>
          <w:p w:rsidR="00274373" w:rsidRPr="00303C50" w:rsidRDefault="00274373" w:rsidP="00303C50">
            <w:pPr>
              <w:autoSpaceDE w:val="0"/>
              <w:autoSpaceDN w:val="0"/>
              <w:adjustRightInd w:val="0"/>
              <w:jc w:val="center"/>
              <w:rPr>
                <w:sz w:val="22"/>
                <w:szCs w:val="22"/>
              </w:rPr>
            </w:pPr>
            <w:r w:rsidRPr="00303C50">
              <w:rPr>
                <w:sz w:val="22"/>
                <w:szCs w:val="22"/>
              </w:rPr>
              <w:t>по</w:t>
            </w:r>
          </w:p>
          <w:p w:rsidR="00274373" w:rsidRPr="00303C50" w:rsidRDefault="00274373" w:rsidP="00303C50">
            <w:pPr>
              <w:autoSpaceDE w:val="0"/>
              <w:autoSpaceDN w:val="0"/>
              <w:adjustRightInd w:val="0"/>
              <w:jc w:val="center"/>
              <w:rPr>
                <w:sz w:val="22"/>
                <w:szCs w:val="22"/>
              </w:rPr>
            </w:pPr>
            <w:r w:rsidRPr="00303C50">
              <w:rPr>
                <w:sz w:val="22"/>
                <w:szCs w:val="22"/>
              </w:rPr>
              <w:t>водоотведению</w:t>
            </w:r>
          </w:p>
        </w:tc>
      </w:tr>
      <w:tr w:rsidR="00274373" w:rsidRPr="00303C50">
        <w:trPr>
          <w:tblCellSpacing w:w="5" w:type="nil"/>
        </w:trPr>
        <w:tc>
          <w:tcPr>
            <w:tcW w:w="48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outlineLvl w:val="0"/>
              <w:rPr>
                <w:sz w:val="22"/>
                <w:szCs w:val="22"/>
              </w:rPr>
            </w:pPr>
          </w:p>
        </w:tc>
        <w:tc>
          <w:tcPr>
            <w:tcW w:w="8544" w:type="dxa"/>
            <w:gridSpan w:val="5"/>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outlineLvl w:val="0"/>
              <w:rPr>
                <w:sz w:val="22"/>
                <w:szCs w:val="22"/>
              </w:rPr>
            </w:pPr>
            <w:bookmarkStart w:id="898" w:name="_Toc413935009"/>
            <w:bookmarkStart w:id="899" w:name="_Toc413935842"/>
            <w:bookmarkStart w:id="900" w:name="_Toc413939002"/>
            <w:bookmarkStart w:id="901" w:name="_Toc414000457"/>
            <w:bookmarkStart w:id="902" w:name="_Toc420393799"/>
            <w:bookmarkStart w:id="903" w:name="_Toc420393956"/>
            <w:bookmarkStart w:id="904" w:name="_Toc420394606"/>
            <w:bookmarkStart w:id="905" w:name="_Toc424563806"/>
            <w:bookmarkStart w:id="906" w:name="_Toc428359136"/>
            <w:r w:rsidRPr="00303C50">
              <w:rPr>
                <w:sz w:val="22"/>
                <w:szCs w:val="22"/>
              </w:rPr>
              <w:t>При наличии централизованного горячего водоснабжения</w:t>
            </w:r>
            <w:bookmarkEnd w:id="898"/>
            <w:bookmarkEnd w:id="899"/>
            <w:bookmarkEnd w:id="900"/>
            <w:bookmarkEnd w:id="901"/>
            <w:bookmarkEnd w:id="902"/>
            <w:bookmarkEnd w:id="903"/>
            <w:bookmarkEnd w:id="904"/>
            <w:bookmarkEnd w:id="905"/>
            <w:bookmarkEnd w:id="906"/>
          </w:p>
        </w:tc>
      </w:tr>
      <w:tr w:rsidR="00274373" w:rsidRPr="00303C50">
        <w:trPr>
          <w:trHeight w:val="96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lastRenderedPageBreak/>
              <w:t xml:space="preserve"> 1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w:t>
            </w:r>
            <w:r w:rsidR="00303C50">
              <w:rPr>
                <w:sz w:val="22"/>
                <w:szCs w:val="22"/>
              </w:rPr>
              <w:t xml:space="preserve"> </w:t>
            </w:r>
            <w:r w:rsidRPr="00303C50">
              <w:rPr>
                <w:sz w:val="22"/>
                <w:szCs w:val="22"/>
              </w:rPr>
              <w:t>канализацией,</w:t>
            </w:r>
            <w:r w:rsidR="00303C50">
              <w:rPr>
                <w:sz w:val="22"/>
                <w:szCs w:val="22"/>
              </w:rPr>
              <w:t xml:space="preserve"> </w:t>
            </w:r>
            <w:r w:rsidRPr="00303C50">
              <w:rPr>
                <w:sz w:val="22"/>
                <w:szCs w:val="22"/>
              </w:rPr>
              <w:t>раковинами, кухонными</w:t>
            </w:r>
            <w:r w:rsidR="00303C50">
              <w:rPr>
                <w:sz w:val="22"/>
                <w:szCs w:val="22"/>
              </w:rPr>
              <w:t xml:space="preserve"> </w:t>
            </w:r>
            <w:r w:rsidRPr="00303C50">
              <w:rPr>
                <w:sz w:val="22"/>
                <w:szCs w:val="22"/>
              </w:rPr>
              <w:t>мойками, ваннами длиной</w:t>
            </w:r>
            <w:r w:rsidR="00303C50">
              <w:rPr>
                <w:sz w:val="22"/>
                <w:szCs w:val="22"/>
              </w:rPr>
              <w:t xml:space="preserve"> </w:t>
            </w:r>
            <w:r w:rsidRPr="00303C50">
              <w:rPr>
                <w:sz w:val="22"/>
                <w:szCs w:val="22"/>
              </w:rPr>
              <w:t xml:space="preserve">от 1500 до </w:t>
            </w:r>
            <w:smartTag w:uri="urn:schemas-microsoft-com:office:smarttags" w:element="metricconverter">
              <w:smartTagPr>
                <w:attr w:name="ProductID" w:val="1700 мм"/>
              </w:smartTagPr>
              <w:r w:rsidRPr="00303C50">
                <w:rPr>
                  <w:sz w:val="22"/>
                  <w:szCs w:val="22"/>
                </w:rPr>
                <w:t>1700 мм</w:t>
              </w:r>
            </w:smartTag>
            <w:r w:rsidRPr="00303C50">
              <w:rPr>
                <w:sz w:val="22"/>
                <w:szCs w:val="22"/>
              </w:rPr>
              <w:t>,</w:t>
            </w:r>
            <w:r w:rsidR="00303C50">
              <w:rPr>
                <w:sz w:val="22"/>
                <w:szCs w:val="22"/>
              </w:rPr>
              <w:t xml:space="preserve"> </w:t>
            </w:r>
            <w:r w:rsidRPr="00303C50">
              <w:rPr>
                <w:sz w:val="22"/>
                <w:szCs w:val="22"/>
              </w:rPr>
              <w:t>душами</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4,43</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2,95</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7,38</w:t>
            </w:r>
          </w:p>
        </w:tc>
      </w:tr>
      <w:tr w:rsidR="00274373" w:rsidRPr="00303C50">
        <w:trPr>
          <w:trHeight w:val="96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 2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w:t>
            </w:r>
            <w:r w:rsidR="00303C50">
              <w:rPr>
                <w:sz w:val="22"/>
                <w:szCs w:val="22"/>
              </w:rPr>
              <w:t xml:space="preserve"> </w:t>
            </w:r>
            <w:r w:rsidRPr="00303C50">
              <w:rPr>
                <w:sz w:val="22"/>
                <w:szCs w:val="22"/>
              </w:rPr>
              <w:t>канализацией,</w:t>
            </w:r>
            <w:r w:rsidR="00303C50">
              <w:rPr>
                <w:sz w:val="22"/>
                <w:szCs w:val="22"/>
              </w:rPr>
              <w:t xml:space="preserve"> </w:t>
            </w:r>
            <w:r w:rsidRPr="00303C50">
              <w:rPr>
                <w:sz w:val="22"/>
                <w:szCs w:val="22"/>
              </w:rPr>
              <w:t>раковинами, кухонными</w:t>
            </w:r>
            <w:r w:rsidR="00303C50">
              <w:rPr>
                <w:sz w:val="22"/>
                <w:szCs w:val="22"/>
              </w:rPr>
              <w:t xml:space="preserve"> </w:t>
            </w:r>
            <w:r w:rsidRPr="00303C50">
              <w:rPr>
                <w:sz w:val="22"/>
                <w:szCs w:val="22"/>
              </w:rPr>
              <w:t>мойками, сидячими</w:t>
            </w:r>
            <w:r w:rsidR="00303C50">
              <w:rPr>
                <w:sz w:val="22"/>
                <w:szCs w:val="22"/>
              </w:rPr>
              <w:t xml:space="preserve"> </w:t>
            </w:r>
            <w:r w:rsidRPr="00303C50">
              <w:rPr>
                <w:sz w:val="22"/>
                <w:szCs w:val="22"/>
              </w:rPr>
              <w:t xml:space="preserve">ванными - </w:t>
            </w:r>
            <w:smartTag w:uri="urn:schemas-microsoft-com:office:smarttags" w:element="metricconverter">
              <w:smartTagPr>
                <w:attr w:name="ProductID" w:val="1200 мм"/>
              </w:smartTagPr>
              <w:r w:rsidRPr="00303C50">
                <w:rPr>
                  <w:sz w:val="22"/>
                  <w:szCs w:val="22"/>
                </w:rPr>
                <w:t>1200 мм</w:t>
              </w:r>
            </w:smartTag>
            <w:r w:rsidRPr="00303C50">
              <w:rPr>
                <w:sz w:val="22"/>
                <w:szCs w:val="22"/>
              </w:rPr>
              <w:t>,</w:t>
            </w:r>
            <w:r w:rsidR="00303C50">
              <w:rPr>
                <w:sz w:val="22"/>
                <w:szCs w:val="22"/>
              </w:rPr>
              <w:t xml:space="preserve"> </w:t>
            </w:r>
            <w:r w:rsidRPr="00303C50">
              <w:rPr>
                <w:sz w:val="22"/>
                <w:szCs w:val="22"/>
              </w:rPr>
              <w:t>душами</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4,38</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2,88</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7,26</w:t>
            </w:r>
          </w:p>
        </w:tc>
      </w:tr>
      <w:tr w:rsidR="00274373" w:rsidRPr="00303C50">
        <w:trPr>
          <w:trHeight w:val="128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 3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коммунальными</w:t>
            </w:r>
            <w:r w:rsidR="00303C50">
              <w:rPr>
                <w:sz w:val="22"/>
                <w:szCs w:val="22"/>
              </w:rPr>
              <w:t xml:space="preserve"> </w:t>
            </w:r>
            <w:r w:rsidRPr="00303C50">
              <w:rPr>
                <w:sz w:val="22"/>
                <w:szCs w:val="22"/>
              </w:rPr>
              <w:t>квартирами с общими</w:t>
            </w:r>
            <w:r w:rsidR="00303C50">
              <w:rPr>
                <w:sz w:val="22"/>
                <w:szCs w:val="22"/>
              </w:rPr>
              <w:t xml:space="preserve"> </w:t>
            </w:r>
            <w:r w:rsidRPr="00303C50">
              <w:rPr>
                <w:sz w:val="22"/>
                <w:szCs w:val="22"/>
              </w:rPr>
              <w:t>душевыми, с душами при</w:t>
            </w:r>
            <w:r w:rsidR="00303C50">
              <w:rPr>
                <w:sz w:val="22"/>
                <w:szCs w:val="22"/>
              </w:rPr>
              <w:t xml:space="preserve"> </w:t>
            </w:r>
            <w:r w:rsidRPr="00303C50">
              <w:rPr>
                <w:sz w:val="22"/>
                <w:szCs w:val="22"/>
              </w:rPr>
              <w:t>всех жилых комнатах, с</w:t>
            </w:r>
            <w:r w:rsidR="00303C50">
              <w:rPr>
                <w:sz w:val="22"/>
                <w:szCs w:val="22"/>
              </w:rPr>
              <w:t xml:space="preserve"> </w:t>
            </w:r>
            <w:r w:rsidRPr="00303C50">
              <w:rPr>
                <w:sz w:val="22"/>
                <w:szCs w:val="22"/>
              </w:rPr>
              <w:t>общими кухнями и блоками</w:t>
            </w:r>
            <w:r w:rsidR="00303C50">
              <w:rPr>
                <w:sz w:val="22"/>
                <w:szCs w:val="22"/>
              </w:rPr>
              <w:t xml:space="preserve"> </w:t>
            </w:r>
            <w:r w:rsidRPr="00303C50">
              <w:rPr>
                <w:sz w:val="22"/>
                <w:szCs w:val="22"/>
              </w:rPr>
              <w:t>душевых на этажах при</w:t>
            </w:r>
            <w:r w:rsidR="00303C50">
              <w:rPr>
                <w:sz w:val="22"/>
                <w:szCs w:val="22"/>
              </w:rPr>
              <w:t xml:space="preserve"> </w:t>
            </w:r>
            <w:r w:rsidRPr="00303C50">
              <w:rPr>
                <w:sz w:val="22"/>
                <w:szCs w:val="22"/>
              </w:rPr>
              <w:t>жилых комнатах и в</w:t>
            </w:r>
            <w:r w:rsidR="00303C50">
              <w:rPr>
                <w:sz w:val="22"/>
                <w:szCs w:val="22"/>
              </w:rPr>
              <w:t xml:space="preserve"> </w:t>
            </w:r>
            <w:r w:rsidRPr="00303C50">
              <w:rPr>
                <w:sz w:val="22"/>
                <w:szCs w:val="22"/>
              </w:rPr>
              <w:t>каждой секции здания</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2,68</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1,55</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4,23</w:t>
            </w:r>
          </w:p>
        </w:tc>
      </w:tr>
      <w:tr w:rsidR="00274373" w:rsidRPr="00303C50">
        <w:trPr>
          <w:trHeight w:val="64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 4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водопроводным краном</w:t>
            </w:r>
            <w:r w:rsidR="00303C50">
              <w:rPr>
                <w:sz w:val="22"/>
                <w:szCs w:val="22"/>
              </w:rPr>
              <w:t xml:space="preserve"> </w:t>
            </w:r>
            <w:r w:rsidRPr="00303C50">
              <w:rPr>
                <w:sz w:val="22"/>
                <w:szCs w:val="22"/>
              </w:rPr>
              <w:t>(холодной и горячей</w:t>
            </w:r>
            <w:r w:rsidR="00303C50">
              <w:rPr>
                <w:sz w:val="22"/>
                <w:szCs w:val="22"/>
              </w:rPr>
              <w:t xml:space="preserve"> </w:t>
            </w:r>
            <w:r w:rsidRPr="00303C50">
              <w:rPr>
                <w:sz w:val="22"/>
                <w:szCs w:val="22"/>
              </w:rPr>
              <w:t>воды), раковиной, без</w:t>
            </w:r>
            <w:r w:rsidR="00303C50">
              <w:rPr>
                <w:sz w:val="22"/>
                <w:szCs w:val="22"/>
              </w:rPr>
              <w:t xml:space="preserve"> </w:t>
            </w:r>
            <w:r w:rsidRPr="00303C50">
              <w:rPr>
                <w:sz w:val="22"/>
                <w:szCs w:val="22"/>
              </w:rPr>
              <w:t>канализации</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1,56</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0,70</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w:t>
            </w:r>
          </w:p>
        </w:tc>
      </w:tr>
      <w:tr w:rsidR="00274373" w:rsidRPr="00303C50">
        <w:trPr>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outlineLvl w:val="0"/>
              <w:rPr>
                <w:sz w:val="22"/>
                <w:szCs w:val="22"/>
              </w:rPr>
            </w:pPr>
          </w:p>
        </w:tc>
        <w:tc>
          <w:tcPr>
            <w:tcW w:w="8544" w:type="dxa"/>
            <w:gridSpan w:val="5"/>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outlineLvl w:val="0"/>
              <w:rPr>
                <w:sz w:val="22"/>
                <w:szCs w:val="22"/>
              </w:rPr>
            </w:pPr>
            <w:bookmarkStart w:id="907" w:name="_Toc413935010"/>
            <w:bookmarkStart w:id="908" w:name="_Toc413935843"/>
            <w:bookmarkStart w:id="909" w:name="_Toc413939003"/>
            <w:bookmarkStart w:id="910" w:name="_Toc414000458"/>
            <w:bookmarkStart w:id="911" w:name="_Toc420393800"/>
            <w:bookmarkStart w:id="912" w:name="_Toc420393957"/>
            <w:bookmarkStart w:id="913" w:name="_Toc420394607"/>
            <w:bookmarkStart w:id="914" w:name="_Toc424563807"/>
            <w:bookmarkStart w:id="915" w:name="_Toc428359137"/>
            <w:r w:rsidRPr="00303C50">
              <w:rPr>
                <w:sz w:val="22"/>
                <w:szCs w:val="22"/>
              </w:rPr>
              <w:t>При отсутствии централизованного горячего водоснабжения</w:t>
            </w:r>
            <w:bookmarkEnd w:id="907"/>
            <w:bookmarkEnd w:id="908"/>
            <w:bookmarkEnd w:id="909"/>
            <w:bookmarkEnd w:id="910"/>
            <w:bookmarkEnd w:id="911"/>
            <w:bookmarkEnd w:id="912"/>
            <w:bookmarkEnd w:id="913"/>
            <w:bookmarkEnd w:id="914"/>
            <w:bookmarkEnd w:id="915"/>
          </w:p>
        </w:tc>
      </w:tr>
      <w:tr w:rsidR="00274373" w:rsidRPr="00303C50">
        <w:trPr>
          <w:trHeight w:val="144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 6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w:t>
            </w:r>
          </w:p>
          <w:p w:rsidR="00274373" w:rsidRPr="00303C50" w:rsidRDefault="00274373" w:rsidP="00303C50">
            <w:pPr>
              <w:autoSpaceDE w:val="0"/>
              <w:autoSpaceDN w:val="0"/>
              <w:adjustRightInd w:val="0"/>
              <w:rPr>
                <w:sz w:val="22"/>
                <w:szCs w:val="22"/>
              </w:rPr>
            </w:pPr>
            <w:r w:rsidRPr="00303C50">
              <w:rPr>
                <w:sz w:val="22"/>
                <w:szCs w:val="22"/>
              </w:rPr>
              <w:t>канализацией (или</w:t>
            </w:r>
          </w:p>
          <w:p w:rsidR="00274373" w:rsidRPr="00303C50" w:rsidRDefault="00274373" w:rsidP="00303C50">
            <w:pPr>
              <w:autoSpaceDE w:val="0"/>
              <w:autoSpaceDN w:val="0"/>
              <w:adjustRightInd w:val="0"/>
              <w:rPr>
                <w:sz w:val="22"/>
                <w:szCs w:val="22"/>
              </w:rPr>
            </w:pPr>
            <w:r w:rsidRPr="00303C50">
              <w:rPr>
                <w:sz w:val="22"/>
                <w:szCs w:val="22"/>
              </w:rPr>
              <w:t>отстойником),</w:t>
            </w:r>
          </w:p>
          <w:p w:rsidR="00274373" w:rsidRPr="00303C50" w:rsidRDefault="00274373" w:rsidP="00303C50">
            <w:pPr>
              <w:autoSpaceDE w:val="0"/>
              <w:autoSpaceDN w:val="0"/>
              <w:adjustRightInd w:val="0"/>
              <w:rPr>
                <w:sz w:val="22"/>
                <w:szCs w:val="22"/>
              </w:rPr>
            </w:pPr>
            <w:r w:rsidRPr="00303C50">
              <w:rPr>
                <w:sz w:val="22"/>
                <w:szCs w:val="22"/>
              </w:rPr>
              <w:t>раковинами, кухонными</w:t>
            </w:r>
          </w:p>
          <w:p w:rsidR="00274373" w:rsidRPr="00303C50" w:rsidRDefault="00274373" w:rsidP="00303C50">
            <w:pPr>
              <w:autoSpaceDE w:val="0"/>
              <w:autoSpaceDN w:val="0"/>
              <w:adjustRightInd w:val="0"/>
              <w:rPr>
                <w:sz w:val="22"/>
                <w:szCs w:val="22"/>
              </w:rPr>
            </w:pPr>
            <w:r w:rsidRPr="00303C50">
              <w:rPr>
                <w:sz w:val="22"/>
                <w:szCs w:val="22"/>
              </w:rPr>
              <w:t>мойками, ваннами длиной</w:t>
            </w:r>
          </w:p>
          <w:p w:rsidR="00274373" w:rsidRPr="00303C50" w:rsidRDefault="00274373" w:rsidP="00303C50">
            <w:pPr>
              <w:autoSpaceDE w:val="0"/>
              <w:autoSpaceDN w:val="0"/>
              <w:adjustRightInd w:val="0"/>
              <w:rPr>
                <w:sz w:val="22"/>
                <w:szCs w:val="22"/>
              </w:rPr>
            </w:pPr>
            <w:r w:rsidRPr="00303C50">
              <w:rPr>
                <w:sz w:val="22"/>
                <w:szCs w:val="22"/>
              </w:rPr>
              <w:t xml:space="preserve">от 1500 до </w:t>
            </w:r>
            <w:smartTag w:uri="urn:schemas-microsoft-com:office:smarttags" w:element="metricconverter">
              <w:smartTagPr>
                <w:attr w:name="ProductID" w:val="1700 мм"/>
              </w:smartTagPr>
              <w:r w:rsidRPr="00303C50">
                <w:rPr>
                  <w:sz w:val="22"/>
                  <w:szCs w:val="22"/>
                </w:rPr>
                <w:t>1700 мм</w:t>
              </w:r>
            </w:smartTag>
            <w:r w:rsidRPr="00303C50">
              <w:rPr>
                <w:sz w:val="22"/>
                <w:szCs w:val="22"/>
              </w:rPr>
              <w:t>,</w:t>
            </w:r>
          </w:p>
          <w:p w:rsidR="00274373" w:rsidRPr="00303C50" w:rsidRDefault="00274373" w:rsidP="00303C50">
            <w:pPr>
              <w:autoSpaceDE w:val="0"/>
              <w:autoSpaceDN w:val="0"/>
              <w:adjustRightInd w:val="0"/>
              <w:rPr>
                <w:sz w:val="22"/>
                <w:szCs w:val="22"/>
              </w:rPr>
            </w:pPr>
            <w:r w:rsidRPr="00303C50">
              <w:rPr>
                <w:sz w:val="22"/>
                <w:szCs w:val="22"/>
              </w:rPr>
              <w:t>душами, с</w:t>
            </w:r>
          </w:p>
          <w:p w:rsidR="00274373" w:rsidRPr="00303C50" w:rsidRDefault="00274373" w:rsidP="00303C50">
            <w:pPr>
              <w:autoSpaceDE w:val="0"/>
              <w:autoSpaceDN w:val="0"/>
              <w:adjustRightInd w:val="0"/>
              <w:rPr>
                <w:sz w:val="22"/>
                <w:szCs w:val="22"/>
              </w:rPr>
            </w:pPr>
            <w:r w:rsidRPr="00303C50">
              <w:rPr>
                <w:sz w:val="22"/>
                <w:szCs w:val="22"/>
              </w:rPr>
              <w:t>водонагревателями на</w:t>
            </w:r>
          </w:p>
          <w:p w:rsidR="00274373" w:rsidRPr="00303C50" w:rsidRDefault="00274373" w:rsidP="00303C50">
            <w:pPr>
              <w:autoSpaceDE w:val="0"/>
              <w:autoSpaceDN w:val="0"/>
              <w:adjustRightInd w:val="0"/>
              <w:rPr>
                <w:sz w:val="22"/>
                <w:szCs w:val="22"/>
              </w:rPr>
            </w:pPr>
            <w:r w:rsidRPr="00303C50">
              <w:rPr>
                <w:sz w:val="22"/>
                <w:szCs w:val="22"/>
              </w:rPr>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7,38</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7,38</w:t>
            </w:r>
          </w:p>
        </w:tc>
      </w:tr>
      <w:tr w:rsidR="00274373" w:rsidRPr="00303C50">
        <w:trPr>
          <w:trHeight w:val="144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 7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w:t>
            </w:r>
          </w:p>
          <w:p w:rsidR="00274373" w:rsidRPr="00303C50" w:rsidRDefault="00274373" w:rsidP="00303C50">
            <w:pPr>
              <w:autoSpaceDE w:val="0"/>
              <w:autoSpaceDN w:val="0"/>
              <w:adjustRightInd w:val="0"/>
              <w:rPr>
                <w:sz w:val="22"/>
                <w:szCs w:val="22"/>
              </w:rPr>
            </w:pPr>
            <w:r w:rsidRPr="00303C50">
              <w:rPr>
                <w:sz w:val="22"/>
                <w:szCs w:val="22"/>
              </w:rPr>
              <w:t>канализацией (или</w:t>
            </w:r>
          </w:p>
          <w:p w:rsidR="00274373" w:rsidRPr="00303C50" w:rsidRDefault="00274373" w:rsidP="00303C50">
            <w:pPr>
              <w:autoSpaceDE w:val="0"/>
              <w:autoSpaceDN w:val="0"/>
              <w:adjustRightInd w:val="0"/>
              <w:rPr>
                <w:sz w:val="22"/>
                <w:szCs w:val="22"/>
              </w:rPr>
            </w:pPr>
            <w:r w:rsidRPr="00303C50">
              <w:rPr>
                <w:sz w:val="22"/>
                <w:szCs w:val="22"/>
              </w:rPr>
              <w:t>отстойником),</w:t>
            </w:r>
          </w:p>
          <w:p w:rsidR="00274373" w:rsidRPr="00303C50" w:rsidRDefault="00274373" w:rsidP="00303C50">
            <w:pPr>
              <w:autoSpaceDE w:val="0"/>
              <w:autoSpaceDN w:val="0"/>
              <w:adjustRightInd w:val="0"/>
              <w:rPr>
                <w:sz w:val="22"/>
                <w:szCs w:val="22"/>
              </w:rPr>
            </w:pPr>
            <w:r w:rsidRPr="00303C50">
              <w:rPr>
                <w:sz w:val="22"/>
                <w:szCs w:val="22"/>
              </w:rPr>
              <w:t>раковинами, кухонными</w:t>
            </w:r>
          </w:p>
          <w:p w:rsidR="00274373" w:rsidRPr="00303C50" w:rsidRDefault="00274373" w:rsidP="00303C50">
            <w:pPr>
              <w:autoSpaceDE w:val="0"/>
              <w:autoSpaceDN w:val="0"/>
              <w:adjustRightInd w:val="0"/>
              <w:rPr>
                <w:sz w:val="22"/>
                <w:szCs w:val="22"/>
              </w:rPr>
            </w:pPr>
            <w:r w:rsidRPr="00303C50">
              <w:rPr>
                <w:sz w:val="22"/>
                <w:szCs w:val="22"/>
              </w:rPr>
              <w:t>мойками, сидячими</w:t>
            </w:r>
          </w:p>
          <w:p w:rsidR="00274373" w:rsidRPr="00303C50" w:rsidRDefault="00274373" w:rsidP="00303C50">
            <w:pPr>
              <w:autoSpaceDE w:val="0"/>
              <w:autoSpaceDN w:val="0"/>
              <w:adjustRightInd w:val="0"/>
              <w:rPr>
                <w:sz w:val="22"/>
                <w:szCs w:val="22"/>
              </w:rPr>
            </w:pPr>
            <w:r w:rsidRPr="00303C50">
              <w:rPr>
                <w:sz w:val="22"/>
                <w:szCs w:val="22"/>
              </w:rPr>
              <w:t xml:space="preserve">ванными - </w:t>
            </w:r>
            <w:smartTag w:uri="urn:schemas-microsoft-com:office:smarttags" w:element="metricconverter">
              <w:smartTagPr>
                <w:attr w:name="ProductID" w:val="1200 мм"/>
              </w:smartTagPr>
              <w:r w:rsidRPr="00303C50">
                <w:rPr>
                  <w:sz w:val="22"/>
                  <w:szCs w:val="22"/>
                </w:rPr>
                <w:t>1200 мм</w:t>
              </w:r>
            </w:smartTag>
            <w:r w:rsidRPr="00303C50">
              <w:rPr>
                <w:sz w:val="22"/>
                <w:szCs w:val="22"/>
              </w:rPr>
              <w:t>,</w:t>
            </w:r>
          </w:p>
          <w:p w:rsidR="00274373" w:rsidRPr="00303C50" w:rsidRDefault="00274373" w:rsidP="00303C50">
            <w:pPr>
              <w:autoSpaceDE w:val="0"/>
              <w:autoSpaceDN w:val="0"/>
              <w:adjustRightInd w:val="0"/>
              <w:rPr>
                <w:sz w:val="22"/>
                <w:szCs w:val="22"/>
              </w:rPr>
            </w:pPr>
            <w:r w:rsidRPr="00303C50">
              <w:rPr>
                <w:sz w:val="22"/>
                <w:szCs w:val="22"/>
              </w:rPr>
              <w:t>душами, с</w:t>
            </w:r>
          </w:p>
          <w:p w:rsidR="00274373" w:rsidRPr="00303C50" w:rsidRDefault="00274373" w:rsidP="00303C50">
            <w:pPr>
              <w:autoSpaceDE w:val="0"/>
              <w:autoSpaceDN w:val="0"/>
              <w:adjustRightInd w:val="0"/>
              <w:rPr>
                <w:sz w:val="22"/>
                <w:szCs w:val="22"/>
              </w:rPr>
            </w:pPr>
            <w:r w:rsidRPr="00303C50">
              <w:rPr>
                <w:sz w:val="22"/>
                <w:szCs w:val="22"/>
              </w:rPr>
              <w:t>водонагревателями на</w:t>
            </w:r>
          </w:p>
          <w:p w:rsidR="00274373" w:rsidRPr="00303C50" w:rsidRDefault="00274373" w:rsidP="00303C50">
            <w:pPr>
              <w:autoSpaceDE w:val="0"/>
              <w:autoSpaceDN w:val="0"/>
              <w:adjustRightInd w:val="0"/>
              <w:rPr>
                <w:sz w:val="22"/>
                <w:szCs w:val="22"/>
              </w:rPr>
            </w:pPr>
            <w:r w:rsidRPr="00303C50">
              <w:rPr>
                <w:sz w:val="22"/>
                <w:szCs w:val="22"/>
              </w:rPr>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7,26</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7,26</w:t>
            </w:r>
          </w:p>
        </w:tc>
      </w:tr>
      <w:tr w:rsidR="00274373" w:rsidRPr="00303C50">
        <w:trPr>
          <w:trHeight w:val="128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 8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w:t>
            </w:r>
            <w:r w:rsidR="00303C50">
              <w:rPr>
                <w:sz w:val="22"/>
                <w:szCs w:val="22"/>
              </w:rPr>
              <w:t xml:space="preserve"> </w:t>
            </w:r>
            <w:r w:rsidRPr="00303C50">
              <w:rPr>
                <w:sz w:val="22"/>
                <w:szCs w:val="22"/>
              </w:rPr>
              <w:t>канализацией (или</w:t>
            </w:r>
            <w:r w:rsidR="00303C50">
              <w:rPr>
                <w:sz w:val="22"/>
                <w:szCs w:val="22"/>
              </w:rPr>
              <w:t xml:space="preserve"> </w:t>
            </w:r>
            <w:r w:rsidRPr="00303C50">
              <w:rPr>
                <w:sz w:val="22"/>
                <w:szCs w:val="22"/>
              </w:rPr>
              <w:t>отстойником),</w:t>
            </w:r>
            <w:r w:rsidR="00303C50">
              <w:rPr>
                <w:sz w:val="22"/>
                <w:szCs w:val="22"/>
              </w:rPr>
              <w:t xml:space="preserve"> </w:t>
            </w:r>
            <w:r w:rsidRPr="00303C50">
              <w:rPr>
                <w:sz w:val="22"/>
                <w:szCs w:val="22"/>
              </w:rPr>
              <w:t>раковинами, кухонными</w:t>
            </w:r>
            <w:r w:rsidR="00303C50">
              <w:rPr>
                <w:sz w:val="22"/>
                <w:szCs w:val="22"/>
              </w:rPr>
              <w:t xml:space="preserve"> </w:t>
            </w:r>
            <w:r w:rsidRPr="00303C50">
              <w:rPr>
                <w:sz w:val="22"/>
                <w:szCs w:val="22"/>
              </w:rPr>
              <w:t>мойками, унитазами,</w:t>
            </w:r>
            <w:r w:rsidR="00303C50">
              <w:rPr>
                <w:sz w:val="22"/>
                <w:szCs w:val="22"/>
              </w:rPr>
              <w:t xml:space="preserve"> </w:t>
            </w:r>
            <w:r w:rsidRPr="00303C50">
              <w:rPr>
                <w:sz w:val="22"/>
                <w:szCs w:val="22"/>
              </w:rPr>
              <w:t>душами, с</w:t>
            </w:r>
            <w:r w:rsidR="00303C50">
              <w:rPr>
                <w:sz w:val="22"/>
                <w:szCs w:val="22"/>
              </w:rPr>
              <w:t xml:space="preserve"> </w:t>
            </w:r>
            <w:r w:rsidRPr="00303C50">
              <w:rPr>
                <w:sz w:val="22"/>
                <w:szCs w:val="22"/>
              </w:rPr>
              <w:t>водонагревателями на</w:t>
            </w:r>
            <w:r w:rsidR="00303C50">
              <w:rPr>
                <w:sz w:val="22"/>
                <w:szCs w:val="22"/>
              </w:rPr>
              <w:t xml:space="preserve"> </w:t>
            </w:r>
            <w:r w:rsidRPr="00303C50">
              <w:rPr>
                <w:sz w:val="22"/>
                <w:szCs w:val="22"/>
              </w:rPr>
              <w:lastRenderedPageBreak/>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lastRenderedPageBreak/>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5,97</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5,97</w:t>
            </w:r>
          </w:p>
        </w:tc>
      </w:tr>
      <w:tr w:rsidR="00274373" w:rsidRPr="00303C50">
        <w:trPr>
          <w:trHeight w:val="128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lastRenderedPageBreak/>
              <w:t xml:space="preserve"> 9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коммунальными</w:t>
            </w:r>
            <w:r w:rsidR="00303C50">
              <w:rPr>
                <w:sz w:val="22"/>
                <w:szCs w:val="22"/>
              </w:rPr>
              <w:t xml:space="preserve"> </w:t>
            </w:r>
            <w:r w:rsidRPr="00303C50">
              <w:rPr>
                <w:sz w:val="22"/>
                <w:szCs w:val="22"/>
              </w:rPr>
              <w:t>квартирами с общими</w:t>
            </w:r>
            <w:r w:rsidR="00303C50">
              <w:rPr>
                <w:sz w:val="22"/>
                <w:szCs w:val="22"/>
              </w:rPr>
              <w:t xml:space="preserve"> </w:t>
            </w:r>
            <w:r w:rsidRPr="00303C50">
              <w:rPr>
                <w:sz w:val="22"/>
                <w:szCs w:val="22"/>
              </w:rPr>
              <w:t>душевыми, с душами при</w:t>
            </w:r>
            <w:r w:rsidR="00303C50">
              <w:rPr>
                <w:sz w:val="22"/>
                <w:szCs w:val="22"/>
              </w:rPr>
              <w:t xml:space="preserve"> </w:t>
            </w:r>
            <w:r w:rsidRPr="00303C50">
              <w:rPr>
                <w:sz w:val="22"/>
                <w:szCs w:val="22"/>
              </w:rPr>
              <w:t>всех жилых комнатах, с</w:t>
            </w:r>
            <w:r w:rsidR="00303C50">
              <w:rPr>
                <w:sz w:val="22"/>
                <w:szCs w:val="22"/>
              </w:rPr>
              <w:t xml:space="preserve"> </w:t>
            </w:r>
            <w:r w:rsidRPr="00303C50">
              <w:rPr>
                <w:sz w:val="22"/>
                <w:szCs w:val="22"/>
              </w:rPr>
              <w:t>общими кухнями и блоками</w:t>
            </w:r>
            <w:r w:rsidR="00303C50">
              <w:rPr>
                <w:sz w:val="22"/>
                <w:szCs w:val="22"/>
              </w:rPr>
              <w:t xml:space="preserve"> </w:t>
            </w:r>
            <w:r w:rsidRPr="00303C50">
              <w:rPr>
                <w:sz w:val="22"/>
                <w:szCs w:val="22"/>
              </w:rPr>
              <w:t>душевых на этажах при</w:t>
            </w:r>
            <w:r w:rsidR="00303C50">
              <w:rPr>
                <w:sz w:val="22"/>
                <w:szCs w:val="22"/>
              </w:rPr>
              <w:t xml:space="preserve"> </w:t>
            </w:r>
            <w:r w:rsidRPr="00303C50">
              <w:rPr>
                <w:sz w:val="22"/>
                <w:szCs w:val="22"/>
              </w:rPr>
              <w:t>жилых комнатах и в</w:t>
            </w:r>
            <w:r w:rsidR="00303C50">
              <w:rPr>
                <w:sz w:val="22"/>
                <w:szCs w:val="22"/>
              </w:rPr>
              <w:t xml:space="preserve"> </w:t>
            </w:r>
            <w:r w:rsidRPr="00303C50">
              <w:rPr>
                <w:sz w:val="22"/>
                <w:szCs w:val="22"/>
              </w:rPr>
              <w:t>каждой секции здания</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4,23</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4,23</w:t>
            </w:r>
          </w:p>
        </w:tc>
      </w:tr>
      <w:tr w:rsidR="00274373" w:rsidRPr="00303C50">
        <w:trPr>
          <w:trHeight w:val="112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10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w:t>
            </w:r>
            <w:r w:rsidR="00303C50">
              <w:rPr>
                <w:sz w:val="22"/>
                <w:szCs w:val="22"/>
              </w:rPr>
              <w:t xml:space="preserve"> </w:t>
            </w:r>
            <w:r w:rsidRPr="00303C50">
              <w:rPr>
                <w:sz w:val="22"/>
                <w:szCs w:val="22"/>
              </w:rPr>
              <w:t>канализацией (или</w:t>
            </w:r>
            <w:r w:rsidR="00303C50">
              <w:rPr>
                <w:sz w:val="22"/>
                <w:szCs w:val="22"/>
              </w:rPr>
              <w:t xml:space="preserve"> </w:t>
            </w:r>
            <w:r w:rsidRPr="00303C50">
              <w:rPr>
                <w:sz w:val="22"/>
                <w:szCs w:val="22"/>
              </w:rPr>
              <w:t>отстойником),</w:t>
            </w:r>
            <w:r w:rsidR="00303C50">
              <w:rPr>
                <w:sz w:val="22"/>
                <w:szCs w:val="22"/>
              </w:rPr>
              <w:t xml:space="preserve"> </w:t>
            </w:r>
            <w:r w:rsidRPr="00303C50">
              <w:rPr>
                <w:sz w:val="22"/>
                <w:szCs w:val="22"/>
              </w:rPr>
              <w:t>раковинами, кухонными</w:t>
            </w:r>
            <w:r w:rsidR="00303C50">
              <w:rPr>
                <w:sz w:val="22"/>
                <w:szCs w:val="22"/>
              </w:rPr>
              <w:t xml:space="preserve"> </w:t>
            </w:r>
            <w:r w:rsidRPr="00303C50">
              <w:rPr>
                <w:sz w:val="22"/>
                <w:szCs w:val="22"/>
              </w:rPr>
              <w:t>мойками, унитазами, с</w:t>
            </w:r>
            <w:r w:rsidR="00303C50">
              <w:rPr>
                <w:sz w:val="22"/>
                <w:szCs w:val="22"/>
              </w:rPr>
              <w:t xml:space="preserve"> </w:t>
            </w:r>
            <w:r w:rsidRPr="00303C50">
              <w:rPr>
                <w:sz w:val="22"/>
                <w:szCs w:val="22"/>
              </w:rPr>
              <w:t>водонагревателями на</w:t>
            </w:r>
            <w:r w:rsidR="00303C50">
              <w:rPr>
                <w:sz w:val="22"/>
                <w:szCs w:val="22"/>
              </w:rPr>
              <w:t xml:space="preserve"> </w:t>
            </w:r>
            <w:r w:rsidRPr="00303C50">
              <w:rPr>
                <w:sz w:val="22"/>
                <w:szCs w:val="22"/>
              </w:rPr>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3,38</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3,38</w:t>
            </w:r>
          </w:p>
        </w:tc>
      </w:tr>
      <w:tr w:rsidR="00274373" w:rsidRPr="00303C50">
        <w:trPr>
          <w:trHeight w:val="64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11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коммунальными</w:t>
            </w:r>
            <w:r w:rsidR="00303C50">
              <w:rPr>
                <w:sz w:val="22"/>
                <w:szCs w:val="22"/>
              </w:rPr>
              <w:t xml:space="preserve"> </w:t>
            </w:r>
            <w:r w:rsidRPr="00303C50">
              <w:rPr>
                <w:sz w:val="22"/>
                <w:szCs w:val="22"/>
              </w:rPr>
              <w:t>квартирами без душевых,</w:t>
            </w:r>
            <w:r w:rsidR="00303C50">
              <w:rPr>
                <w:sz w:val="22"/>
                <w:szCs w:val="22"/>
              </w:rPr>
              <w:t xml:space="preserve"> </w:t>
            </w:r>
            <w:r w:rsidRPr="00303C50">
              <w:rPr>
                <w:sz w:val="22"/>
                <w:szCs w:val="22"/>
              </w:rPr>
              <w:t>с водонагревателями на</w:t>
            </w:r>
            <w:r w:rsidR="00303C50">
              <w:rPr>
                <w:sz w:val="22"/>
                <w:szCs w:val="22"/>
              </w:rPr>
              <w:t xml:space="preserve"> </w:t>
            </w:r>
            <w:r w:rsidRPr="00303C50">
              <w:rPr>
                <w:sz w:val="22"/>
                <w:szCs w:val="22"/>
              </w:rPr>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2,49</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2,49</w:t>
            </w:r>
          </w:p>
        </w:tc>
      </w:tr>
      <w:tr w:rsidR="00274373" w:rsidRPr="00303C50">
        <w:trPr>
          <w:trHeight w:val="96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12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 местной</w:t>
            </w:r>
            <w:r w:rsidR="00303C50">
              <w:rPr>
                <w:sz w:val="22"/>
                <w:szCs w:val="22"/>
              </w:rPr>
              <w:t xml:space="preserve"> </w:t>
            </w:r>
            <w:r w:rsidRPr="00303C50">
              <w:rPr>
                <w:sz w:val="22"/>
                <w:szCs w:val="22"/>
              </w:rPr>
              <w:t>канализацией</w:t>
            </w:r>
            <w:r w:rsidR="00303C50">
              <w:rPr>
                <w:sz w:val="22"/>
                <w:szCs w:val="22"/>
              </w:rPr>
              <w:t xml:space="preserve"> </w:t>
            </w:r>
            <w:r w:rsidRPr="00303C50">
              <w:rPr>
                <w:sz w:val="22"/>
                <w:szCs w:val="22"/>
              </w:rPr>
              <w:t>(отстойником),</w:t>
            </w:r>
            <w:r w:rsidR="00303C50">
              <w:rPr>
                <w:sz w:val="22"/>
                <w:szCs w:val="22"/>
              </w:rPr>
              <w:t xml:space="preserve"> </w:t>
            </w:r>
            <w:r w:rsidRPr="00303C50">
              <w:rPr>
                <w:sz w:val="22"/>
                <w:szCs w:val="22"/>
              </w:rPr>
              <w:t>раковинами, с</w:t>
            </w:r>
            <w:r w:rsidR="00303C50">
              <w:rPr>
                <w:sz w:val="22"/>
                <w:szCs w:val="22"/>
              </w:rPr>
              <w:t xml:space="preserve"> </w:t>
            </w:r>
            <w:r w:rsidRPr="00303C50">
              <w:rPr>
                <w:sz w:val="22"/>
                <w:szCs w:val="22"/>
              </w:rPr>
              <w:t>водонагревателями на</w:t>
            </w:r>
            <w:r w:rsidR="00303C50">
              <w:rPr>
                <w:sz w:val="22"/>
                <w:szCs w:val="22"/>
              </w:rPr>
              <w:t xml:space="preserve"> </w:t>
            </w:r>
            <w:r w:rsidRPr="00303C50">
              <w:rPr>
                <w:sz w:val="22"/>
                <w:szCs w:val="22"/>
              </w:rPr>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2,26</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2,26</w:t>
            </w:r>
          </w:p>
        </w:tc>
      </w:tr>
      <w:tr w:rsidR="00274373" w:rsidRPr="00303C50">
        <w:trPr>
          <w:trHeight w:val="96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13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водопроводом, местной</w:t>
            </w:r>
            <w:r w:rsidR="00303C50">
              <w:rPr>
                <w:sz w:val="22"/>
                <w:szCs w:val="22"/>
              </w:rPr>
              <w:t xml:space="preserve"> </w:t>
            </w:r>
            <w:r w:rsidRPr="00303C50">
              <w:rPr>
                <w:sz w:val="22"/>
                <w:szCs w:val="22"/>
              </w:rPr>
              <w:t>канализацией</w:t>
            </w:r>
            <w:r w:rsidR="00303C50">
              <w:rPr>
                <w:sz w:val="22"/>
                <w:szCs w:val="22"/>
              </w:rPr>
              <w:t xml:space="preserve"> </w:t>
            </w:r>
            <w:r w:rsidRPr="00303C50">
              <w:rPr>
                <w:sz w:val="22"/>
                <w:szCs w:val="22"/>
              </w:rPr>
              <w:t>(отстойником), кухонными</w:t>
            </w:r>
            <w:r w:rsidR="00303C50">
              <w:rPr>
                <w:sz w:val="22"/>
                <w:szCs w:val="22"/>
              </w:rPr>
              <w:t xml:space="preserve"> </w:t>
            </w:r>
            <w:r w:rsidRPr="00303C50">
              <w:rPr>
                <w:sz w:val="22"/>
                <w:szCs w:val="22"/>
              </w:rPr>
              <w:t>мойками, унитазами, с</w:t>
            </w:r>
            <w:r w:rsidR="00303C50">
              <w:rPr>
                <w:sz w:val="22"/>
                <w:szCs w:val="22"/>
              </w:rPr>
              <w:t xml:space="preserve"> </w:t>
            </w:r>
            <w:r w:rsidRPr="00303C50">
              <w:rPr>
                <w:sz w:val="22"/>
                <w:szCs w:val="22"/>
              </w:rPr>
              <w:t>водонагревателями на</w:t>
            </w:r>
            <w:r w:rsidR="00303C50">
              <w:rPr>
                <w:sz w:val="22"/>
                <w:szCs w:val="22"/>
              </w:rPr>
              <w:t xml:space="preserve"> </w:t>
            </w:r>
            <w:r w:rsidRPr="00303C50">
              <w:rPr>
                <w:sz w:val="22"/>
                <w:szCs w:val="22"/>
              </w:rPr>
              <w:t>различных видах топлива</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1,36</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1,36</w:t>
            </w:r>
          </w:p>
        </w:tc>
      </w:tr>
      <w:tr w:rsidR="00274373" w:rsidRPr="00303C50">
        <w:trPr>
          <w:trHeight w:val="480"/>
          <w:tblCellSpacing w:w="5" w:type="nil"/>
        </w:trPr>
        <w:tc>
          <w:tcPr>
            <w:tcW w:w="480"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 xml:space="preserve">14 </w:t>
            </w:r>
          </w:p>
        </w:tc>
        <w:tc>
          <w:tcPr>
            <w:tcW w:w="2496"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rPr>
                <w:sz w:val="22"/>
                <w:szCs w:val="22"/>
              </w:rPr>
            </w:pPr>
            <w:r w:rsidRPr="00303C50">
              <w:rPr>
                <w:sz w:val="22"/>
                <w:szCs w:val="22"/>
              </w:rPr>
              <w:t>С водопользованием из</w:t>
            </w:r>
            <w:r w:rsidR="00303C50">
              <w:rPr>
                <w:sz w:val="22"/>
                <w:szCs w:val="22"/>
              </w:rPr>
              <w:t xml:space="preserve"> </w:t>
            </w:r>
            <w:r w:rsidRPr="00303C50">
              <w:rPr>
                <w:sz w:val="22"/>
                <w:szCs w:val="22"/>
              </w:rPr>
              <w:t>уличных водоразборных</w:t>
            </w:r>
            <w:r w:rsidR="00303C50">
              <w:rPr>
                <w:sz w:val="22"/>
                <w:szCs w:val="22"/>
              </w:rPr>
              <w:t xml:space="preserve"> </w:t>
            </w:r>
            <w:r w:rsidRPr="00303C50">
              <w:rPr>
                <w:sz w:val="22"/>
                <w:szCs w:val="22"/>
              </w:rPr>
              <w:t>колонок</w:t>
            </w:r>
          </w:p>
        </w:tc>
        <w:tc>
          <w:tcPr>
            <w:tcW w:w="1728" w:type="dxa"/>
            <w:tcBorders>
              <w:left w:val="single" w:sz="8" w:space="0" w:color="auto"/>
              <w:bottom w:val="single" w:sz="8" w:space="0" w:color="auto"/>
              <w:right w:val="single" w:sz="8" w:space="0" w:color="auto"/>
            </w:tcBorders>
          </w:tcPr>
          <w:p w:rsidR="00274373" w:rsidRPr="00303C50" w:rsidRDefault="00274373">
            <w:pPr>
              <w:autoSpaceDE w:val="0"/>
              <w:autoSpaceDN w:val="0"/>
              <w:adjustRightInd w:val="0"/>
              <w:rPr>
                <w:sz w:val="22"/>
                <w:szCs w:val="22"/>
              </w:rPr>
            </w:pPr>
            <w:r w:rsidRPr="00303C50">
              <w:rPr>
                <w:sz w:val="22"/>
                <w:szCs w:val="22"/>
              </w:rPr>
              <w:t>куб. м/чел./мес.</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0,91</w:t>
            </w: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p>
        </w:tc>
        <w:tc>
          <w:tcPr>
            <w:tcW w:w="1440" w:type="dxa"/>
            <w:tcBorders>
              <w:left w:val="single" w:sz="8" w:space="0" w:color="auto"/>
              <w:bottom w:val="single" w:sz="8" w:space="0" w:color="auto"/>
              <w:right w:val="single" w:sz="8" w:space="0" w:color="auto"/>
            </w:tcBorders>
          </w:tcPr>
          <w:p w:rsidR="00274373" w:rsidRPr="00303C50" w:rsidRDefault="00274373" w:rsidP="00303C50">
            <w:pPr>
              <w:autoSpaceDE w:val="0"/>
              <w:autoSpaceDN w:val="0"/>
              <w:adjustRightInd w:val="0"/>
              <w:jc w:val="center"/>
              <w:rPr>
                <w:sz w:val="22"/>
                <w:szCs w:val="22"/>
              </w:rPr>
            </w:pPr>
            <w:r w:rsidRPr="00303C50">
              <w:rPr>
                <w:sz w:val="22"/>
                <w:szCs w:val="22"/>
              </w:rPr>
              <w:t>-</w:t>
            </w:r>
          </w:p>
        </w:tc>
      </w:tr>
    </w:tbl>
    <w:p w:rsidR="00274373" w:rsidRPr="00303C50" w:rsidRDefault="00274373">
      <w:pPr>
        <w:widowControl w:val="0"/>
        <w:autoSpaceDE w:val="0"/>
        <w:autoSpaceDN w:val="0"/>
        <w:adjustRightInd w:val="0"/>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Нормативы удельного водопотребления для различных территориальных образований на территории </w:t>
      </w:r>
      <w:r w:rsidR="003C14B9" w:rsidRPr="00303C50">
        <w:rPr>
          <w:sz w:val="22"/>
          <w:szCs w:val="22"/>
        </w:rPr>
        <w:t>Калужской области</w:t>
      </w:r>
      <w:r w:rsidRPr="00303C50">
        <w:rPr>
          <w:sz w:val="22"/>
          <w:szCs w:val="22"/>
        </w:rPr>
        <w:t xml:space="preserve"> могут быть изменены, путем введения уточняющих понижающих или повышающих коэффициентов, согласованных с </w:t>
      </w:r>
      <w:r w:rsidR="00274373" w:rsidRPr="00303C50">
        <w:rPr>
          <w:sz w:val="22"/>
          <w:szCs w:val="22"/>
        </w:rPr>
        <w:t>министерством</w:t>
      </w:r>
      <w:r w:rsidRPr="00303C50">
        <w:rPr>
          <w:sz w:val="22"/>
          <w:szCs w:val="22"/>
        </w:rPr>
        <w:t xml:space="preserve"> жилищно-коммунального </w:t>
      </w:r>
      <w:r w:rsidR="00274373" w:rsidRPr="00303C50">
        <w:rPr>
          <w:sz w:val="22"/>
          <w:szCs w:val="22"/>
        </w:rPr>
        <w:t>хозяйства</w:t>
      </w:r>
      <w:r w:rsidRPr="00303C50">
        <w:rPr>
          <w:sz w:val="22"/>
          <w:szCs w:val="22"/>
        </w:rPr>
        <w:t xml:space="preserve"> и </w:t>
      </w:r>
      <w:r w:rsidR="00274373" w:rsidRPr="00303C50">
        <w:rPr>
          <w:sz w:val="22"/>
          <w:szCs w:val="22"/>
        </w:rPr>
        <w:t>строительства</w:t>
      </w:r>
      <w:r w:rsidRPr="00303C50">
        <w:rPr>
          <w:sz w:val="22"/>
          <w:szCs w:val="22"/>
        </w:rPr>
        <w:t xml:space="preserve"> </w:t>
      </w:r>
      <w:r w:rsidR="003C14B9" w:rsidRPr="00303C50">
        <w:rPr>
          <w:sz w:val="22"/>
          <w:szCs w:val="22"/>
        </w:rPr>
        <w:t>Калужской области</w:t>
      </w:r>
      <w:r w:rsidRPr="00303C50">
        <w:rPr>
          <w:sz w:val="22"/>
          <w:szCs w:val="22"/>
        </w:rPr>
        <w:t xml:space="preserve"> и учитывающих фактическую степень благоустройства и фактическое водопотребление на рассматриваемой территории.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9D1886" w:rsidRDefault="009D1886">
      <w:pPr>
        <w:widowControl w:val="0"/>
        <w:autoSpaceDE w:val="0"/>
        <w:autoSpaceDN w:val="0"/>
        <w:adjustRightInd w:val="0"/>
        <w:ind w:firstLine="540"/>
        <w:jc w:val="both"/>
        <w:rPr>
          <w:sz w:val="22"/>
          <w:szCs w:val="22"/>
        </w:rPr>
      </w:pPr>
      <w:r w:rsidRPr="00303C50">
        <w:rPr>
          <w:sz w:val="22"/>
          <w:szCs w:val="22"/>
        </w:rPr>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w:t>
      </w:r>
      <w:hyperlink w:anchor="Par9849" w:history="1">
        <w:r w:rsidRPr="00303C50">
          <w:rPr>
            <w:sz w:val="22"/>
            <w:szCs w:val="22"/>
          </w:rPr>
          <w:t xml:space="preserve">таблице </w:t>
        </w:r>
      </w:hyperlink>
      <w:r w:rsidR="0074226F" w:rsidRPr="00303C50">
        <w:rPr>
          <w:sz w:val="22"/>
          <w:szCs w:val="22"/>
        </w:rPr>
        <w:t>37</w:t>
      </w:r>
      <w:r w:rsidRPr="00303C50">
        <w:rPr>
          <w:sz w:val="22"/>
          <w:szCs w:val="22"/>
        </w:rPr>
        <w:t>.</w:t>
      </w:r>
    </w:p>
    <w:p w:rsidR="00303C50" w:rsidRPr="00303C50" w:rsidRDefault="00303C50" w:rsidP="00303C50">
      <w:pPr>
        <w:jc w:val="center"/>
        <w:rPr>
          <w:b/>
          <w:sz w:val="22"/>
          <w:szCs w:val="22"/>
        </w:rPr>
      </w:pPr>
    </w:p>
    <w:p w:rsidR="009D1886" w:rsidRPr="00303C50" w:rsidRDefault="009D1886" w:rsidP="00303C50">
      <w:pPr>
        <w:jc w:val="center"/>
        <w:rPr>
          <w:b/>
          <w:sz w:val="22"/>
          <w:szCs w:val="22"/>
        </w:rPr>
      </w:pPr>
      <w:bookmarkStart w:id="916" w:name="Par9849"/>
      <w:bookmarkStart w:id="917" w:name="_Toc413935011"/>
      <w:bookmarkStart w:id="918" w:name="_Toc413935844"/>
      <w:bookmarkStart w:id="919" w:name="_Toc413939004"/>
      <w:bookmarkStart w:id="920" w:name="_Toc414000459"/>
      <w:bookmarkStart w:id="921" w:name="_Toc420393801"/>
      <w:bookmarkStart w:id="922" w:name="_Toc420393958"/>
      <w:bookmarkStart w:id="923" w:name="_Toc420394608"/>
      <w:bookmarkStart w:id="924" w:name="_Toc424563808"/>
      <w:bookmarkStart w:id="925" w:name="_Toc428359138"/>
      <w:bookmarkEnd w:id="916"/>
      <w:r w:rsidRPr="00303C50">
        <w:rPr>
          <w:b/>
          <w:sz w:val="22"/>
          <w:szCs w:val="22"/>
        </w:rPr>
        <w:lastRenderedPageBreak/>
        <w:t xml:space="preserve">Таблица </w:t>
      </w:r>
      <w:r w:rsidR="008D3D37" w:rsidRPr="00303C50">
        <w:rPr>
          <w:b/>
          <w:sz w:val="22"/>
          <w:szCs w:val="22"/>
        </w:rPr>
        <w:t>37</w:t>
      </w:r>
      <w:r w:rsidRPr="00303C50">
        <w:rPr>
          <w:b/>
          <w:sz w:val="22"/>
          <w:szCs w:val="22"/>
        </w:rPr>
        <w:t>. Расчетные показатели минимально допустимых</w:t>
      </w:r>
      <w:bookmarkStart w:id="926" w:name="_Toc413935012"/>
      <w:bookmarkStart w:id="927" w:name="_Toc413935845"/>
      <w:bookmarkEnd w:id="917"/>
      <w:bookmarkEnd w:id="918"/>
      <w:r w:rsidR="00303C50">
        <w:rPr>
          <w:b/>
          <w:sz w:val="22"/>
          <w:szCs w:val="22"/>
        </w:rPr>
        <w:t xml:space="preserve"> </w:t>
      </w:r>
      <w:r w:rsidRPr="00303C50">
        <w:rPr>
          <w:b/>
          <w:sz w:val="22"/>
          <w:szCs w:val="22"/>
        </w:rPr>
        <w:t>размеров земельных участков для размещения станций</w:t>
      </w:r>
      <w:bookmarkStart w:id="928" w:name="_Toc413935013"/>
      <w:bookmarkStart w:id="929" w:name="_Toc413935846"/>
      <w:bookmarkEnd w:id="926"/>
      <w:bookmarkEnd w:id="927"/>
      <w:r w:rsidR="00FE2D85" w:rsidRPr="00303C50">
        <w:rPr>
          <w:b/>
          <w:sz w:val="22"/>
          <w:szCs w:val="22"/>
        </w:rPr>
        <w:t xml:space="preserve"> </w:t>
      </w:r>
      <w:r w:rsidRPr="00303C50">
        <w:rPr>
          <w:b/>
          <w:sz w:val="22"/>
          <w:szCs w:val="22"/>
        </w:rPr>
        <w:t>водоподготовки в зависимости от их производительности</w:t>
      </w:r>
      <w:bookmarkEnd w:id="919"/>
      <w:bookmarkEnd w:id="920"/>
      <w:bookmarkEnd w:id="921"/>
      <w:bookmarkEnd w:id="922"/>
      <w:bookmarkEnd w:id="923"/>
      <w:bookmarkEnd w:id="924"/>
      <w:bookmarkEnd w:id="925"/>
      <w:bookmarkEnd w:id="928"/>
      <w:bookmarkEnd w:id="929"/>
    </w:p>
    <w:p w:rsidR="009D1886" w:rsidRPr="00303C50" w:rsidRDefault="009D1886" w:rsidP="00303C5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6973"/>
        <w:gridCol w:w="2665"/>
      </w:tblGrid>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Производительность станции водоподготовки, тысяч кубических метров в сутки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Размер земельного участка, гектаров</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До 0,1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0,1</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0,1 до 0,2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0,25</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0,2 до 0,4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0,4</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0,4 до 0,8</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0,8 до 12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12 до 32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32 до 80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4,0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80 до 125</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6,0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125 до 250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12,0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250 до 400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18,0</w:t>
            </w:r>
          </w:p>
        </w:tc>
      </w:tr>
      <w:tr w:rsidR="009D1886" w:rsidRPr="00303C50">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400 до 800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24,0</w:t>
            </w:r>
          </w:p>
        </w:tc>
      </w:tr>
    </w:tbl>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Размеры земельных участков для размещения колодцев магистральных подземных водоводов должны быть не более 3 x </w:t>
      </w:r>
      <w:smartTag w:uri="urn:schemas-microsoft-com:office:smarttags" w:element="metricconverter">
        <w:smartTagPr>
          <w:attr w:name="ProductID" w:val="3 м"/>
        </w:smartTagPr>
        <w:r w:rsidRPr="00303C50">
          <w:rPr>
            <w:sz w:val="22"/>
            <w:szCs w:val="22"/>
          </w:rPr>
          <w:t>3 м</w:t>
        </w:r>
      </w:smartTag>
      <w:r w:rsidRPr="00303C50">
        <w:rPr>
          <w:sz w:val="22"/>
          <w:szCs w:val="22"/>
        </w:rPr>
        <w:t xml:space="preserve">, камер переключения и запорной арматуры - не более 10 x </w:t>
      </w:r>
      <w:smartTag w:uri="urn:schemas-microsoft-com:office:smarttags" w:element="metricconverter">
        <w:smartTagPr>
          <w:attr w:name="ProductID" w:val="10 м"/>
        </w:smartTagPr>
        <w:r w:rsidRPr="00303C50">
          <w:rPr>
            <w:sz w:val="22"/>
            <w:szCs w:val="22"/>
          </w:rPr>
          <w:t>10 м</w:t>
        </w:r>
      </w:smartTag>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D1886" w:rsidRPr="00303C50" w:rsidRDefault="009D1886">
      <w:pPr>
        <w:widowControl w:val="0"/>
        <w:autoSpaceDE w:val="0"/>
        <w:autoSpaceDN w:val="0"/>
        <w:adjustRightInd w:val="0"/>
        <w:ind w:firstLine="540"/>
        <w:jc w:val="both"/>
        <w:outlineLvl w:val="4"/>
        <w:rPr>
          <w:sz w:val="22"/>
          <w:szCs w:val="22"/>
        </w:rPr>
      </w:pPr>
      <w:bookmarkStart w:id="930" w:name="Par9880"/>
      <w:bookmarkEnd w:id="930"/>
      <w:r w:rsidRPr="00303C50">
        <w:rPr>
          <w:sz w:val="22"/>
          <w:szCs w:val="22"/>
        </w:rPr>
        <w:t>Предельные значения расчетных показателей минимально допустимого уровня обеспеченности объектами местного значения в области водоотведения.</w:t>
      </w:r>
    </w:p>
    <w:p w:rsidR="009D1886" w:rsidRPr="00303C50" w:rsidRDefault="008D3D37">
      <w:pPr>
        <w:widowControl w:val="0"/>
        <w:autoSpaceDE w:val="0"/>
        <w:autoSpaceDN w:val="0"/>
        <w:adjustRightInd w:val="0"/>
        <w:ind w:firstLine="540"/>
        <w:jc w:val="both"/>
        <w:rPr>
          <w:sz w:val="22"/>
          <w:szCs w:val="22"/>
        </w:rPr>
      </w:pPr>
      <w:r w:rsidRPr="00303C50">
        <w:rPr>
          <w:sz w:val="22"/>
          <w:szCs w:val="22"/>
        </w:rPr>
        <w:t>Мест</w:t>
      </w:r>
      <w:r w:rsidR="009D1886" w:rsidRPr="00303C50">
        <w:rPr>
          <w:sz w:val="22"/>
          <w:szCs w:val="22"/>
        </w:rPr>
        <w:t xml:space="preserve">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w:t>
      </w:r>
      <w:r w:rsidRPr="00303C50">
        <w:rPr>
          <w:sz w:val="22"/>
          <w:szCs w:val="22"/>
        </w:rPr>
        <w:t>мест</w:t>
      </w:r>
      <w:r w:rsidR="009D1886" w:rsidRPr="00303C50">
        <w:rPr>
          <w:sz w:val="22"/>
          <w:szCs w:val="22"/>
        </w:rPr>
        <w:t>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 состав нормативов градостроительного проектирования в области водоотведения включены следующие расчетные показатели: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показатель удельного водоотведения для жилых домов и помещений, напрямую зависящий от типа рассматриваемой жилой застройки;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минимально допустимые размеры земельных участков для размещения объектов водоотведения.</w:t>
      </w:r>
    </w:p>
    <w:p w:rsidR="009D1886" w:rsidRDefault="009D1886">
      <w:pPr>
        <w:widowControl w:val="0"/>
        <w:autoSpaceDE w:val="0"/>
        <w:autoSpaceDN w:val="0"/>
        <w:adjustRightInd w:val="0"/>
        <w:ind w:firstLine="540"/>
        <w:jc w:val="both"/>
        <w:rPr>
          <w:sz w:val="22"/>
          <w:szCs w:val="22"/>
        </w:rPr>
      </w:pPr>
      <w:r w:rsidRPr="00303C50">
        <w:rPr>
          <w:sz w:val="22"/>
          <w:szCs w:val="22"/>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303C50" w:rsidRP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931" w:name="Par9887"/>
      <w:bookmarkStart w:id="932" w:name="_Toc413935014"/>
      <w:bookmarkStart w:id="933" w:name="_Toc413935847"/>
      <w:bookmarkStart w:id="934" w:name="_Toc413939005"/>
      <w:bookmarkStart w:id="935" w:name="_Toc414000460"/>
      <w:bookmarkStart w:id="936" w:name="_Toc420393802"/>
      <w:bookmarkStart w:id="937" w:name="_Toc420393959"/>
      <w:bookmarkStart w:id="938" w:name="_Toc420394609"/>
      <w:bookmarkStart w:id="939" w:name="_Toc424563809"/>
      <w:bookmarkStart w:id="940" w:name="_Toc428359139"/>
      <w:bookmarkEnd w:id="931"/>
      <w:r w:rsidRPr="00303C50">
        <w:rPr>
          <w:b/>
          <w:sz w:val="22"/>
          <w:szCs w:val="22"/>
        </w:rPr>
        <w:t xml:space="preserve">Таблица </w:t>
      </w:r>
      <w:r w:rsidR="0074226F" w:rsidRPr="00303C50">
        <w:rPr>
          <w:b/>
          <w:sz w:val="22"/>
          <w:szCs w:val="22"/>
        </w:rPr>
        <w:t>38</w:t>
      </w:r>
      <w:r w:rsidRPr="00303C50">
        <w:rPr>
          <w:b/>
          <w:sz w:val="22"/>
          <w:szCs w:val="22"/>
        </w:rPr>
        <w:t>. Показатель удельного водоотведения для жилых</w:t>
      </w:r>
      <w:bookmarkStart w:id="941" w:name="_Toc413935015"/>
      <w:bookmarkStart w:id="942" w:name="_Toc413935848"/>
      <w:bookmarkEnd w:id="932"/>
      <w:bookmarkEnd w:id="933"/>
      <w:r w:rsidR="00303C50">
        <w:rPr>
          <w:b/>
          <w:sz w:val="22"/>
          <w:szCs w:val="22"/>
        </w:rPr>
        <w:t xml:space="preserve"> </w:t>
      </w:r>
      <w:r w:rsidRPr="00303C50">
        <w:rPr>
          <w:b/>
          <w:sz w:val="22"/>
          <w:szCs w:val="22"/>
        </w:rPr>
        <w:t>помещений в многоквартирных домах и жилых домов,</w:t>
      </w:r>
      <w:bookmarkStart w:id="943" w:name="_Toc413935016"/>
      <w:bookmarkStart w:id="944" w:name="_Toc413935849"/>
      <w:bookmarkEnd w:id="941"/>
      <w:bookmarkEnd w:id="942"/>
      <w:r w:rsidR="00303C50">
        <w:rPr>
          <w:b/>
          <w:sz w:val="22"/>
          <w:szCs w:val="22"/>
        </w:rPr>
        <w:t xml:space="preserve"> </w:t>
      </w:r>
      <w:r w:rsidRPr="00303C50">
        <w:rPr>
          <w:b/>
          <w:sz w:val="22"/>
          <w:szCs w:val="22"/>
        </w:rPr>
        <w:t>подключенных к системам централизованного водоснабжения,</w:t>
      </w:r>
      <w:bookmarkStart w:id="945" w:name="_Toc413935017"/>
      <w:bookmarkStart w:id="946" w:name="_Toc413935850"/>
      <w:bookmarkEnd w:id="943"/>
      <w:bookmarkEnd w:id="944"/>
      <w:r w:rsidR="00303C50">
        <w:rPr>
          <w:b/>
          <w:sz w:val="22"/>
          <w:szCs w:val="22"/>
        </w:rPr>
        <w:t xml:space="preserve"> </w:t>
      </w:r>
      <w:r w:rsidRPr="00303C50">
        <w:rPr>
          <w:b/>
          <w:sz w:val="22"/>
          <w:szCs w:val="22"/>
        </w:rPr>
        <w:t>м3/мес. (м3/год) (л/сут.) на 1 чел.</w:t>
      </w:r>
      <w:bookmarkEnd w:id="934"/>
      <w:bookmarkEnd w:id="935"/>
      <w:bookmarkEnd w:id="936"/>
      <w:bookmarkEnd w:id="937"/>
      <w:bookmarkEnd w:id="938"/>
      <w:bookmarkEnd w:id="939"/>
      <w:bookmarkEnd w:id="940"/>
      <w:bookmarkEnd w:id="945"/>
      <w:bookmarkEnd w:id="946"/>
    </w:p>
    <w:p w:rsidR="009D1886" w:rsidRPr="00303C50" w:rsidRDefault="009D1886" w:rsidP="00303C5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6690"/>
        <w:gridCol w:w="2948"/>
      </w:tblGrid>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Тип застройки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Показатель удельного водоотведения</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7,319 (87,828) (244)</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высотой 11 этажей и выше с полным благоустройством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8,648 (103,776) (288)</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квартирного типа с душами без ванн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6,834 (82,008) (228)</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квартирного типа без душа и без ванн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3,794 (45,528) (127)</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5,157 (61,884) (172)</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3,927 (47,124) (131)</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и общежития коридорного типа без душевых и ванн</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2,397 (28,764) (80)</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7,014 (84,168) (234)</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6,089 (73,068) (203)</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5,323 (63,876) (177)</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4,708 (56,496) (157)</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4,719 (56,628) (157)</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3,793 (45,516) (126)</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 xml:space="preserve">Жилые дома с централизованным холодным водоснабжением, с автономной канализацией, без ванн, без душа, оборудованные </w:t>
            </w:r>
            <w:r w:rsidRPr="00303C50">
              <w:rPr>
                <w:sz w:val="22"/>
                <w:szCs w:val="22"/>
              </w:rPr>
              <w:lastRenderedPageBreak/>
              <w:t>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lastRenderedPageBreak/>
              <w:t>3,474 (41,688) (116)</w:t>
            </w:r>
          </w:p>
        </w:tc>
      </w:tr>
      <w:tr w:rsidR="009D1886" w:rsidRPr="00303C50">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lastRenderedPageBreak/>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3,178 (38,136) (106)</w:t>
            </w:r>
          </w:p>
        </w:tc>
      </w:tr>
      <w:tr w:rsidR="009D1886" w:rsidRPr="00303C50">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Примечания:</w:t>
            </w:r>
          </w:p>
          <w:p w:rsidR="009D1886" w:rsidRPr="00303C50" w:rsidRDefault="009D1886" w:rsidP="00303C50">
            <w:pPr>
              <w:widowControl w:val="0"/>
              <w:autoSpaceDE w:val="0"/>
              <w:autoSpaceDN w:val="0"/>
              <w:adjustRightInd w:val="0"/>
              <w:jc w:val="both"/>
              <w:rPr>
                <w:sz w:val="22"/>
                <w:szCs w:val="22"/>
              </w:rPr>
            </w:pPr>
            <w:r w:rsidRPr="00303C50">
              <w:rPr>
                <w:sz w:val="22"/>
                <w:szCs w:val="22"/>
              </w:rPr>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9D1886" w:rsidRPr="00303C50" w:rsidRDefault="009D1886" w:rsidP="00303C50">
            <w:pPr>
              <w:widowControl w:val="0"/>
              <w:autoSpaceDE w:val="0"/>
              <w:autoSpaceDN w:val="0"/>
              <w:adjustRightInd w:val="0"/>
              <w:jc w:val="both"/>
              <w:rPr>
                <w:sz w:val="22"/>
                <w:szCs w:val="22"/>
              </w:rPr>
            </w:pPr>
            <w:r w:rsidRPr="00303C50">
              <w:rPr>
                <w:sz w:val="22"/>
                <w:szCs w:val="22"/>
              </w:rPr>
              <w:t>Стоки от объектов промышленности и неучтенные расходы следует принимать дополнительно в размере не менее 10 суммарного расхода хозяйственно-бытовых сточных вод.</w:t>
            </w:r>
          </w:p>
          <w:p w:rsidR="009D1886" w:rsidRPr="00303C50" w:rsidRDefault="009D1886" w:rsidP="00303C50">
            <w:pPr>
              <w:widowControl w:val="0"/>
              <w:autoSpaceDE w:val="0"/>
              <w:autoSpaceDN w:val="0"/>
              <w:adjustRightInd w:val="0"/>
              <w:jc w:val="both"/>
              <w:rPr>
                <w:sz w:val="22"/>
                <w:szCs w:val="22"/>
              </w:rPr>
            </w:pPr>
            <w:r w:rsidRPr="00303C50">
              <w:rPr>
                <w:sz w:val="22"/>
                <w:szCs w:val="22"/>
              </w:rPr>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9D1886" w:rsidRPr="00303C50" w:rsidRDefault="009D1886">
      <w:pPr>
        <w:widowControl w:val="0"/>
        <w:autoSpaceDE w:val="0"/>
        <w:autoSpaceDN w:val="0"/>
        <w:adjustRightInd w:val="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Нормативы удельного водоотведения для различных территориальных образований на территории </w:t>
      </w:r>
      <w:r w:rsidR="003C14B9" w:rsidRPr="00303C50">
        <w:rPr>
          <w:sz w:val="22"/>
          <w:szCs w:val="22"/>
        </w:rPr>
        <w:t>Калужской области</w:t>
      </w:r>
      <w:r w:rsidRPr="00303C50">
        <w:rPr>
          <w:sz w:val="22"/>
          <w:szCs w:val="22"/>
        </w:rPr>
        <w:t xml:space="preserve"> могут быть изменены, путем введения уточняющих понижающих или повышающих коэффициентов, согласованных с </w:t>
      </w:r>
      <w:r w:rsidR="00274373" w:rsidRPr="00303C50">
        <w:rPr>
          <w:sz w:val="22"/>
          <w:szCs w:val="22"/>
        </w:rPr>
        <w:t>министерством</w:t>
      </w:r>
      <w:r w:rsidRPr="00303C50">
        <w:rPr>
          <w:sz w:val="22"/>
          <w:szCs w:val="22"/>
        </w:rPr>
        <w:t xml:space="preserve"> жилищно-коммунального </w:t>
      </w:r>
      <w:r w:rsidR="00274373" w:rsidRPr="00303C50">
        <w:rPr>
          <w:sz w:val="22"/>
          <w:szCs w:val="22"/>
        </w:rPr>
        <w:t>хозяйства</w:t>
      </w:r>
      <w:r w:rsidRPr="00303C50">
        <w:rPr>
          <w:sz w:val="22"/>
          <w:szCs w:val="22"/>
        </w:rPr>
        <w:t xml:space="preserve"> и </w:t>
      </w:r>
      <w:r w:rsidR="00274373" w:rsidRPr="00303C50">
        <w:rPr>
          <w:sz w:val="22"/>
          <w:szCs w:val="22"/>
        </w:rPr>
        <w:t>строительства</w:t>
      </w:r>
      <w:r w:rsidRPr="00303C50">
        <w:rPr>
          <w:sz w:val="22"/>
          <w:szCs w:val="22"/>
        </w:rPr>
        <w:t xml:space="preserve"> </w:t>
      </w:r>
      <w:r w:rsidR="003C14B9" w:rsidRPr="00303C50">
        <w:rPr>
          <w:sz w:val="22"/>
          <w:szCs w:val="22"/>
        </w:rPr>
        <w:t>Калужской области</w:t>
      </w:r>
      <w:r w:rsidRPr="00303C50">
        <w:rPr>
          <w:sz w:val="22"/>
          <w:szCs w:val="22"/>
        </w:rPr>
        <w:t xml:space="preserve"> и учитывающих фактическую степень благоустройства и фактическое водоотведение на рассматриваемой территории.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003C14B9" w:rsidRPr="00303C50">
        <w:rPr>
          <w:sz w:val="22"/>
          <w:szCs w:val="22"/>
        </w:rPr>
        <w:t>Калужской области</w:t>
      </w:r>
      <w:r w:rsidRPr="00303C50">
        <w:rPr>
          <w:sz w:val="22"/>
          <w:szCs w:val="22"/>
        </w:rPr>
        <w:t>.</w:t>
      </w:r>
    </w:p>
    <w:p w:rsidR="009D1886" w:rsidRDefault="009D1886">
      <w:pPr>
        <w:widowControl w:val="0"/>
        <w:autoSpaceDE w:val="0"/>
        <w:autoSpaceDN w:val="0"/>
        <w:adjustRightInd w:val="0"/>
        <w:ind w:firstLine="540"/>
        <w:jc w:val="both"/>
        <w:rPr>
          <w:sz w:val="22"/>
          <w:szCs w:val="22"/>
        </w:rPr>
      </w:pPr>
      <w:r w:rsidRPr="00303C50">
        <w:rPr>
          <w:sz w:val="22"/>
          <w:szCs w:val="22"/>
        </w:rPr>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w:t>
      </w:r>
      <w:hyperlink w:anchor="Par9933" w:history="1">
        <w:r w:rsidRPr="00303C50">
          <w:rPr>
            <w:sz w:val="22"/>
            <w:szCs w:val="22"/>
          </w:rPr>
          <w:t xml:space="preserve">таблице </w:t>
        </w:r>
      </w:hyperlink>
      <w:r w:rsidR="0074226F" w:rsidRPr="00303C50">
        <w:rPr>
          <w:sz w:val="22"/>
          <w:szCs w:val="22"/>
        </w:rPr>
        <w:t>39</w:t>
      </w:r>
      <w:r w:rsidRPr="00303C50">
        <w:rPr>
          <w:sz w:val="22"/>
          <w:szCs w:val="22"/>
        </w:rPr>
        <w:t>.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303C50" w:rsidRPr="00303C50" w:rsidRDefault="00303C50">
      <w:pPr>
        <w:widowControl w:val="0"/>
        <w:autoSpaceDE w:val="0"/>
        <w:autoSpaceDN w:val="0"/>
        <w:adjustRightInd w:val="0"/>
        <w:ind w:firstLine="540"/>
        <w:jc w:val="both"/>
        <w:rPr>
          <w:sz w:val="22"/>
          <w:szCs w:val="22"/>
        </w:rPr>
      </w:pPr>
    </w:p>
    <w:p w:rsidR="00303C50" w:rsidRDefault="009D1886" w:rsidP="00303C50">
      <w:pPr>
        <w:jc w:val="center"/>
        <w:rPr>
          <w:b/>
          <w:sz w:val="22"/>
          <w:szCs w:val="22"/>
        </w:rPr>
      </w:pPr>
      <w:bookmarkStart w:id="947" w:name="Par9933"/>
      <w:bookmarkStart w:id="948" w:name="_Toc413935018"/>
      <w:bookmarkStart w:id="949" w:name="_Toc413935851"/>
      <w:bookmarkStart w:id="950" w:name="_Toc413939006"/>
      <w:bookmarkStart w:id="951" w:name="_Toc414000461"/>
      <w:bookmarkStart w:id="952" w:name="_Toc420393803"/>
      <w:bookmarkStart w:id="953" w:name="_Toc420393960"/>
      <w:bookmarkStart w:id="954" w:name="_Toc420394610"/>
      <w:bookmarkStart w:id="955" w:name="_Toc424563810"/>
      <w:bookmarkStart w:id="956" w:name="_Toc428359140"/>
      <w:bookmarkEnd w:id="947"/>
      <w:r w:rsidRPr="00303C50">
        <w:rPr>
          <w:b/>
          <w:sz w:val="22"/>
          <w:szCs w:val="22"/>
        </w:rPr>
        <w:t xml:space="preserve">Таблица </w:t>
      </w:r>
      <w:r w:rsidR="0074226F" w:rsidRPr="00303C50">
        <w:rPr>
          <w:b/>
          <w:sz w:val="22"/>
          <w:szCs w:val="22"/>
        </w:rPr>
        <w:t>39</w:t>
      </w:r>
      <w:r w:rsidRPr="00303C50">
        <w:rPr>
          <w:b/>
          <w:sz w:val="22"/>
          <w:szCs w:val="22"/>
        </w:rPr>
        <w:t>. Расчетные показатели минимально допустимых</w:t>
      </w:r>
      <w:bookmarkStart w:id="957" w:name="_Toc413935019"/>
      <w:bookmarkStart w:id="958" w:name="_Toc413935852"/>
      <w:bookmarkEnd w:id="948"/>
      <w:bookmarkEnd w:id="949"/>
      <w:r w:rsidR="00303C50">
        <w:rPr>
          <w:b/>
          <w:sz w:val="22"/>
          <w:szCs w:val="22"/>
        </w:rPr>
        <w:t xml:space="preserve"> </w:t>
      </w:r>
      <w:r w:rsidRPr="00303C50">
        <w:rPr>
          <w:b/>
          <w:sz w:val="22"/>
          <w:szCs w:val="22"/>
        </w:rPr>
        <w:t>размеров земельных участков для размещения канализационных</w:t>
      </w:r>
      <w:bookmarkStart w:id="959" w:name="_Toc413935020"/>
      <w:bookmarkStart w:id="960" w:name="_Toc413935853"/>
      <w:bookmarkEnd w:id="957"/>
      <w:bookmarkEnd w:id="958"/>
      <w:r w:rsidR="00303C50">
        <w:rPr>
          <w:b/>
          <w:sz w:val="22"/>
          <w:szCs w:val="22"/>
        </w:rPr>
        <w:t xml:space="preserve"> </w:t>
      </w:r>
      <w:r w:rsidRPr="00303C50">
        <w:rPr>
          <w:b/>
          <w:sz w:val="22"/>
          <w:szCs w:val="22"/>
        </w:rPr>
        <w:t>очистных сооружений</w:t>
      </w:r>
    </w:p>
    <w:p w:rsidR="009D1886" w:rsidRPr="00303C50" w:rsidRDefault="009D1886" w:rsidP="00303C50">
      <w:pPr>
        <w:jc w:val="center"/>
        <w:rPr>
          <w:b/>
          <w:sz w:val="22"/>
          <w:szCs w:val="22"/>
        </w:rPr>
      </w:pPr>
      <w:r w:rsidRPr="00303C50">
        <w:rPr>
          <w:b/>
          <w:sz w:val="22"/>
          <w:szCs w:val="22"/>
        </w:rPr>
        <w:t>в зависимости от их производительности</w:t>
      </w:r>
      <w:bookmarkEnd w:id="950"/>
      <w:bookmarkEnd w:id="951"/>
      <w:bookmarkEnd w:id="952"/>
      <w:bookmarkEnd w:id="953"/>
      <w:bookmarkEnd w:id="954"/>
      <w:bookmarkEnd w:id="955"/>
      <w:bookmarkEnd w:id="956"/>
      <w:bookmarkEnd w:id="959"/>
      <w:bookmarkEnd w:id="960"/>
    </w:p>
    <w:p w:rsidR="009D1886" w:rsidRPr="00303C50" w:rsidRDefault="009D1886">
      <w:pPr>
        <w:widowControl w:val="0"/>
        <w:autoSpaceDE w:val="0"/>
        <w:autoSpaceDN w:val="0"/>
        <w:adjustRightInd w:val="0"/>
        <w:rPr>
          <w:sz w:val="22"/>
          <w:szCs w:val="22"/>
        </w:rPr>
      </w:pPr>
    </w:p>
    <w:tbl>
      <w:tblPr>
        <w:tblW w:w="0" w:type="auto"/>
        <w:tblInd w:w="62" w:type="dxa"/>
        <w:tblLayout w:type="fixed"/>
        <w:tblCellMar>
          <w:top w:w="75" w:type="dxa"/>
          <w:left w:w="0" w:type="dxa"/>
          <w:bottom w:w="75" w:type="dxa"/>
          <w:right w:w="0" w:type="dxa"/>
        </w:tblCellMar>
        <w:tblLook w:val="0000"/>
      </w:tblPr>
      <w:tblGrid>
        <w:gridCol w:w="3572"/>
        <w:gridCol w:w="1701"/>
        <w:gridCol w:w="1474"/>
        <w:gridCol w:w="2891"/>
      </w:tblGrid>
      <w:tr w:rsidR="009D1886" w:rsidRPr="00303C50">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Производительность канализационных очистных сооружений, тысяч кубических метров в сутки</w:t>
            </w:r>
          </w:p>
        </w:tc>
        <w:tc>
          <w:tcPr>
            <w:tcW w:w="606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Размер земельного участка, гектаров</w:t>
            </w:r>
          </w:p>
        </w:tc>
      </w:tr>
      <w:tr w:rsidR="009D1886" w:rsidRPr="00303C50">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очистных сооружений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иловых площадок</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биологических прудов глубокой очистки сточных вод</w:t>
            </w:r>
          </w:p>
        </w:tc>
      </w:tr>
      <w:tr w:rsidR="009D1886" w:rsidRPr="00303C50">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До 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p>
        </w:tc>
      </w:tr>
      <w:tr w:rsidR="009D1886" w:rsidRPr="00303C50">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0,7 до 17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w:t>
            </w:r>
          </w:p>
        </w:tc>
      </w:tr>
      <w:tr w:rsidR="009D1886" w:rsidRPr="00303C50">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17 до 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9</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6</w:t>
            </w:r>
          </w:p>
        </w:tc>
      </w:tr>
      <w:tr w:rsidR="009D1886" w:rsidRPr="00303C50">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40 до 130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20</w:t>
            </w:r>
          </w:p>
        </w:tc>
      </w:tr>
      <w:tr w:rsidR="009D1886" w:rsidRPr="00303C50">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130 до 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14</w:t>
            </w:r>
          </w:p>
        </w:tc>
        <w:tc>
          <w:tcPr>
            <w:tcW w:w="43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30</w:t>
            </w:r>
          </w:p>
        </w:tc>
      </w:tr>
      <w:tr w:rsidR="009D1886" w:rsidRPr="00303C50">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Свыше 175 до 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55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p>
        </w:tc>
      </w:tr>
      <w:tr w:rsidR="009D1886" w:rsidRPr="00303C50">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rsidP="00303C50">
            <w:pPr>
              <w:widowControl w:val="0"/>
              <w:autoSpaceDE w:val="0"/>
              <w:autoSpaceDN w:val="0"/>
              <w:adjustRightInd w:val="0"/>
              <w:jc w:val="both"/>
              <w:rPr>
                <w:sz w:val="22"/>
                <w:szCs w:val="22"/>
              </w:rPr>
            </w:pPr>
            <w:r w:rsidRPr="00303C50">
              <w:rPr>
                <w:sz w:val="22"/>
                <w:szCs w:val="22"/>
              </w:rPr>
              <w:t>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9D1886" w:rsidRPr="00303C50" w:rsidRDefault="009D1886">
      <w:pPr>
        <w:widowControl w:val="0"/>
        <w:autoSpaceDE w:val="0"/>
        <w:autoSpaceDN w:val="0"/>
        <w:adjustRightInd w:val="0"/>
        <w:ind w:firstLine="540"/>
        <w:jc w:val="both"/>
        <w:rPr>
          <w:sz w:val="22"/>
          <w:szCs w:val="22"/>
        </w:rPr>
      </w:pPr>
      <w:r w:rsidRPr="00303C50">
        <w:rPr>
          <w:sz w:val="22"/>
          <w:szCs w:val="22"/>
        </w:rPr>
        <w:lastRenderedPageBreak/>
        <w:t xml:space="preserve">Размеры земельных участков для размещения колодцев канализационных коллекторов должны быть не более 3 x </w:t>
      </w:r>
      <w:smartTag w:uri="urn:schemas-microsoft-com:office:smarttags" w:element="metricconverter">
        <w:smartTagPr>
          <w:attr w:name="ProductID" w:val="3 м"/>
        </w:smartTagPr>
        <w:r w:rsidRPr="00303C50">
          <w:rPr>
            <w:sz w:val="22"/>
            <w:szCs w:val="22"/>
          </w:rPr>
          <w:t>3 м</w:t>
        </w:r>
      </w:smartTag>
      <w:r w:rsidRPr="00303C50">
        <w:rPr>
          <w:sz w:val="22"/>
          <w:szCs w:val="22"/>
        </w:rPr>
        <w:t xml:space="preserve">, камер переключения и запорной арматуры - не более 10 x </w:t>
      </w:r>
      <w:smartTag w:uri="urn:schemas-microsoft-com:office:smarttags" w:element="metricconverter">
        <w:smartTagPr>
          <w:attr w:name="ProductID" w:val="10 м"/>
        </w:smartTagPr>
        <w:r w:rsidRPr="00303C50">
          <w:rPr>
            <w:sz w:val="22"/>
            <w:szCs w:val="22"/>
          </w:rPr>
          <w:t>10 м</w:t>
        </w:r>
      </w:smartTag>
      <w:r w:rsidRPr="00303C50">
        <w:rPr>
          <w:sz w:val="22"/>
          <w:szCs w:val="22"/>
        </w:rPr>
        <w:t>.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D1886" w:rsidRPr="00303C50" w:rsidRDefault="009D1886">
      <w:pPr>
        <w:widowControl w:val="0"/>
        <w:autoSpaceDE w:val="0"/>
        <w:autoSpaceDN w:val="0"/>
        <w:adjustRightInd w:val="0"/>
        <w:ind w:firstLine="540"/>
        <w:jc w:val="both"/>
        <w:outlineLvl w:val="4"/>
        <w:rPr>
          <w:sz w:val="22"/>
          <w:szCs w:val="22"/>
        </w:rPr>
      </w:pPr>
      <w:bookmarkStart w:id="961" w:name="Par9970"/>
      <w:bookmarkEnd w:id="961"/>
      <w:r w:rsidRPr="00303C50">
        <w:rPr>
          <w:sz w:val="22"/>
          <w:szCs w:val="22"/>
        </w:rPr>
        <w:t>Предельные значения расчетных показателей минимально допустимого уровня обеспеченности инженерными сетями.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Расстояния от ближайших подземных инженерных сетей до зданий и сооружений следует принимать по СП 42.13330.2011 "Градостроительство. Планировка и застройка городских и сельских поселений. Актуализированная редакция СНиП 2.07.01-89*" (также возможно применение СНиП 2.07-01-89* в части, предусмотренной </w:t>
      </w:r>
      <w:r w:rsidR="00274373" w:rsidRPr="00303C50">
        <w:rPr>
          <w:sz w:val="22"/>
          <w:szCs w:val="22"/>
        </w:rPr>
        <w:t>постановлением П</w:t>
      </w:r>
      <w:r w:rsidRPr="00303C50">
        <w:rPr>
          <w:sz w:val="22"/>
          <w:szCs w:val="22"/>
        </w:rPr>
        <w:t>равительства Российской Федерации от 2</w:t>
      </w:r>
      <w:r w:rsidR="00274373" w:rsidRPr="00303C50">
        <w:rPr>
          <w:sz w:val="22"/>
          <w:szCs w:val="22"/>
        </w:rPr>
        <w:t>6</w:t>
      </w:r>
      <w:r w:rsidRPr="00303C50">
        <w:rPr>
          <w:sz w:val="22"/>
          <w:szCs w:val="22"/>
        </w:rPr>
        <w:t>.</w:t>
      </w:r>
      <w:r w:rsidR="00274373" w:rsidRPr="00303C50">
        <w:rPr>
          <w:sz w:val="22"/>
          <w:szCs w:val="22"/>
        </w:rPr>
        <w:t>12</w:t>
      </w:r>
      <w:r w:rsidRPr="00303C50">
        <w:rPr>
          <w:sz w:val="22"/>
          <w:szCs w:val="22"/>
        </w:rPr>
        <w:t>.201</w:t>
      </w:r>
      <w:r w:rsidR="00274373" w:rsidRPr="00303C50">
        <w:rPr>
          <w:sz w:val="22"/>
          <w:szCs w:val="22"/>
        </w:rPr>
        <w:t>4</w:t>
      </w:r>
      <w:r w:rsidRPr="00303C50">
        <w:rPr>
          <w:sz w:val="22"/>
          <w:szCs w:val="22"/>
        </w:rPr>
        <w:t xml:space="preserve"> </w:t>
      </w:r>
      <w:r w:rsidR="00274373" w:rsidRPr="00303C50">
        <w:rPr>
          <w:sz w:val="22"/>
          <w:szCs w:val="22"/>
        </w:rPr>
        <w:t>№ </w:t>
      </w:r>
      <w:r w:rsidRPr="00303C50">
        <w:rPr>
          <w:sz w:val="22"/>
          <w:szCs w:val="22"/>
        </w:rPr>
        <w:t>1</w:t>
      </w:r>
      <w:r w:rsidR="00274373" w:rsidRPr="00303C50">
        <w:rPr>
          <w:sz w:val="22"/>
          <w:szCs w:val="22"/>
        </w:rPr>
        <w:t>521</w:t>
      </w:r>
      <w:r w:rsidRPr="00303C50">
        <w:rPr>
          <w:sz w:val="22"/>
          <w:szCs w:val="22"/>
        </w:rPr>
        <w:t xml:space="preserve">), а расстояния между соседними инженерными подземными сетями при их параллельном размещении следует принимать по </w:t>
      </w:r>
      <w:hyperlink w:anchor="Par1903" w:history="1">
        <w:r w:rsidRPr="00303C50">
          <w:rPr>
            <w:sz w:val="22"/>
            <w:szCs w:val="22"/>
          </w:rPr>
          <w:t>таблице 16</w:t>
        </w:r>
      </w:hyperlink>
      <w:r w:rsidR="007436E6" w:rsidRPr="00303C50">
        <w:rPr>
          <w:sz w:val="22"/>
          <w:szCs w:val="22"/>
        </w:rPr>
        <w:t xml:space="preserve"> СП</w:t>
      </w:r>
      <w:r w:rsidRPr="00303C50">
        <w:rPr>
          <w:sz w:val="22"/>
          <w:szCs w:val="22"/>
        </w:rPr>
        <w:t>.</w:t>
      </w:r>
    </w:p>
    <w:p w:rsidR="009D1886" w:rsidRPr="00303C50" w:rsidRDefault="00B30922">
      <w:pPr>
        <w:widowControl w:val="0"/>
        <w:autoSpaceDE w:val="0"/>
        <w:autoSpaceDN w:val="0"/>
        <w:adjustRightInd w:val="0"/>
        <w:ind w:firstLine="540"/>
        <w:jc w:val="both"/>
        <w:rPr>
          <w:sz w:val="22"/>
          <w:szCs w:val="22"/>
        </w:rPr>
      </w:pPr>
      <w:r w:rsidRPr="00303C50">
        <w:rPr>
          <w:sz w:val="22"/>
          <w:szCs w:val="22"/>
        </w:rPr>
        <w:t>3.4.9</w:t>
      </w:r>
      <w:r w:rsidR="009D1886" w:rsidRPr="00303C50">
        <w:rPr>
          <w:sz w:val="22"/>
          <w:szCs w:val="22"/>
        </w:rPr>
        <w:t>. Объекты регионального и местного значения в области транспорта (железнодорожного, водного, воздушного), автомобильных дорог регионального, межмуниципального и местного значения</w:t>
      </w:r>
      <w:r w:rsidR="00274373" w:rsidRPr="00303C50">
        <w:rPr>
          <w:sz w:val="22"/>
          <w:szCs w:val="22"/>
        </w:rPr>
        <w:t>.</w:t>
      </w:r>
    </w:p>
    <w:p w:rsidR="009D1886" w:rsidRPr="00303C50" w:rsidRDefault="009D1886">
      <w:pPr>
        <w:widowControl w:val="0"/>
        <w:autoSpaceDE w:val="0"/>
        <w:autoSpaceDN w:val="0"/>
        <w:adjustRightInd w:val="0"/>
        <w:ind w:firstLine="540"/>
        <w:jc w:val="both"/>
        <w:rPr>
          <w:sz w:val="22"/>
          <w:szCs w:val="22"/>
        </w:rPr>
      </w:pPr>
      <w:r w:rsidRPr="00303C50">
        <w:rPr>
          <w:sz w:val="22"/>
          <w:szCs w:val="22"/>
        </w:rPr>
        <w:t>Исходя из функционального назначения, состава потока и скоростей движения автомобильного транспорта дороги и улицы городских населенных пунктов дифференцированы на соответствующие категории в соответствии с таблицей 7</w:t>
      </w:r>
      <w:r w:rsidR="00481C87" w:rsidRPr="00303C50">
        <w:rPr>
          <w:sz w:val="22"/>
          <w:szCs w:val="22"/>
        </w:rPr>
        <w:t xml:space="preserve"> </w:t>
      </w:r>
      <w:r w:rsidR="002E1B50" w:rsidRPr="00303C50">
        <w:rPr>
          <w:sz w:val="22"/>
          <w:szCs w:val="22"/>
        </w:rPr>
        <w:t>СП</w:t>
      </w:r>
      <w:r w:rsidR="00481C87" w:rsidRPr="00303C50">
        <w:rPr>
          <w:sz w:val="22"/>
          <w:szCs w:val="22"/>
        </w:rPr>
        <w:t> </w:t>
      </w:r>
      <w:r w:rsidR="002E1B50" w:rsidRPr="00303C50">
        <w:rPr>
          <w:sz w:val="22"/>
          <w:szCs w:val="22"/>
        </w:rPr>
        <w:t>42.13330.2011. Свод правил. Градостроительство. Планировка и застройка городских и сельских поселений. Актуализированная редакция СНиП 2.07.01-89*</w:t>
      </w:r>
      <w:r w:rsidRPr="00303C50">
        <w:rPr>
          <w:sz w:val="22"/>
          <w:szCs w:val="22"/>
        </w:rPr>
        <w:t>.</w:t>
      </w:r>
    </w:p>
    <w:p w:rsidR="00481C87" w:rsidRPr="00303C50" w:rsidRDefault="009D1886">
      <w:pPr>
        <w:widowControl w:val="0"/>
        <w:autoSpaceDE w:val="0"/>
        <w:autoSpaceDN w:val="0"/>
        <w:adjustRightInd w:val="0"/>
        <w:ind w:firstLine="540"/>
        <w:jc w:val="both"/>
        <w:rPr>
          <w:sz w:val="22"/>
          <w:szCs w:val="22"/>
        </w:rPr>
      </w:pPr>
      <w:bookmarkStart w:id="962" w:name="Par9976"/>
      <w:bookmarkEnd w:id="962"/>
      <w:r w:rsidRPr="00303C50">
        <w:rPr>
          <w:sz w:val="22"/>
          <w:szCs w:val="22"/>
        </w:rPr>
        <w:t>Согласно таблице 8</w:t>
      </w:r>
      <w:r w:rsidR="002E1B50" w:rsidRPr="00303C50">
        <w:rPr>
          <w:sz w:val="22"/>
          <w:szCs w:val="22"/>
        </w:rPr>
        <w:tab/>
        <w:t>СП 42.13330.2011. Свод правил. Градостроительство. Планировка и застройка городских и сельских поселений. Актуализированная редакция СНиП 2.07.01-89*</w:t>
      </w:r>
      <w:r w:rsidRPr="00303C50">
        <w:rPr>
          <w:sz w:val="22"/>
          <w:szCs w:val="22"/>
        </w:rPr>
        <w:t xml:space="preserve"> установлены расчетные показатели минимально допустимого уровня параметров улиц и дорог городских населенных пунктов в соответствии их классификацией.</w:t>
      </w:r>
      <w:r w:rsidR="00481C87" w:rsidRPr="00303C50">
        <w:rPr>
          <w:sz w:val="22"/>
          <w:szCs w:val="22"/>
        </w:rPr>
        <w:t xml:space="preserve"> Указанные показатели имеют обязательный характер и не приведены в настоящих РНГП.</w:t>
      </w:r>
      <w:bookmarkStart w:id="963" w:name="Par10009"/>
      <w:bookmarkEnd w:id="963"/>
    </w:p>
    <w:p w:rsidR="007436E6" w:rsidRPr="00303C50" w:rsidRDefault="007436E6">
      <w:pPr>
        <w:widowControl w:val="0"/>
        <w:autoSpaceDE w:val="0"/>
        <w:autoSpaceDN w:val="0"/>
        <w:adjustRightInd w:val="0"/>
        <w:ind w:firstLine="540"/>
        <w:jc w:val="both"/>
        <w:rPr>
          <w:sz w:val="22"/>
          <w:szCs w:val="22"/>
        </w:rPr>
      </w:pPr>
      <w:bookmarkStart w:id="964" w:name="Par10245"/>
      <w:bookmarkEnd w:id="964"/>
      <w:r w:rsidRPr="00303C50">
        <w:rPr>
          <w:sz w:val="22"/>
          <w:szCs w:val="22"/>
        </w:rPr>
        <w:t>Уровень автомобилизации Калужской области в настоящее время один из высоких в Российской Федерации и составляет 321,4 легковых автомобиля на 1000 человек населения (по Российской Федерации – 283 автомобиля).</w:t>
      </w:r>
    </w:p>
    <w:p w:rsidR="009D1886" w:rsidRDefault="007436E6">
      <w:pPr>
        <w:widowControl w:val="0"/>
        <w:autoSpaceDE w:val="0"/>
        <w:autoSpaceDN w:val="0"/>
        <w:adjustRightInd w:val="0"/>
        <w:ind w:firstLine="540"/>
        <w:jc w:val="both"/>
        <w:rPr>
          <w:sz w:val="22"/>
          <w:szCs w:val="22"/>
        </w:rPr>
      </w:pPr>
      <w:r w:rsidRPr="00303C50">
        <w:rPr>
          <w:sz w:val="22"/>
          <w:szCs w:val="22"/>
        </w:rPr>
        <w:t xml:space="preserve"> Расчет автомобилизации ранее производился в соответствии с «Пособием по  размещению автостоянок, гаражей и предприятий технического обслуживания легковых автомобилей» (КиевНИИПградостроительства, Москва, Стройиздат, </w:t>
      </w:r>
      <w:smartTag w:uri="urn:schemas-microsoft-com:office:smarttags" w:element="metricconverter">
        <w:smartTagPr>
          <w:attr w:name="ProductID" w:val="1984 г"/>
        </w:smartTagPr>
        <w:r w:rsidRPr="00303C50">
          <w:rPr>
            <w:sz w:val="22"/>
            <w:szCs w:val="22"/>
          </w:rPr>
          <w:t>1984 г</w:t>
        </w:r>
      </w:smartTag>
      <w:r w:rsidRPr="00303C50">
        <w:rPr>
          <w:sz w:val="22"/>
          <w:szCs w:val="22"/>
        </w:rPr>
        <w:t xml:space="preserve">.). В настоящее время этот документ неприменим, так многие необходимые для расчета параметры невозможно установить. Поэтому произведен расчет </w:t>
      </w:r>
      <w:r w:rsidR="00803379" w:rsidRPr="00303C50">
        <w:rPr>
          <w:sz w:val="22"/>
          <w:szCs w:val="22"/>
        </w:rPr>
        <w:t xml:space="preserve">(таблица 63) </w:t>
      </w:r>
      <w:r w:rsidRPr="00303C50">
        <w:rPr>
          <w:sz w:val="22"/>
          <w:szCs w:val="22"/>
        </w:rPr>
        <w:t>методом интерполяции с учетом данных государственной статистики</w:t>
      </w:r>
      <w:r w:rsidR="00803379" w:rsidRPr="00303C50">
        <w:rPr>
          <w:sz w:val="22"/>
          <w:szCs w:val="22"/>
        </w:rPr>
        <w:t xml:space="preserve"> за период с 2008 по 2014 год. Предполагается до 2020 года достичь уровня автомобилизации около 430 легковых автомобилей на 1000 человек. В настоящее время Российская Федерации занимает 44 место в мировом рейтинге. Учитывая средний рост уровня 5 % в год, Калужская область должна достигнуть уровня автомобилизации Эстонии.</w:t>
      </w:r>
    </w:p>
    <w:p w:rsidR="00303C50" w:rsidRPr="00303C50" w:rsidRDefault="00303C50">
      <w:pPr>
        <w:widowControl w:val="0"/>
        <w:autoSpaceDE w:val="0"/>
        <w:autoSpaceDN w:val="0"/>
        <w:adjustRightInd w:val="0"/>
        <w:ind w:firstLine="540"/>
        <w:jc w:val="both"/>
        <w:rPr>
          <w:sz w:val="22"/>
          <w:szCs w:val="22"/>
        </w:rPr>
      </w:pPr>
    </w:p>
    <w:p w:rsidR="004047EC" w:rsidRPr="00303C50" w:rsidRDefault="004047EC" w:rsidP="00303C50">
      <w:pPr>
        <w:jc w:val="center"/>
        <w:rPr>
          <w:b/>
          <w:sz w:val="22"/>
          <w:szCs w:val="22"/>
        </w:rPr>
      </w:pPr>
      <w:bookmarkStart w:id="965" w:name="_Toc424563811"/>
      <w:bookmarkStart w:id="966" w:name="_Toc428359141"/>
      <w:r w:rsidRPr="00303C50">
        <w:rPr>
          <w:b/>
          <w:sz w:val="22"/>
          <w:szCs w:val="22"/>
        </w:rPr>
        <w:t xml:space="preserve">Таблица </w:t>
      </w:r>
      <w:r w:rsidR="00272AA5" w:rsidRPr="00303C50">
        <w:rPr>
          <w:b/>
          <w:sz w:val="22"/>
          <w:szCs w:val="22"/>
        </w:rPr>
        <w:t>40</w:t>
      </w:r>
      <w:r w:rsidRPr="00303C50">
        <w:rPr>
          <w:b/>
          <w:sz w:val="22"/>
          <w:szCs w:val="22"/>
        </w:rPr>
        <w:t>. Уровень автомобилизации Калужской области</w:t>
      </w:r>
      <w:bookmarkEnd w:id="965"/>
      <w:bookmarkEnd w:id="966"/>
    </w:p>
    <w:p w:rsidR="00803379" w:rsidRPr="00303C50" w:rsidRDefault="00803379" w:rsidP="00303C5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2732"/>
        <w:gridCol w:w="1852"/>
        <w:gridCol w:w="3917"/>
      </w:tblGrid>
      <w:tr w:rsidR="002F6C31" w:rsidRPr="00303C50" w:rsidTr="002F6C31">
        <w:tc>
          <w:tcPr>
            <w:tcW w:w="938" w:type="dxa"/>
            <w:shd w:val="clear" w:color="auto" w:fill="auto"/>
          </w:tcPr>
          <w:p w:rsidR="004047EC" w:rsidRPr="00303C50" w:rsidRDefault="004047EC" w:rsidP="00303C50">
            <w:pPr>
              <w:widowControl w:val="0"/>
              <w:autoSpaceDE w:val="0"/>
              <w:autoSpaceDN w:val="0"/>
              <w:adjustRightInd w:val="0"/>
              <w:jc w:val="center"/>
              <w:rPr>
                <w:sz w:val="22"/>
                <w:szCs w:val="22"/>
              </w:rPr>
            </w:pPr>
            <w:r w:rsidRPr="00303C50">
              <w:rPr>
                <w:sz w:val="22"/>
                <w:szCs w:val="22"/>
              </w:rPr>
              <w:t>Год</w:t>
            </w:r>
          </w:p>
        </w:tc>
        <w:tc>
          <w:tcPr>
            <w:tcW w:w="2778" w:type="dxa"/>
            <w:shd w:val="clear" w:color="auto" w:fill="auto"/>
          </w:tcPr>
          <w:p w:rsidR="004047EC" w:rsidRPr="00303C50" w:rsidRDefault="004047EC" w:rsidP="00303C50">
            <w:pPr>
              <w:widowControl w:val="0"/>
              <w:autoSpaceDE w:val="0"/>
              <w:autoSpaceDN w:val="0"/>
              <w:adjustRightInd w:val="0"/>
              <w:jc w:val="center"/>
              <w:rPr>
                <w:sz w:val="22"/>
                <w:szCs w:val="22"/>
              </w:rPr>
            </w:pPr>
            <w:r w:rsidRPr="00303C50">
              <w:rPr>
                <w:sz w:val="22"/>
                <w:szCs w:val="22"/>
              </w:rPr>
              <w:t>Население,</w:t>
            </w:r>
          </w:p>
          <w:p w:rsidR="004047EC" w:rsidRPr="00303C50" w:rsidRDefault="004047EC" w:rsidP="00303C50">
            <w:pPr>
              <w:widowControl w:val="0"/>
              <w:autoSpaceDE w:val="0"/>
              <w:autoSpaceDN w:val="0"/>
              <w:adjustRightInd w:val="0"/>
              <w:jc w:val="center"/>
              <w:rPr>
                <w:sz w:val="22"/>
                <w:szCs w:val="22"/>
              </w:rPr>
            </w:pPr>
            <w:r w:rsidRPr="00303C50">
              <w:rPr>
                <w:sz w:val="22"/>
                <w:szCs w:val="22"/>
              </w:rPr>
              <w:t>тыс. чел.</w:t>
            </w:r>
          </w:p>
        </w:tc>
        <w:tc>
          <w:tcPr>
            <w:tcW w:w="1875" w:type="dxa"/>
            <w:shd w:val="clear" w:color="auto" w:fill="auto"/>
          </w:tcPr>
          <w:p w:rsidR="004047EC" w:rsidRPr="00303C50" w:rsidRDefault="004047EC" w:rsidP="00303C50">
            <w:pPr>
              <w:widowControl w:val="0"/>
              <w:autoSpaceDE w:val="0"/>
              <w:autoSpaceDN w:val="0"/>
              <w:adjustRightInd w:val="0"/>
              <w:jc w:val="center"/>
              <w:rPr>
                <w:sz w:val="22"/>
                <w:szCs w:val="22"/>
              </w:rPr>
            </w:pPr>
            <w:r w:rsidRPr="00303C50">
              <w:rPr>
                <w:sz w:val="22"/>
                <w:szCs w:val="22"/>
              </w:rPr>
              <w:t>Легковые авто, шт</w:t>
            </w:r>
          </w:p>
        </w:tc>
        <w:tc>
          <w:tcPr>
            <w:tcW w:w="3979" w:type="dxa"/>
            <w:shd w:val="clear" w:color="auto" w:fill="auto"/>
          </w:tcPr>
          <w:p w:rsidR="004047EC" w:rsidRPr="00303C50" w:rsidRDefault="004047EC" w:rsidP="00303C50">
            <w:pPr>
              <w:widowControl w:val="0"/>
              <w:autoSpaceDE w:val="0"/>
              <w:autoSpaceDN w:val="0"/>
              <w:adjustRightInd w:val="0"/>
              <w:jc w:val="center"/>
              <w:rPr>
                <w:sz w:val="22"/>
                <w:szCs w:val="22"/>
              </w:rPr>
            </w:pPr>
            <w:r w:rsidRPr="00303C50">
              <w:rPr>
                <w:sz w:val="22"/>
                <w:szCs w:val="22"/>
              </w:rPr>
              <w:t>Уровень автомобилизации,</w:t>
            </w:r>
          </w:p>
          <w:p w:rsidR="004047EC" w:rsidRPr="00303C50" w:rsidRDefault="004047EC" w:rsidP="00303C50">
            <w:pPr>
              <w:widowControl w:val="0"/>
              <w:autoSpaceDE w:val="0"/>
              <w:autoSpaceDN w:val="0"/>
              <w:adjustRightInd w:val="0"/>
              <w:jc w:val="center"/>
              <w:rPr>
                <w:sz w:val="22"/>
                <w:szCs w:val="22"/>
              </w:rPr>
            </w:pPr>
            <w:r w:rsidRPr="00303C50">
              <w:rPr>
                <w:sz w:val="22"/>
                <w:szCs w:val="22"/>
              </w:rPr>
              <w:t>лег.авт. на 1000 чел. населения</w:t>
            </w:r>
          </w:p>
        </w:tc>
      </w:tr>
      <w:tr w:rsidR="004047EC"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2008</w:t>
            </w:r>
          </w:p>
        </w:tc>
        <w:tc>
          <w:tcPr>
            <w:tcW w:w="277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1017,7</w:t>
            </w:r>
          </w:p>
        </w:tc>
        <w:tc>
          <w:tcPr>
            <w:tcW w:w="1875"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227395</w:t>
            </w:r>
          </w:p>
        </w:tc>
        <w:tc>
          <w:tcPr>
            <w:tcW w:w="3979"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223,4</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2009</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1015,6</w:t>
            </w:r>
          </w:p>
        </w:tc>
        <w:tc>
          <w:tcPr>
            <w:tcW w:w="1875"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240166</w:t>
            </w:r>
          </w:p>
        </w:tc>
        <w:tc>
          <w:tcPr>
            <w:tcW w:w="3979"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236,5</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2010</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1015</w:t>
            </w:r>
          </w:p>
        </w:tc>
        <w:tc>
          <w:tcPr>
            <w:tcW w:w="1875"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244945</w:t>
            </w:r>
          </w:p>
        </w:tc>
        <w:tc>
          <w:tcPr>
            <w:tcW w:w="3979"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241,3</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2011</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1009,2</w:t>
            </w:r>
          </w:p>
        </w:tc>
        <w:tc>
          <w:tcPr>
            <w:tcW w:w="1875"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261943</w:t>
            </w:r>
          </w:p>
        </w:tc>
        <w:tc>
          <w:tcPr>
            <w:tcW w:w="3979"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259,6</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2012</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1008,2</w:t>
            </w:r>
          </w:p>
        </w:tc>
        <w:tc>
          <w:tcPr>
            <w:tcW w:w="1875"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296072</w:t>
            </w:r>
          </w:p>
        </w:tc>
        <w:tc>
          <w:tcPr>
            <w:tcW w:w="3979"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293,7</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2013</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1005,6</w:t>
            </w:r>
          </w:p>
        </w:tc>
        <w:tc>
          <w:tcPr>
            <w:tcW w:w="1875"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307398</w:t>
            </w:r>
          </w:p>
        </w:tc>
        <w:tc>
          <w:tcPr>
            <w:tcW w:w="3979"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305,7</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2014</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1004,5</w:t>
            </w:r>
          </w:p>
        </w:tc>
        <w:tc>
          <w:tcPr>
            <w:tcW w:w="1875"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322891</w:t>
            </w:r>
          </w:p>
        </w:tc>
        <w:tc>
          <w:tcPr>
            <w:tcW w:w="3979"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321,4</w:t>
            </w:r>
          </w:p>
        </w:tc>
      </w:tr>
      <w:tr w:rsidR="002F6C31"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2015</w:t>
            </w:r>
          </w:p>
        </w:tc>
        <w:tc>
          <w:tcPr>
            <w:tcW w:w="2778" w:type="dxa"/>
            <w:shd w:val="clear" w:color="auto" w:fill="auto"/>
            <w:vAlign w:val="bottom"/>
          </w:tcPr>
          <w:p w:rsidR="004047EC" w:rsidRPr="00303C50" w:rsidRDefault="004047EC" w:rsidP="002F6C31">
            <w:pPr>
              <w:jc w:val="center"/>
              <w:rPr>
                <w:color w:val="000000"/>
                <w:sz w:val="22"/>
                <w:szCs w:val="22"/>
              </w:rPr>
            </w:pPr>
            <w:r w:rsidRPr="00303C50">
              <w:rPr>
                <w:color w:val="000000"/>
                <w:sz w:val="22"/>
                <w:szCs w:val="22"/>
              </w:rPr>
              <w:t>1010,5</w:t>
            </w:r>
          </w:p>
        </w:tc>
        <w:tc>
          <w:tcPr>
            <w:tcW w:w="1875" w:type="dxa"/>
            <w:shd w:val="clear" w:color="auto" w:fill="auto"/>
          </w:tcPr>
          <w:p w:rsidR="004047EC" w:rsidRPr="00303C50" w:rsidRDefault="004047EC" w:rsidP="002F6C31">
            <w:pPr>
              <w:widowControl w:val="0"/>
              <w:autoSpaceDE w:val="0"/>
              <w:autoSpaceDN w:val="0"/>
              <w:adjustRightInd w:val="0"/>
              <w:jc w:val="center"/>
              <w:rPr>
                <w:sz w:val="22"/>
                <w:szCs w:val="22"/>
              </w:rPr>
            </w:pPr>
          </w:p>
        </w:tc>
        <w:tc>
          <w:tcPr>
            <w:tcW w:w="3979"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337,5</w:t>
            </w:r>
          </w:p>
        </w:tc>
      </w:tr>
      <w:tr w:rsidR="004047EC" w:rsidRPr="00303C50" w:rsidTr="002F6C31">
        <w:tc>
          <w:tcPr>
            <w:tcW w:w="938"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2020</w:t>
            </w:r>
          </w:p>
        </w:tc>
        <w:tc>
          <w:tcPr>
            <w:tcW w:w="2778" w:type="dxa"/>
            <w:shd w:val="clear" w:color="auto" w:fill="auto"/>
          </w:tcPr>
          <w:p w:rsidR="004047EC" w:rsidRPr="00303C50" w:rsidRDefault="004047EC" w:rsidP="002F6C31">
            <w:pPr>
              <w:widowControl w:val="0"/>
              <w:autoSpaceDE w:val="0"/>
              <w:autoSpaceDN w:val="0"/>
              <w:adjustRightInd w:val="0"/>
              <w:jc w:val="center"/>
              <w:rPr>
                <w:sz w:val="22"/>
                <w:szCs w:val="22"/>
              </w:rPr>
            </w:pPr>
          </w:p>
        </w:tc>
        <w:tc>
          <w:tcPr>
            <w:tcW w:w="1875" w:type="dxa"/>
            <w:shd w:val="clear" w:color="auto" w:fill="auto"/>
          </w:tcPr>
          <w:p w:rsidR="004047EC" w:rsidRPr="00303C50" w:rsidRDefault="004047EC" w:rsidP="002F6C31">
            <w:pPr>
              <w:widowControl w:val="0"/>
              <w:autoSpaceDE w:val="0"/>
              <w:autoSpaceDN w:val="0"/>
              <w:adjustRightInd w:val="0"/>
              <w:jc w:val="center"/>
              <w:rPr>
                <w:sz w:val="22"/>
                <w:szCs w:val="22"/>
              </w:rPr>
            </w:pPr>
          </w:p>
        </w:tc>
        <w:tc>
          <w:tcPr>
            <w:tcW w:w="3979" w:type="dxa"/>
            <w:shd w:val="clear" w:color="auto" w:fill="auto"/>
          </w:tcPr>
          <w:p w:rsidR="004047EC" w:rsidRPr="00303C50" w:rsidRDefault="004047EC" w:rsidP="002F6C31">
            <w:pPr>
              <w:widowControl w:val="0"/>
              <w:autoSpaceDE w:val="0"/>
              <w:autoSpaceDN w:val="0"/>
              <w:adjustRightInd w:val="0"/>
              <w:jc w:val="center"/>
              <w:rPr>
                <w:sz w:val="22"/>
                <w:szCs w:val="22"/>
              </w:rPr>
            </w:pPr>
            <w:r w:rsidRPr="00303C50">
              <w:rPr>
                <w:sz w:val="22"/>
                <w:szCs w:val="22"/>
              </w:rPr>
              <w:t>430,7</w:t>
            </w:r>
          </w:p>
        </w:tc>
      </w:tr>
    </w:tbl>
    <w:p w:rsidR="00803379" w:rsidRPr="00303C50" w:rsidRDefault="00803379">
      <w:pPr>
        <w:widowControl w:val="0"/>
        <w:autoSpaceDE w:val="0"/>
        <w:autoSpaceDN w:val="0"/>
        <w:adjustRightInd w:val="0"/>
        <w:ind w:firstLine="540"/>
        <w:jc w:val="both"/>
        <w:rPr>
          <w:sz w:val="22"/>
          <w:szCs w:val="22"/>
        </w:rPr>
      </w:pPr>
    </w:p>
    <w:p w:rsidR="009D1886" w:rsidRPr="00303C50" w:rsidRDefault="009D1886" w:rsidP="00180B13">
      <w:pPr>
        <w:widowControl w:val="0"/>
        <w:autoSpaceDE w:val="0"/>
        <w:autoSpaceDN w:val="0"/>
        <w:adjustRightInd w:val="0"/>
        <w:ind w:firstLine="540"/>
        <w:jc w:val="both"/>
        <w:outlineLvl w:val="3"/>
        <w:rPr>
          <w:sz w:val="22"/>
          <w:szCs w:val="22"/>
        </w:rPr>
      </w:pPr>
      <w:bookmarkStart w:id="967" w:name="Par10277"/>
      <w:bookmarkStart w:id="968" w:name="Par10466"/>
      <w:bookmarkStart w:id="969" w:name="Par10512"/>
      <w:bookmarkStart w:id="970" w:name="Par10558"/>
      <w:bookmarkStart w:id="971" w:name="Par10606"/>
      <w:bookmarkStart w:id="972" w:name="Par10666"/>
      <w:bookmarkStart w:id="973" w:name="Par10686"/>
      <w:bookmarkStart w:id="974" w:name="Par10718"/>
      <w:bookmarkStart w:id="975" w:name="Par10751"/>
      <w:bookmarkEnd w:id="967"/>
      <w:bookmarkEnd w:id="968"/>
      <w:bookmarkEnd w:id="969"/>
      <w:bookmarkEnd w:id="970"/>
      <w:bookmarkEnd w:id="971"/>
      <w:bookmarkEnd w:id="972"/>
      <w:bookmarkEnd w:id="973"/>
      <w:bookmarkEnd w:id="974"/>
      <w:bookmarkEnd w:id="975"/>
      <w:r w:rsidRPr="00303C50">
        <w:rPr>
          <w:sz w:val="22"/>
          <w:szCs w:val="22"/>
        </w:rPr>
        <w:t>Объекты местного значения, имеющие производственное и хозяйственно-складское назначение</w:t>
      </w:r>
    </w:p>
    <w:p w:rsidR="009D1886" w:rsidRPr="00303C50" w:rsidRDefault="009D1886">
      <w:pPr>
        <w:widowControl w:val="0"/>
        <w:autoSpaceDE w:val="0"/>
        <w:autoSpaceDN w:val="0"/>
        <w:adjustRightInd w:val="0"/>
        <w:ind w:firstLine="540"/>
        <w:jc w:val="both"/>
        <w:rPr>
          <w:sz w:val="22"/>
          <w:szCs w:val="22"/>
        </w:rPr>
      </w:pPr>
      <w:r w:rsidRPr="00303C50">
        <w:rPr>
          <w:sz w:val="22"/>
          <w:szCs w:val="22"/>
        </w:rPr>
        <w:lastRenderedPageBreak/>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Земельные участки производственных объектов и их групп следует размещать на территориях, предусмотренных схемами территориального планирования муниципальных районов, генеральными планами поселений, городских округов,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9D1886" w:rsidRPr="00303C50" w:rsidRDefault="009D1886">
      <w:pPr>
        <w:widowControl w:val="0"/>
        <w:autoSpaceDE w:val="0"/>
        <w:autoSpaceDN w:val="0"/>
        <w:adjustRightInd w:val="0"/>
        <w:ind w:firstLine="540"/>
        <w:jc w:val="both"/>
        <w:rPr>
          <w:sz w:val="22"/>
          <w:szCs w:val="22"/>
        </w:rPr>
      </w:pPr>
      <w:r w:rsidRPr="00303C50">
        <w:rPr>
          <w:sz w:val="22"/>
          <w:szCs w:val="22"/>
        </w:rPr>
        <w:t>Размещение объектов и их групп не допускается: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а) в первом поясе зоны санитарной охраны подземных и наземных источников водоснабжения;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 в зеленых зонах городов;</w:t>
      </w:r>
    </w:p>
    <w:p w:rsidR="009D1886" w:rsidRPr="00303C50" w:rsidRDefault="009D1886">
      <w:pPr>
        <w:widowControl w:val="0"/>
        <w:autoSpaceDE w:val="0"/>
        <w:autoSpaceDN w:val="0"/>
        <w:adjustRightInd w:val="0"/>
        <w:ind w:firstLine="540"/>
        <w:jc w:val="both"/>
        <w:rPr>
          <w:sz w:val="22"/>
          <w:szCs w:val="22"/>
        </w:rPr>
      </w:pPr>
      <w:r w:rsidRPr="00303C50">
        <w:rPr>
          <w:sz w:val="22"/>
          <w:szCs w:val="22"/>
        </w:rPr>
        <w:t>г) на землях особо охраняемых природных территорий, в том числе заповедников и их охранных зон;</w:t>
      </w:r>
    </w:p>
    <w:p w:rsidR="009D1886" w:rsidRPr="00303C50" w:rsidRDefault="009D1886">
      <w:pPr>
        <w:widowControl w:val="0"/>
        <w:autoSpaceDE w:val="0"/>
        <w:autoSpaceDN w:val="0"/>
        <w:adjustRightInd w:val="0"/>
        <w:ind w:firstLine="540"/>
        <w:jc w:val="both"/>
        <w:rPr>
          <w:sz w:val="22"/>
          <w:szCs w:val="22"/>
        </w:rPr>
      </w:pPr>
      <w:r w:rsidRPr="00303C50">
        <w:rPr>
          <w:sz w:val="22"/>
          <w:szCs w:val="22"/>
        </w:rPr>
        <w:t>д) в зонах охраны памятников истории и культуры без разрешения соответствующих органов охраны памятников;</w:t>
      </w:r>
    </w:p>
    <w:p w:rsidR="009D1886" w:rsidRPr="00303C50" w:rsidRDefault="009D1886">
      <w:pPr>
        <w:widowControl w:val="0"/>
        <w:autoSpaceDE w:val="0"/>
        <w:autoSpaceDN w:val="0"/>
        <w:adjustRightInd w:val="0"/>
        <w:ind w:firstLine="540"/>
        <w:jc w:val="both"/>
        <w:rPr>
          <w:sz w:val="22"/>
          <w:szCs w:val="22"/>
        </w:rPr>
      </w:pPr>
      <w:r w:rsidRPr="00303C50">
        <w:rPr>
          <w:sz w:val="22"/>
          <w:szCs w:val="22"/>
        </w:rPr>
        <w:t>е) в опасных зонах отвалов породы угольных и сланцевых шахт или обогатительных фабрик;</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ж) в </w:t>
      </w:r>
      <w:r w:rsidR="005E64B3" w:rsidRPr="00303C50">
        <w:rPr>
          <w:sz w:val="22"/>
          <w:szCs w:val="22"/>
        </w:rPr>
        <w:t>образования</w:t>
      </w:r>
      <w:r w:rsidRPr="00303C50">
        <w:rPr>
          <w:sz w:val="22"/>
          <w:szCs w:val="22"/>
        </w:rPr>
        <w:t>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и)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w:t>
      </w:r>
      <w:smartTag w:uri="urn:schemas-microsoft-com:office:smarttags" w:element="metricconverter">
        <w:smartTagPr>
          <w:attr w:name="ProductID" w:val="1,5 м"/>
        </w:smartTagPr>
        <w:r w:rsidRPr="00303C50">
          <w:rPr>
            <w:sz w:val="22"/>
            <w:szCs w:val="22"/>
          </w:rPr>
          <w:t>1,5 м</w:t>
        </w:r>
      </w:smartTag>
      <w:r w:rsidRPr="00303C50">
        <w:rPr>
          <w:sz w:val="22"/>
          <w:szCs w:val="22"/>
        </w:rPr>
        <w:t xml:space="preserve"> и более или может повлечь за собой разрушение зданий и сооружений, гибель людей, вывод из строя оборудования объектов.</w:t>
      </w:r>
    </w:p>
    <w:p w:rsidR="009D1886" w:rsidRPr="00303C50" w:rsidRDefault="009D1886">
      <w:pPr>
        <w:widowControl w:val="0"/>
        <w:autoSpaceDE w:val="0"/>
        <w:autoSpaceDN w:val="0"/>
        <w:adjustRightInd w:val="0"/>
        <w:ind w:firstLine="540"/>
        <w:jc w:val="both"/>
        <w:rPr>
          <w:sz w:val="22"/>
          <w:szCs w:val="22"/>
        </w:rPr>
      </w:pPr>
      <w:r w:rsidRPr="00303C50">
        <w:rPr>
          <w:sz w:val="22"/>
          <w:szCs w:val="22"/>
        </w:rPr>
        <w:t>Между производственными объектами и жилой зоной необходимо предусматривать санитарно-защитную зону.</w:t>
      </w:r>
    </w:p>
    <w:p w:rsidR="009D1886" w:rsidRPr="00303C50" w:rsidRDefault="009D1886">
      <w:pPr>
        <w:widowControl w:val="0"/>
        <w:autoSpaceDE w:val="0"/>
        <w:autoSpaceDN w:val="0"/>
        <w:adjustRightInd w:val="0"/>
        <w:ind w:firstLine="540"/>
        <w:jc w:val="both"/>
        <w:rPr>
          <w:sz w:val="22"/>
          <w:szCs w:val="22"/>
        </w:rPr>
      </w:pPr>
      <w:r w:rsidRPr="00303C50">
        <w:rPr>
          <w:sz w:val="22"/>
          <w:szCs w:val="22"/>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 состав производственных зон, зон инженерной и транспортной инфраструктур могут включаться: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w:t>
      </w:r>
      <w:smartTag w:uri="urn:schemas-microsoft-com:office:smarttags" w:element="metricconverter">
        <w:smartTagPr>
          <w:attr w:name="ProductID" w:val="50 м"/>
        </w:smartTagPr>
        <w:r w:rsidRPr="00303C50">
          <w:rPr>
            <w:sz w:val="22"/>
            <w:szCs w:val="22"/>
          </w:rPr>
          <w:t>50 м</w:t>
        </w:r>
      </w:smartTag>
      <w:r w:rsidRPr="00303C50">
        <w:rPr>
          <w:sz w:val="22"/>
          <w:szCs w:val="22"/>
        </w:rPr>
        <w:t>, а также железнодорожных подъездных путей;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 иные виды производственной (научно-производственные зоны), инженерной и транспортной инфраструктур.</w:t>
      </w:r>
    </w:p>
    <w:p w:rsidR="009D1886" w:rsidRPr="00303C50" w:rsidRDefault="009D1886">
      <w:pPr>
        <w:widowControl w:val="0"/>
        <w:autoSpaceDE w:val="0"/>
        <w:autoSpaceDN w:val="0"/>
        <w:adjustRightInd w:val="0"/>
        <w:ind w:firstLine="540"/>
        <w:jc w:val="both"/>
        <w:rPr>
          <w:sz w:val="22"/>
          <w:szCs w:val="22"/>
        </w:rPr>
      </w:pPr>
      <w:r w:rsidRPr="00303C50">
        <w:rPr>
          <w:sz w:val="22"/>
          <w:szCs w:val="22"/>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Примечания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w:t>
      </w:r>
      <w:r w:rsidRPr="00303C50">
        <w:rPr>
          <w:sz w:val="22"/>
          <w:szCs w:val="22"/>
        </w:rPr>
        <w:lastRenderedPageBreak/>
        <w:t>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В составе производственных зон городов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Предприятия пищевой других отраслей промышленности с санитарно-защитной зоной до </w:t>
      </w:r>
      <w:smartTag w:uri="urn:schemas-microsoft-com:office:smarttags" w:element="metricconverter">
        <w:smartTagPr>
          <w:attr w:name="ProductID" w:val="100 м"/>
        </w:smartTagPr>
        <w:r w:rsidRPr="00303C50">
          <w:rPr>
            <w:sz w:val="22"/>
            <w:szCs w:val="22"/>
          </w:rPr>
          <w:t>100 м</w:t>
        </w:r>
      </w:smartTag>
      <w:r w:rsidRPr="00303C50">
        <w:rPr>
          <w:sz w:val="22"/>
          <w:szCs w:val="22"/>
        </w:rPr>
        <w:t xml:space="preserve">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9D1886" w:rsidRPr="00303C50" w:rsidRDefault="009D1886">
      <w:pPr>
        <w:widowControl w:val="0"/>
        <w:autoSpaceDE w:val="0"/>
        <w:autoSpaceDN w:val="0"/>
        <w:adjustRightInd w:val="0"/>
        <w:ind w:firstLine="540"/>
        <w:jc w:val="both"/>
        <w:rPr>
          <w:sz w:val="22"/>
          <w:szCs w:val="22"/>
        </w:rPr>
      </w:pPr>
      <w:r w:rsidRPr="00303C50">
        <w:rPr>
          <w:sz w:val="22"/>
          <w:szCs w:val="22"/>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Примечания.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9D1886" w:rsidRPr="00303C50" w:rsidRDefault="009D1886">
      <w:pPr>
        <w:widowControl w:val="0"/>
        <w:autoSpaceDE w:val="0"/>
        <w:autoSpaceDN w:val="0"/>
        <w:adjustRightInd w:val="0"/>
        <w:ind w:firstLine="540"/>
        <w:jc w:val="both"/>
        <w:rPr>
          <w:sz w:val="22"/>
          <w:szCs w:val="22"/>
        </w:rPr>
      </w:pPr>
      <w:r w:rsidRPr="00303C50">
        <w:rPr>
          <w:sz w:val="22"/>
          <w:szCs w:val="22"/>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w:t>
      </w:r>
    </w:p>
    <w:p w:rsidR="009D1886" w:rsidRDefault="009D1886">
      <w:pPr>
        <w:widowControl w:val="0"/>
        <w:autoSpaceDE w:val="0"/>
        <w:autoSpaceDN w:val="0"/>
        <w:adjustRightInd w:val="0"/>
        <w:ind w:firstLine="540"/>
        <w:jc w:val="both"/>
        <w:rPr>
          <w:sz w:val="22"/>
          <w:szCs w:val="22"/>
        </w:rPr>
      </w:pPr>
      <w:r w:rsidRPr="00303C50">
        <w:rPr>
          <w:sz w:val="22"/>
          <w:szCs w:val="22"/>
        </w:rPr>
        <w:t xml:space="preserve">3. 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w:anchor="Par10788" w:history="1">
        <w:r w:rsidR="00272AA5" w:rsidRPr="00303C50">
          <w:rPr>
            <w:sz w:val="22"/>
            <w:szCs w:val="22"/>
          </w:rPr>
          <w:t>т</w:t>
        </w:r>
        <w:r w:rsidRPr="00303C50">
          <w:rPr>
            <w:sz w:val="22"/>
            <w:szCs w:val="22"/>
          </w:rPr>
          <w:t xml:space="preserve">аблице </w:t>
        </w:r>
      </w:hyperlink>
      <w:r w:rsidR="00272AA5" w:rsidRPr="00303C50">
        <w:rPr>
          <w:sz w:val="22"/>
          <w:szCs w:val="22"/>
        </w:rPr>
        <w:t>41</w:t>
      </w:r>
      <w:r w:rsidRPr="00303C50">
        <w:rPr>
          <w:sz w:val="22"/>
          <w:szCs w:val="22"/>
        </w:rPr>
        <w:t>,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303C50" w:rsidRPr="00303C50" w:rsidRDefault="00303C50">
      <w:pPr>
        <w:widowControl w:val="0"/>
        <w:autoSpaceDE w:val="0"/>
        <w:autoSpaceDN w:val="0"/>
        <w:adjustRightInd w:val="0"/>
        <w:ind w:firstLine="540"/>
        <w:jc w:val="both"/>
        <w:rPr>
          <w:sz w:val="22"/>
          <w:szCs w:val="22"/>
        </w:rPr>
      </w:pPr>
    </w:p>
    <w:p w:rsidR="009D1886" w:rsidRPr="00303C50" w:rsidRDefault="009D1886" w:rsidP="00303C50">
      <w:pPr>
        <w:jc w:val="center"/>
        <w:rPr>
          <w:b/>
          <w:sz w:val="22"/>
          <w:szCs w:val="22"/>
        </w:rPr>
      </w:pPr>
      <w:bookmarkStart w:id="976" w:name="Par10788"/>
      <w:bookmarkStart w:id="977" w:name="_Toc413935056"/>
      <w:bookmarkStart w:id="978" w:name="_Toc413935889"/>
      <w:bookmarkStart w:id="979" w:name="_Toc413939024"/>
      <w:bookmarkStart w:id="980" w:name="_Toc414000479"/>
      <w:bookmarkStart w:id="981" w:name="_Toc420393804"/>
      <w:bookmarkStart w:id="982" w:name="_Toc420393961"/>
      <w:bookmarkStart w:id="983" w:name="_Toc420394611"/>
      <w:bookmarkStart w:id="984" w:name="_Toc424563812"/>
      <w:bookmarkStart w:id="985" w:name="_Toc428359142"/>
      <w:bookmarkEnd w:id="976"/>
      <w:r w:rsidRPr="00303C50">
        <w:rPr>
          <w:b/>
          <w:sz w:val="22"/>
          <w:szCs w:val="22"/>
        </w:rPr>
        <w:t xml:space="preserve">Таблица </w:t>
      </w:r>
      <w:r w:rsidR="00272AA5" w:rsidRPr="00303C50">
        <w:rPr>
          <w:b/>
          <w:sz w:val="22"/>
          <w:szCs w:val="22"/>
        </w:rPr>
        <w:t>41</w:t>
      </w:r>
      <w:r w:rsidRPr="00303C50">
        <w:rPr>
          <w:b/>
          <w:sz w:val="22"/>
          <w:szCs w:val="22"/>
        </w:rPr>
        <w:t>. Показатели плотности застройки участков</w:t>
      </w:r>
      <w:bookmarkStart w:id="986" w:name="_Toc413935057"/>
      <w:bookmarkStart w:id="987" w:name="_Toc413935890"/>
      <w:bookmarkEnd w:id="977"/>
      <w:bookmarkEnd w:id="978"/>
      <w:r w:rsidR="00303C50">
        <w:rPr>
          <w:b/>
          <w:sz w:val="22"/>
          <w:szCs w:val="22"/>
        </w:rPr>
        <w:t xml:space="preserve"> </w:t>
      </w:r>
      <w:r w:rsidRPr="00303C50">
        <w:rPr>
          <w:b/>
          <w:sz w:val="22"/>
          <w:szCs w:val="22"/>
        </w:rPr>
        <w:t>территориальных зон</w:t>
      </w:r>
      <w:bookmarkEnd w:id="979"/>
      <w:bookmarkEnd w:id="980"/>
      <w:bookmarkEnd w:id="981"/>
      <w:bookmarkEnd w:id="982"/>
      <w:bookmarkEnd w:id="983"/>
      <w:bookmarkEnd w:id="984"/>
      <w:bookmarkEnd w:id="985"/>
      <w:bookmarkEnd w:id="986"/>
      <w:bookmarkEnd w:id="987"/>
    </w:p>
    <w:p w:rsidR="009D1886" w:rsidRPr="00303C50" w:rsidRDefault="009D1886" w:rsidP="00303C5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536"/>
        <w:gridCol w:w="1985"/>
        <w:gridCol w:w="2268"/>
      </w:tblGrid>
      <w:tr w:rsidR="009D1886" w:rsidRPr="00303C50" w:rsidTr="006B56E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Территориальные зоны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Коэффициент застройки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Коэффициент плотности застройки</w:t>
            </w:r>
          </w:p>
        </w:tc>
      </w:tr>
      <w:tr w:rsidR="009D1886" w:rsidRPr="00303C50" w:rsidTr="006B56E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Производственная зона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r>
      <w:tr w:rsidR="009D1886" w:rsidRPr="00303C50" w:rsidTr="006B56E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Промышленная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2,4</w:t>
            </w:r>
          </w:p>
        </w:tc>
      </w:tr>
      <w:tr w:rsidR="009D1886" w:rsidRPr="00303C50" w:rsidTr="006B56E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 xml:space="preserve">Научно-производственная (без учета опытных </w:t>
            </w:r>
            <w:r w:rsidRPr="00303C50">
              <w:rPr>
                <w:sz w:val="22"/>
                <w:szCs w:val="22"/>
              </w:rPr>
              <w:lastRenderedPageBreak/>
              <w:t>полей и полигонов, резервных территорий и санитарно-защитных зон)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lastRenderedPageBreak/>
              <w:t>0,6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1,0</w:t>
            </w:r>
          </w:p>
        </w:tc>
      </w:tr>
      <w:tr w:rsidR="009D1886" w:rsidRPr="00303C50" w:rsidTr="006B56E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lastRenderedPageBreak/>
              <w:t>Коммунально-складская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0,6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1,8</w:t>
            </w:r>
          </w:p>
        </w:tc>
      </w:tr>
    </w:tbl>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Указанные коэффициенты приведены для кварталов производственной застройки, включающей один или несколько объектов.</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303C50">
          <w:rPr>
            <w:sz w:val="22"/>
            <w:szCs w:val="22"/>
          </w:rPr>
          <w:t>50 м</w:t>
        </w:r>
      </w:smartTag>
      <w:r w:rsidRPr="00303C50">
        <w:rPr>
          <w:sz w:val="22"/>
          <w:szCs w:val="22"/>
        </w:rPr>
        <w:t>, в научно-производственных зонах допускается размещать жилую застройку, формируя их по типу зон смешанной застройки.</w:t>
      </w:r>
    </w:p>
    <w:p w:rsidR="009D1886" w:rsidRPr="00303C50" w:rsidRDefault="009D1886">
      <w:pPr>
        <w:widowControl w:val="0"/>
        <w:autoSpaceDE w:val="0"/>
        <w:autoSpaceDN w:val="0"/>
        <w:adjustRightInd w:val="0"/>
        <w:ind w:firstLine="540"/>
        <w:jc w:val="both"/>
        <w:rPr>
          <w:sz w:val="22"/>
          <w:szCs w:val="22"/>
        </w:rPr>
      </w:pPr>
      <w:r w:rsidRPr="00303C50">
        <w:rPr>
          <w:sz w:val="22"/>
          <w:szCs w:val="22"/>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9D1886" w:rsidRPr="00303C50" w:rsidRDefault="009D1886">
      <w:pPr>
        <w:widowControl w:val="0"/>
        <w:autoSpaceDE w:val="0"/>
        <w:autoSpaceDN w:val="0"/>
        <w:adjustRightInd w:val="0"/>
        <w:ind w:firstLine="540"/>
        <w:jc w:val="both"/>
        <w:rPr>
          <w:sz w:val="22"/>
          <w:szCs w:val="22"/>
        </w:rPr>
      </w:pPr>
      <w:r w:rsidRPr="00303C50">
        <w:rPr>
          <w:sz w:val="22"/>
          <w:szCs w:val="22"/>
        </w:rPr>
        <w:t xml:space="preserve">За пределами территории населенных пунктов, в обособленных складских </w:t>
      </w:r>
      <w:r w:rsidR="005E64B3" w:rsidRPr="00303C50">
        <w:rPr>
          <w:sz w:val="22"/>
          <w:szCs w:val="22"/>
        </w:rPr>
        <w:t>образования</w:t>
      </w:r>
      <w:r w:rsidRPr="00303C50">
        <w:rPr>
          <w:sz w:val="22"/>
          <w:szCs w:val="22"/>
        </w:rPr>
        <w:t>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9D1886" w:rsidRDefault="009D1886">
      <w:pPr>
        <w:widowControl w:val="0"/>
        <w:autoSpaceDE w:val="0"/>
        <w:autoSpaceDN w:val="0"/>
        <w:adjustRightInd w:val="0"/>
        <w:ind w:firstLine="540"/>
        <w:jc w:val="both"/>
        <w:rPr>
          <w:sz w:val="22"/>
          <w:szCs w:val="22"/>
        </w:rPr>
      </w:pPr>
      <w:r w:rsidRPr="00303C50">
        <w:rPr>
          <w:sz w:val="22"/>
          <w:szCs w:val="22"/>
        </w:rPr>
        <w:t xml:space="preserve">Размеры земельных участков, площадь зданий и вместимость складов, предназначенных для обслуживания для городов, городских и сельских поселений, определяются </w:t>
      </w:r>
      <w:r w:rsidR="00272AA5" w:rsidRPr="00303C50">
        <w:rPr>
          <w:sz w:val="22"/>
          <w:szCs w:val="22"/>
        </w:rPr>
        <w:t>мест</w:t>
      </w:r>
      <w:r w:rsidRPr="00303C50">
        <w:rPr>
          <w:sz w:val="22"/>
          <w:szCs w:val="22"/>
        </w:rPr>
        <w:t xml:space="preserve">ными градостроительными нормативами или на основе расчета. Рекомендуемые нормативы приведены ниже в </w:t>
      </w:r>
      <w:hyperlink w:anchor="Par10814" w:history="1">
        <w:r w:rsidRPr="00303C50">
          <w:rPr>
            <w:sz w:val="22"/>
            <w:szCs w:val="22"/>
          </w:rPr>
          <w:t xml:space="preserve">таблице </w:t>
        </w:r>
      </w:hyperlink>
      <w:r w:rsidR="00272AA5" w:rsidRPr="00303C50">
        <w:rPr>
          <w:sz w:val="22"/>
          <w:szCs w:val="22"/>
        </w:rPr>
        <w:t>42</w:t>
      </w:r>
      <w:r w:rsidRPr="00303C50">
        <w:rPr>
          <w:sz w:val="22"/>
          <w:szCs w:val="22"/>
        </w:rPr>
        <w:t>.</w:t>
      </w:r>
    </w:p>
    <w:p w:rsidR="00303C50" w:rsidRPr="00303C50" w:rsidRDefault="00303C50" w:rsidP="00303C50">
      <w:pPr>
        <w:jc w:val="center"/>
        <w:rPr>
          <w:b/>
          <w:sz w:val="22"/>
          <w:szCs w:val="22"/>
        </w:rPr>
      </w:pPr>
    </w:p>
    <w:p w:rsidR="009D1886" w:rsidRPr="00303C50" w:rsidRDefault="009D1886" w:rsidP="00303C50">
      <w:pPr>
        <w:jc w:val="center"/>
        <w:rPr>
          <w:b/>
          <w:sz w:val="22"/>
          <w:szCs w:val="22"/>
        </w:rPr>
      </w:pPr>
      <w:bookmarkStart w:id="988" w:name="Par10814"/>
      <w:bookmarkStart w:id="989" w:name="_Toc413935058"/>
      <w:bookmarkStart w:id="990" w:name="_Toc413935891"/>
      <w:bookmarkStart w:id="991" w:name="_Toc413939025"/>
      <w:bookmarkStart w:id="992" w:name="_Toc414000480"/>
      <w:bookmarkStart w:id="993" w:name="_Toc420393805"/>
      <w:bookmarkStart w:id="994" w:name="_Toc420393962"/>
      <w:bookmarkStart w:id="995" w:name="_Toc420394612"/>
      <w:bookmarkStart w:id="996" w:name="_Toc424563813"/>
      <w:bookmarkStart w:id="997" w:name="_Toc428359143"/>
      <w:bookmarkEnd w:id="988"/>
      <w:r w:rsidRPr="00303C50">
        <w:rPr>
          <w:b/>
          <w:sz w:val="22"/>
          <w:szCs w:val="22"/>
        </w:rPr>
        <w:t xml:space="preserve">Таблица </w:t>
      </w:r>
      <w:r w:rsidR="00272AA5" w:rsidRPr="00303C50">
        <w:rPr>
          <w:b/>
          <w:sz w:val="22"/>
          <w:szCs w:val="22"/>
        </w:rPr>
        <w:t>42</w:t>
      </w:r>
      <w:r w:rsidRPr="00303C50">
        <w:rPr>
          <w:b/>
          <w:sz w:val="22"/>
          <w:szCs w:val="22"/>
        </w:rPr>
        <w:t>. Площадь и размеры земельных участков</w:t>
      </w:r>
      <w:bookmarkStart w:id="998" w:name="_Toc413935059"/>
      <w:bookmarkStart w:id="999" w:name="_Toc413935892"/>
      <w:bookmarkEnd w:id="989"/>
      <w:bookmarkEnd w:id="990"/>
      <w:r w:rsidR="00303C50">
        <w:rPr>
          <w:b/>
          <w:sz w:val="22"/>
          <w:szCs w:val="22"/>
        </w:rPr>
        <w:t xml:space="preserve"> </w:t>
      </w:r>
      <w:r w:rsidRPr="00303C50">
        <w:rPr>
          <w:b/>
          <w:sz w:val="22"/>
          <w:szCs w:val="22"/>
        </w:rPr>
        <w:t>общетоварных складов на 1 тыс. чел.</w:t>
      </w:r>
      <w:bookmarkEnd w:id="991"/>
      <w:bookmarkEnd w:id="992"/>
      <w:bookmarkEnd w:id="993"/>
      <w:bookmarkEnd w:id="994"/>
      <w:bookmarkEnd w:id="995"/>
      <w:bookmarkEnd w:id="996"/>
      <w:bookmarkEnd w:id="997"/>
      <w:bookmarkEnd w:id="998"/>
      <w:bookmarkEnd w:id="999"/>
    </w:p>
    <w:p w:rsidR="009D1886" w:rsidRPr="00303C50" w:rsidRDefault="009D1886">
      <w:pPr>
        <w:widowControl w:val="0"/>
        <w:autoSpaceDE w:val="0"/>
        <w:autoSpaceDN w:val="0"/>
        <w:adjustRightInd w:val="0"/>
        <w:rPr>
          <w:sz w:val="22"/>
          <w:szCs w:val="22"/>
        </w:rPr>
      </w:pPr>
    </w:p>
    <w:tbl>
      <w:tblPr>
        <w:tblW w:w="0" w:type="auto"/>
        <w:tblInd w:w="62" w:type="dxa"/>
        <w:tblLayout w:type="fixed"/>
        <w:tblCellMar>
          <w:top w:w="75" w:type="dxa"/>
          <w:left w:w="0" w:type="dxa"/>
          <w:bottom w:w="75" w:type="dxa"/>
          <w:right w:w="0" w:type="dxa"/>
        </w:tblCellMar>
        <w:tblLook w:val="0000"/>
      </w:tblPr>
      <w:tblGrid>
        <w:gridCol w:w="2127"/>
        <w:gridCol w:w="1984"/>
        <w:gridCol w:w="1559"/>
        <w:gridCol w:w="1560"/>
        <w:gridCol w:w="1417"/>
      </w:tblGrid>
      <w:tr w:rsidR="006B56EA" w:rsidRPr="00303C50" w:rsidTr="006B56EA">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Склады общетоварные</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Площадь складов, м</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Размеры земельных участков, м2</w:t>
            </w:r>
          </w:p>
        </w:tc>
      </w:tr>
      <w:tr w:rsidR="006B56EA" w:rsidRPr="00303C50" w:rsidTr="006B56EA">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для городов и городских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для сельских поселений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для городов и городских поселений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для сельских поселений</w:t>
            </w:r>
          </w:p>
        </w:tc>
      </w:tr>
      <w:tr w:rsidR="006B56EA" w:rsidRPr="00303C50" w:rsidTr="006B56E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Продовольственных товаров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77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 xml:space="preserve">310 </w:t>
            </w:r>
            <w:hyperlink w:anchor="Par10840" w:history="1">
              <w:r w:rsidRPr="00303C50">
                <w:rPr>
                  <w:sz w:val="22"/>
                  <w:szCs w:val="22"/>
                </w:rPr>
                <w:t>&lt;*&gt;</w:t>
              </w:r>
            </w:hyperlink>
          </w:p>
          <w:p w:rsidR="009D1886" w:rsidRPr="00303C50" w:rsidRDefault="009D1886">
            <w:pPr>
              <w:widowControl w:val="0"/>
              <w:autoSpaceDE w:val="0"/>
              <w:autoSpaceDN w:val="0"/>
              <w:adjustRightInd w:val="0"/>
              <w:jc w:val="center"/>
              <w:rPr>
                <w:sz w:val="22"/>
                <w:szCs w:val="22"/>
              </w:rPr>
            </w:pPr>
            <w:r w:rsidRPr="00303C50">
              <w:rPr>
                <w:sz w:val="22"/>
                <w:szCs w:val="22"/>
              </w:rPr>
              <w:t>----------</w:t>
            </w:r>
          </w:p>
          <w:p w:rsidR="009D1886" w:rsidRPr="00303C50" w:rsidRDefault="009D1886">
            <w:pPr>
              <w:widowControl w:val="0"/>
              <w:autoSpaceDE w:val="0"/>
              <w:autoSpaceDN w:val="0"/>
              <w:adjustRightInd w:val="0"/>
              <w:jc w:val="center"/>
              <w:rPr>
                <w:sz w:val="22"/>
                <w:szCs w:val="22"/>
              </w:rPr>
            </w:pPr>
            <w:r w:rsidRPr="00303C50">
              <w:rPr>
                <w:sz w:val="22"/>
                <w:szCs w:val="22"/>
              </w:rPr>
              <w:t>210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60</w:t>
            </w:r>
          </w:p>
        </w:tc>
      </w:tr>
      <w:tr w:rsidR="006B56EA" w:rsidRPr="00303C50" w:rsidTr="006B56E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rPr>
                <w:sz w:val="22"/>
                <w:szCs w:val="22"/>
              </w:rPr>
            </w:pPr>
            <w:r w:rsidRPr="00303C50">
              <w:rPr>
                <w:sz w:val="22"/>
                <w:szCs w:val="22"/>
              </w:rPr>
              <w:t>Непродовольственных товаров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217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193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 xml:space="preserve">740 </w:t>
            </w:r>
            <w:hyperlink w:anchor="Par10840" w:history="1">
              <w:r w:rsidRPr="00303C50">
                <w:rPr>
                  <w:sz w:val="22"/>
                  <w:szCs w:val="22"/>
                </w:rPr>
                <w:t>&lt;*&gt;</w:t>
              </w:r>
            </w:hyperlink>
          </w:p>
          <w:p w:rsidR="009D1886" w:rsidRPr="00303C50" w:rsidRDefault="009D1886">
            <w:pPr>
              <w:widowControl w:val="0"/>
              <w:autoSpaceDE w:val="0"/>
              <w:autoSpaceDN w:val="0"/>
              <w:adjustRightInd w:val="0"/>
              <w:jc w:val="center"/>
              <w:rPr>
                <w:sz w:val="22"/>
                <w:szCs w:val="22"/>
              </w:rPr>
            </w:pPr>
            <w:r w:rsidRPr="00303C50">
              <w:rPr>
                <w:sz w:val="22"/>
                <w:szCs w:val="22"/>
              </w:rPr>
              <w:t>----------</w:t>
            </w:r>
          </w:p>
          <w:p w:rsidR="009D1886" w:rsidRPr="00303C50" w:rsidRDefault="009D1886">
            <w:pPr>
              <w:widowControl w:val="0"/>
              <w:autoSpaceDE w:val="0"/>
              <w:autoSpaceDN w:val="0"/>
              <w:adjustRightInd w:val="0"/>
              <w:jc w:val="center"/>
              <w:rPr>
                <w:sz w:val="22"/>
                <w:szCs w:val="22"/>
              </w:rPr>
            </w:pPr>
            <w:r w:rsidRPr="00303C50">
              <w:rPr>
                <w:sz w:val="22"/>
                <w:szCs w:val="22"/>
              </w:rPr>
              <w:t>490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03C50" w:rsidRDefault="009D1886">
            <w:pPr>
              <w:widowControl w:val="0"/>
              <w:autoSpaceDE w:val="0"/>
              <w:autoSpaceDN w:val="0"/>
              <w:adjustRightInd w:val="0"/>
              <w:jc w:val="center"/>
              <w:rPr>
                <w:sz w:val="22"/>
                <w:szCs w:val="22"/>
              </w:rPr>
            </w:pPr>
            <w:r w:rsidRPr="00303C50">
              <w:rPr>
                <w:sz w:val="22"/>
                <w:szCs w:val="22"/>
              </w:rPr>
              <w:t>580</w:t>
            </w:r>
          </w:p>
        </w:tc>
      </w:tr>
    </w:tbl>
    <w:p w:rsidR="009D1886" w:rsidRPr="00303C50" w:rsidRDefault="009D1886">
      <w:pPr>
        <w:widowControl w:val="0"/>
        <w:autoSpaceDE w:val="0"/>
        <w:autoSpaceDN w:val="0"/>
        <w:adjustRightInd w:val="0"/>
        <w:ind w:firstLine="540"/>
        <w:jc w:val="both"/>
        <w:rPr>
          <w:sz w:val="22"/>
          <w:szCs w:val="22"/>
        </w:rPr>
      </w:pPr>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bookmarkStart w:id="1000" w:name="Par10840"/>
      <w:bookmarkEnd w:id="1000"/>
      <w:r w:rsidRPr="00303C50">
        <w:rPr>
          <w:sz w:val="22"/>
          <w:szCs w:val="22"/>
        </w:rPr>
        <w:t xml:space="preserve">&lt;*&gt; В числителе приведены нормы для одноэтажных складов, в знаменателе - для многоэтажных (при средней высоте этажей </w:t>
      </w:r>
      <w:smartTag w:uri="urn:schemas-microsoft-com:office:smarttags" w:element="metricconverter">
        <w:smartTagPr>
          <w:attr w:name="ProductID" w:val="6 м"/>
        </w:smartTagPr>
        <w:r w:rsidRPr="00303C50">
          <w:rPr>
            <w:sz w:val="22"/>
            <w:szCs w:val="22"/>
          </w:rPr>
          <w:t>6 м</w:t>
        </w:r>
      </w:smartTag>
      <w:r w:rsidRPr="00303C50">
        <w:rPr>
          <w:sz w:val="22"/>
          <w:szCs w:val="22"/>
        </w:rPr>
        <w:t>).</w:t>
      </w:r>
    </w:p>
    <w:p w:rsidR="009D1886" w:rsidRPr="00303C50" w:rsidRDefault="009D1886">
      <w:pPr>
        <w:widowControl w:val="0"/>
        <w:autoSpaceDE w:val="0"/>
        <w:autoSpaceDN w:val="0"/>
        <w:adjustRightInd w:val="0"/>
        <w:ind w:firstLine="540"/>
        <w:jc w:val="both"/>
        <w:rPr>
          <w:sz w:val="22"/>
          <w:szCs w:val="22"/>
        </w:rPr>
      </w:pPr>
    </w:p>
    <w:p w:rsidR="009D1886" w:rsidRPr="00303C50" w:rsidRDefault="009D1886">
      <w:pPr>
        <w:widowControl w:val="0"/>
        <w:autoSpaceDE w:val="0"/>
        <w:autoSpaceDN w:val="0"/>
        <w:adjustRightInd w:val="0"/>
        <w:ind w:firstLine="540"/>
        <w:jc w:val="both"/>
        <w:rPr>
          <w:sz w:val="22"/>
          <w:szCs w:val="22"/>
        </w:rPr>
      </w:pPr>
      <w:r w:rsidRPr="00303C50">
        <w:rPr>
          <w:sz w:val="22"/>
          <w:szCs w:val="22"/>
        </w:rPr>
        <w:t>Примечания</w:t>
      </w:r>
    </w:p>
    <w:p w:rsidR="009D1886" w:rsidRPr="00303C50" w:rsidRDefault="009D1886">
      <w:pPr>
        <w:widowControl w:val="0"/>
        <w:autoSpaceDE w:val="0"/>
        <w:autoSpaceDN w:val="0"/>
        <w:adjustRightInd w:val="0"/>
        <w:ind w:firstLine="540"/>
        <w:jc w:val="both"/>
        <w:rPr>
          <w:sz w:val="22"/>
          <w:szCs w:val="22"/>
        </w:rPr>
      </w:pPr>
      <w:r w:rsidRPr="00303C50">
        <w:rPr>
          <w:sz w:val="22"/>
          <w:szCs w:val="22"/>
        </w:rPr>
        <w:t>1. При размещении общетоварных складов в составе специализированных групп размеры земельных участков рекомендуется сокращать до 30%.</w:t>
      </w:r>
    </w:p>
    <w:p w:rsidR="009D1886" w:rsidRPr="00303C50" w:rsidRDefault="009D1886">
      <w:pPr>
        <w:widowControl w:val="0"/>
        <w:autoSpaceDE w:val="0"/>
        <w:autoSpaceDN w:val="0"/>
        <w:adjustRightInd w:val="0"/>
        <w:ind w:firstLine="540"/>
        <w:jc w:val="both"/>
        <w:rPr>
          <w:sz w:val="22"/>
          <w:szCs w:val="22"/>
        </w:rPr>
      </w:pPr>
      <w:r w:rsidRPr="00303C50">
        <w:rPr>
          <w:sz w:val="22"/>
          <w:szCs w:val="22"/>
        </w:rPr>
        <w:lastRenderedPageBreak/>
        <w:t>2. В зонах досрочного завоза товаров размеры земельных участков следует увеличивать на 40%.</w:t>
      </w:r>
    </w:p>
    <w:p w:rsidR="009D1886" w:rsidRPr="00303C50" w:rsidRDefault="009D1886">
      <w:pPr>
        <w:widowControl w:val="0"/>
        <w:autoSpaceDE w:val="0"/>
        <w:autoSpaceDN w:val="0"/>
        <w:adjustRightInd w:val="0"/>
        <w:ind w:firstLine="540"/>
        <w:jc w:val="both"/>
        <w:rPr>
          <w:sz w:val="22"/>
          <w:szCs w:val="22"/>
        </w:rPr>
      </w:pPr>
      <w:r w:rsidRPr="00303C50">
        <w:rPr>
          <w:sz w:val="22"/>
          <w:szCs w:val="22"/>
        </w:rPr>
        <w:t>3. Уровень товарных запасов для общетоварных складов по числу дней розничной продажи (товарообороту) устанавливается органами управления торговлей округа.</w:t>
      </w:r>
    </w:p>
    <w:p w:rsidR="009D1886" w:rsidRDefault="009D1886">
      <w:pPr>
        <w:widowControl w:val="0"/>
        <w:autoSpaceDE w:val="0"/>
        <w:autoSpaceDN w:val="0"/>
        <w:adjustRightInd w:val="0"/>
        <w:ind w:firstLine="540"/>
        <w:jc w:val="both"/>
        <w:rPr>
          <w:sz w:val="22"/>
          <w:szCs w:val="22"/>
        </w:rPr>
      </w:pPr>
      <w:r w:rsidRPr="00303C50">
        <w:rPr>
          <w:sz w:val="22"/>
          <w:szCs w:val="22"/>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303C50" w:rsidRPr="00303C50" w:rsidRDefault="00303C50">
      <w:pPr>
        <w:widowControl w:val="0"/>
        <w:autoSpaceDE w:val="0"/>
        <w:autoSpaceDN w:val="0"/>
        <w:adjustRightInd w:val="0"/>
        <w:ind w:firstLine="540"/>
        <w:jc w:val="both"/>
        <w:rPr>
          <w:sz w:val="22"/>
          <w:szCs w:val="22"/>
        </w:rPr>
      </w:pPr>
    </w:p>
    <w:p w:rsidR="00340D30" w:rsidRDefault="009D1886" w:rsidP="00303C50">
      <w:pPr>
        <w:jc w:val="center"/>
        <w:rPr>
          <w:b/>
          <w:sz w:val="22"/>
          <w:szCs w:val="22"/>
        </w:rPr>
      </w:pPr>
      <w:bookmarkStart w:id="1001" w:name="Par10848"/>
      <w:bookmarkStart w:id="1002" w:name="_Toc413935060"/>
      <w:bookmarkStart w:id="1003" w:name="_Toc413935893"/>
      <w:bookmarkStart w:id="1004" w:name="_Toc413939026"/>
      <w:bookmarkStart w:id="1005" w:name="_Toc414000481"/>
      <w:bookmarkStart w:id="1006" w:name="_Toc420393806"/>
      <w:bookmarkStart w:id="1007" w:name="_Toc420393963"/>
      <w:bookmarkStart w:id="1008" w:name="_Toc420394613"/>
      <w:bookmarkStart w:id="1009" w:name="_Toc424563814"/>
      <w:bookmarkStart w:id="1010" w:name="_Toc428359144"/>
      <w:bookmarkEnd w:id="1001"/>
      <w:r w:rsidRPr="00303C50">
        <w:rPr>
          <w:b/>
          <w:sz w:val="22"/>
          <w:szCs w:val="22"/>
        </w:rPr>
        <w:t xml:space="preserve">Таблица </w:t>
      </w:r>
      <w:r w:rsidR="00272AA5" w:rsidRPr="00303C50">
        <w:rPr>
          <w:b/>
          <w:sz w:val="22"/>
          <w:szCs w:val="22"/>
        </w:rPr>
        <w:t>43</w:t>
      </w:r>
      <w:r w:rsidRPr="00303C50">
        <w:rPr>
          <w:b/>
          <w:sz w:val="22"/>
          <w:szCs w:val="22"/>
        </w:rPr>
        <w:t>. Вместимость и размеры земельных участков</w:t>
      </w:r>
      <w:bookmarkStart w:id="1011" w:name="_Toc413935061"/>
      <w:bookmarkStart w:id="1012" w:name="_Toc413935894"/>
      <w:bookmarkEnd w:id="1002"/>
      <w:bookmarkEnd w:id="1003"/>
      <w:r w:rsidR="00303C50">
        <w:rPr>
          <w:b/>
          <w:sz w:val="22"/>
          <w:szCs w:val="22"/>
        </w:rPr>
        <w:t xml:space="preserve"> </w:t>
      </w:r>
      <w:r w:rsidRPr="00303C50">
        <w:rPr>
          <w:b/>
          <w:sz w:val="22"/>
          <w:szCs w:val="22"/>
        </w:rPr>
        <w:t>специализированных складов</w:t>
      </w:r>
    </w:p>
    <w:p w:rsidR="009D1886" w:rsidRPr="00303C50" w:rsidRDefault="009D1886" w:rsidP="00303C50">
      <w:pPr>
        <w:jc w:val="center"/>
        <w:rPr>
          <w:b/>
          <w:sz w:val="22"/>
          <w:szCs w:val="22"/>
        </w:rPr>
      </w:pPr>
      <w:r w:rsidRPr="00303C50">
        <w:rPr>
          <w:b/>
          <w:sz w:val="22"/>
          <w:szCs w:val="22"/>
        </w:rPr>
        <w:t>на 1 тыс. чел.</w:t>
      </w:r>
      <w:bookmarkEnd w:id="1004"/>
      <w:bookmarkEnd w:id="1005"/>
      <w:bookmarkEnd w:id="1006"/>
      <w:bookmarkEnd w:id="1007"/>
      <w:bookmarkEnd w:id="1008"/>
      <w:bookmarkEnd w:id="1009"/>
      <w:bookmarkEnd w:id="1010"/>
      <w:bookmarkEnd w:id="1011"/>
      <w:bookmarkEnd w:id="1012"/>
    </w:p>
    <w:p w:rsidR="009D1886" w:rsidRPr="00303C50" w:rsidRDefault="009D1886" w:rsidP="00303C50">
      <w:pPr>
        <w:jc w:val="center"/>
        <w:rPr>
          <w:b/>
          <w:sz w:val="22"/>
          <w:szCs w:val="22"/>
        </w:rPr>
      </w:pPr>
    </w:p>
    <w:tbl>
      <w:tblPr>
        <w:tblW w:w="9498" w:type="dxa"/>
        <w:tblInd w:w="62" w:type="dxa"/>
        <w:tblLayout w:type="fixed"/>
        <w:tblCellMar>
          <w:top w:w="75" w:type="dxa"/>
          <w:left w:w="0" w:type="dxa"/>
          <w:bottom w:w="75" w:type="dxa"/>
          <w:right w:w="0" w:type="dxa"/>
        </w:tblCellMar>
        <w:tblLook w:val="0000"/>
      </w:tblPr>
      <w:tblGrid>
        <w:gridCol w:w="3261"/>
        <w:gridCol w:w="1559"/>
        <w:gridCol w:w="1559"/>
        <w:gridCol w:w="1701"/>
        <w:gridCol w:w="1418"/>
      </w:tblGrid>
      <w:tr w:rsidR="009D1886" w:rsidRPr="00340D30" w:rsidTr="00340D30">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Склады специализированные</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Вместимость складов, т</w:t>
            </w: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Размеры земельных участков, м2</w:t>
            </w:r>
          </w:p>
        </w:tc>
      </w:tr>
      <w:tr w:rsidR="009D1886" w:rsidRPr="00340D30" w:rsidTr="00340D30">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для городов и городских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для сельских поселений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для городов и городских поселений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для сельских поселений</w:t>
            </w:r>
          </w:p>
        </w:tc>
      </w:tr>
      <w:tr w:rsidR="009D1886" w:rsidRPr="00340D30" w:rsidTr="00340D3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190 </w:t>
            </w:r>
            <w:hyperlink w:anchor="Par10878" w:history="1">
              <w:r w:rsidRPr="00340D30">
                <w:rPr>
                  <w:sz w:val="22"/>
                  <w:szCs w:val="22"/>
                </w:rPr>
                <w:t>&lt;*&gt;</w:t>
              </w:r>
            </w:hyperlink>
          </w:p>
          <w:p w:rsidR="009D1886" w:rsidRPr="00340D30" w:rsidRDefault="009D1886">
            <w:pPr>
              <w:widowControl w:val="0"/>
              <w:autoSpaceDE w:val="0"/>
              <w:autoSpaceDN w:val="0"/>
              <w:adjustRightInd w:val="0"/>
              <w:jc w:val="center"/>
              <w:rPr>
                <w:sz w:val="22"/>
                <w:szCs w:val="22"/>
              </w:rPr>
            </w:pPr>
            <w:r w:rsidRPr="00340D30">
              <w:rPr>
                <w:sz w:val="22"/>
                <w:szCs w:val="22"/>
              </w:rPr>
              <w:t>-----------</w:t>
            </w:r>
          </w:p>
          <w:p w:rsidR="009D1886" w:rsidRPr="00340D30" w:rsidRDefault="009D1886">
            <w:pPr>
              <w:widowControl w:val="0"/>
              <w:autoSpaceDE w:val="0"/>
              <w:autoSpaceDN w:val="0"/>
              <w:adjustRightInd w:val="0"/>
              <w:jc w:val="center"/>
              <w:rPr>
                <w:sz w:val="22"/>
                <w:szCs w:val="22"/>
              </w:rPr>
            </w:pPr>
            <w:r w:rsidRPr="00340D30">
              <w:rPr>
                <w:sz w:val="22"/>
                <w:szCs w:val="22"/>
              </w:rPr>
              <w:t>70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340D3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Фруктохрани</w:t>
            </w:r>
            <w:r w:rsidR="007C266C" w:rsidRPr="00340D30">
              <w:rPr>
                <w:sz w:val="22"/>
                <w:szCs w:val="22"/>
              </w:rPr>
              <w:t>-</w:t>
            </w:r>
            <w:r w:rsidRPr="00340D30">
              <w:rPr>
                <w:sz w:val="22"/>
                <w:szCs w:val="22"/>
              </w:rPr>
              <w:t>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17</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90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1300 </w:t>
            </w:r>
            <w:hyperlink w:anchor="Par10878" w:history="1">
              <w:r w:rsidRPr="00340D30">
                <w:rPr>
                  <w:sz w:val="22"/>
                  <w:szCs w:val="22"/>
                </w:rPr>
                <w:t>&lt;*&gt;</w:t>
              </w:r>
            </w:hyperlink>
          </w:p>
          <w:p w:rsidR="009D1886" w:rsidRPr="00340D30" w:rsidRDefault="009D1886">
            <w:pPr>
              <w:widowControl w:val="0"/>
              <w:autoSpaceDE w:val="0"/>
              <w:autoSpaceDN w:val="0"/>
              <w:adjustRightInd w:val="0"/>
              <w:jc w:val="center"/>
              <w:rPr>
                <w:sz w:val="22"/>
                <w:szCs w:val="22"/>
              </w:rPr>
            </w:pPr>
            <w:r w:rsidRPr="00340D30">
              <w:rPr>
                <w:sz w:val="22"/>
                <w:szCs w:val="22"/>
              </w:rPr>
              <w:t>------------</w:t>
            </w:r>
          </w:p>
          <w:p w:rsidR="009D1886" w:rsidRPr="00340D30" w:rsidRDefault="009D1886">
            <w:pPr>
              <w:widowControl w:val="0"/>
              <w:autoSpaceDE w:val="0"/>
              <w:autoSpaceDN w:val="0"/>
              <w:adjustRightInd w:val="0"/>
              <w:jc w:val="center"/>
              <w:rPr>
                <w:sz w:val="22"/>
                <w:szCs w:val="22"/>
              </w:rPr>
            </w:pPr>
            <w:r w:rsidRPr="00340D30">
              <w:rPr>
                <w:sz w:val="22"/>
                <w:szCs w:val="22"/>
              </w:rPr>
              <w:t>610</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380</w:t>
            </w:r>
          </w:p>
        </w:tc>
      </w:tr>
      <w:tr w:rsidR="009D1886" w:rsidRPr="00340D30" w:rsidTr="00340D3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Овощехранилища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54</w:t>
            </w: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40D3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Картофелехранилища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57</w:t>
            </w: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bl>
    <w:p w:rsidR="009D1886" w:rsidRPr="00340D30" w:rsidRDefault="009D1886">
      <w:pPr>
        <w:widowControl w:val="0"/>
        <w:autoSpaceDE w:val="0"/>
        <w:autoSpaceDN w:val="0"/>
        <w:adjustRightInd w:val="0"/>
        <w:ind w:firstLine="540"/>
        <w:jc w:val="both"/>
        <w:rPr>
          <w:sz w:val="22"/>
          <w:szCs w:val="22"/>
        </w:rPr>
      </w:pPr>
      <w:r w:rsidRPr="00340D30">
        <w:rPr>
          <w:sz w:val="22"/>
          <w:szCs w:val="22"/>
        </w:rPr>
        <w:t>--------------------------------</w:t>
      </w:r>
    </w:p>
    <w:p w:rsidR="00340D30" w:rsidRPr="00340D30" w:rsidRDefault="009D1886">
      <w:pPr>
        <w:widowControl w:val="0"/>
        <w:autoSpaceDE w:val="0"/>
        <w:autoSpaceDN w:val="0"/>
        <w:adjustRightInd w:val="0"/>
        <w:ind w:firstLine="540"/>
        <w:jc w:val="both"/>
        <w:rPr>
          <w:sz w:val="22"/>
          <w:szCs w:val="22"/>
        </w:rPr>
      </w:pPr>
      <w:bookmarkStart w:id="1013" w:name="Par10878"/>
      <w:bookmarkEnd w:id="1013"/>
      <w:r w:rsidRPr="00340D30">
        <w:rPr>
          <w:sz w:val="22"/>
          <w:szCs w:val="22"/>
        </w:rPr>
        <w:t>&lt;*&gt; В числителе приведены нормы для одноэтажных складов, в знаменателе - для многоэтажных.</w:t>
      </w:r>
    </w:p>
    <w:p w:rsidR="009D1886" w:rsidRPr="00340D30" w:rsidRDefault="009D1886" w:rsidP="00340D30">
      <w:pPr>
        <w:jc w:val="center"/>
        <w:rPr>
          <w:b/>
          <w:sz w:val="22"/>
          <w:szCs w:val="22"/>
        </w:rPr>
      </w:pPr>
    </w:p>
    <w:p w:rsidR="009D1886" w:rsidRPr="00340D30" w:rsidRDefault="009D1886" w:rsidP="00340D30">
      <w:pPr>
        <w:jc w:val="center"/>
        <w:rPr>
          <w:b/>
          <w:sz w:val="22"/>
          <w:szCs w:val="22"/>
        </w:rPr>
      </w:pPr>
      <w:bookmarkStart w:id="1014" w:name="Par10880"/>
      <w:bookmarkStart w:id="1015" w:name="_Toc413935062"/>
      <w:bookmarkStart w:id="1016" w:name="_Toc413935895"/>
      <w:bookmarkStart w:id="1017" w:name="_Toc413939027"/>
      <w:bookmarkStart w:id="1018" w:name="_Toc414000482"/>
      <w:bookmarkStart w:id="1019" w:name="_Toc420393807"/>
      <w:bookmarkStart w:id="1020" w:name="_Toc420393964"/>
      <w:bookmarkStart w:id="1021" w:name="_Toc420394614"/>
      <w:bookmarkStart w:id="1022" w:name="_Toc424563815"/>
      <w:bookmarkStart w:id="1023" w:name="_Toc428359145"/>
      <w:bookmarkEnd w:id="1014"/>
      <w:r w:rsidRPr="00340D30">
        <w:rPr>
          <w:b/>
          <w:sz w:val="22"/>
          <w:szCs w:val="22"/>
        </w:rPr>
        <w:t xml:space="preserve">Таблица </w:t>
      </w:r>
      <w:r w:rsidR="00272AA5" w:rsidRPr="00340D30">
        <w:rPr>
          <w:b/>
          <w:sz w:val="22"/>
          <w:szCs w:val="22"/>
        </w:rPr>
        <w:t>44</w:t>
      </w:r>
      <w:r w:rsidRPr="00340D30">
        <w:rPr>
          <w:b/>
          <w:sz w:val="22"/>
          <w:szCs w:val="22"/>
        </w:rPr>
        <w:t>. Размеры земельных участков складов строительных</w:t>
      </w:r>
      <w:bookmarkStart w:id="1024" w:name="_Toc413935063"/>
      <w:bookmarkStart w:id="1025" w:name="_Toc413935896"/>
      <w:bookmarkEnd w:id="1015"/>
      <w:bookmarkEnd w:id="1016"/>
      <w:r w:rsidR="00340D30">
        <w:rPr>
          <w:b/>
          <w:sz w:val="22"/>
          <w:szCs w:val="22"/>
        </w:rPr>
        <w:t xml:space="preserve"> </w:t>
      </w:r>
      <w:r w:rsidRPr="00340D30">
        <w:rPr>
          <w:b/>
          <w:sz w:val="22"/>
          <w:szCs w:val="22"/>
        </w:rPr>
        <w:t>материалов и твердого топлива на 1 тыс. чел.</w:t>
      </w:r>
      <w:bookmarkEnd w:id="1017"/>
      <w:bookmarkEnd w:id="1018"/>
      <w:bookmarkEnd w:id="1019"/>
      <w:bookmarkEnd w:id="1020"/>
      <w:bookmarkEnd w:id="1021"/>
      <w:bookmarkEnd w:id="1022"/>
      <w:bookmarkEnd w:id="1023"/>
      <w:bookmarkEnd w:id="1024"/>
      <w:bookmarkEnd w:id="1025"/>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820"/>
        <w:gridCol w:w="4111"/>
      </w:tblGrid>
      <w:tr w:rsidR="009D1886" w:rsidRPr="00340D30" w:rsidTr="00340D30">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Склады</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Размер земельных участков, м2</w:t>
            </w:r>
          </w:p>
        </w:tc>
      </w:tr>
      <w:tr w:rsidR="009D1886" w:rsidRPr="00340D30" w:rsidTr="00340D30">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Склады строительных материалов (потребительские)</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300</w:t>
            </w:r>
          </w:p>
        </w:tc>
      </w:tr>
      <w:tr w:rsidR="009D1886" w:rsidRPr="00340D30" w:rsidTr="00340D30">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Склады твердого топлива с преимущественным использованием:</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40D30">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угля</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300</w:t>
            </w:r>
          </w:p>
        </w:tc>
      </w:tr>
      <w:tr w:rsidR="009D1886" w:rsidRPr="00340D30" w:rsidTr="00340D30">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дров</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300</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w:t>
      </w:r>
      <w:r w:rsidR="005E64B3" w:rsidRPr="00340D30">
        <w:rPr>
          <w:sz w:val="22"/>
          <w:szCs w:val="22"/>
        </w:rPr>
        <w:t>образования</w:t>
      </w:r>
      <w:r w:rsidRPr="00340D30">
        <w:rPr>
          <w:sz w:val="22"/>
          <w:szCs w:val="22"/>
        </w:rPr>
        <w:t xml:space="preserve"> - с коэффициентом 0,6.</w:t>
      </w:r>
    </w:p>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планировке земельных участков объектов и их групп следует выделять планировочные зоны: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а) предзаводскую;</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б) производственную, включая зоны исследовательского назначения и опытных </w:t>
      </w:r>
      <w:r w:rsidRPr="00340D30">
        <w:rPr>
          <w:sz w:val="22"/>
          <w:szCs w:val="22"/>
        </w:rPr>
        <w:lastRenderedPageBreak/>
        <w:t>производств;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подсобную;</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 складскую.</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0,8 - при численности работающих до 0,5 тыс.</w:t>
      </w:r>
    </w:p>
    <w:p w:rsidR="009D1886" w:rsidRPr="00340D30" w:rsidRDefault="009D1886">
      <w:pPr>
        <w:widowControl w:val="0"/>
        <w:autoSpaceDE w:val="0"/>
        <w:autoSpaceDN w:val="0"/>
        <w:adjustRightInd w:val="0"/>
        <w:ind w:firstLine="540"/>
        <w:jc w:val="both"/>
        <w:rPr>
          <w:sz w:val="22"/>
          <w:szCs w:val="22"/>
        </w:rPr>
      </w:pPr>
      <w:r w:rsidRPr="00340D30">
        <w:rPr>
          <w:sz w:val="22"/>
          <w:szCs w:val="22"/>
        </w:rPr>
        <w:t>0,7 - при численности работающих более 0,5 до 1 тыс.</w:t>
      </w:r>
    </w:p>
    <w:p w:rsidR="009D1886" w:rsidRPr="00340D30" w:rsidRDefault="009D1886">
      <w:pPr>
        <w:widowControl w:val="0"/>
        <w:autoSpaceDE w:val="0"/>
        <w:autoSpaceDN w:val="0"/>
        <w:adjustRightInd w:val="0"/>
        <w:ind w:firstLine="540"/>
        <w:jc w:val="both"/>
        <w:rPr>
          <w:sz w:val="22"/>
          <w:szCs w:val="22"/>
        </w:rPr>
      </w:pPr>
      <w:r w:rsidRPr="00340D30">
        <w:rPr>
          <w:sz w:val="22"/>
          <w:szCs w:val="22"/>
        </w:rPr>
        <w:t>0,6 - при численности работающих более 1 до 4 тыс.</w:t>
      </w:r>
    </w:p>
    <w:p w:rsidR="009D1886" w:rsidRPr="00340D30" w:rsidRDefault="009D1886">
      <w:pPr>
        <w:widowControl w:val="0"/>
        <w:autoSpaceDE w:val="0"/>
        <w:autoSpaceDN w:val="0"/>
        <w:adjustRightInd w:val="0"/>
        <w:ind w:firstLine="540"/>
        <w:jc w:val="both"/>
        <w:rPr>
          <w:sz w:val="22"/>
          <w:szCs w:val="22"/>
        </w:rPr>
      </w:pPr>
      <w:r w:rsidRPr="00340D30">
        <w:rPr>
          <w:sz w:val="22"/>
          <w:szCs w:val="22"/>
        </w:rPr>
        <w:t>0,5 - при численности работающих более 4 до 10 тыс.</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Примечание - При трехсменной работе объекта следует учитывать численность работающих в первой и во второй сменах.</w:t>
      </w:r>
    </w:p>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 и округов.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схеме планировочной организации земельного участка расширяемого и реконструируемого объекта следует предусматривать:</w:t>
      </w:r>
    </w:p>
    <w:p w:rsidR="009D1886" w:rsidRPr="00340D30" w:rsidRDefault="009D1886">
      <w:pPr>
        <w:widowControl w:val="0"/>
        <w:autoSpaceDE w:val="0"/>
        <w:autoSpaceDN w:val="0"/>
        <w:adjustRightInd w:val="0"/>
        <w:ind w:firstLine="540"/>
        <w:jc w:val="both"/>
        <w:rPr>
          <w:sz w:val="22"/>
          <w:szCs w:val="22"/>
        </w:rPr>
      </w:pPr>
      <w:r w:rsidRPr="00340D30">
        <w:rPr>
          <w:sz w:val="22"/>
          <w:szCs w:val="22"/>
        </w:rPr>
        <w:t>а) организацию (при необходимости) санитарно-защитной зоны;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б) увязку с планировкой и застройкой прилегающих жилых и иных территориальных зон города;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совершенствование планировочного зонирования, благоустройства земельного участка и архитектурного облика объекта;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 повышение эффективности использования территории;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 объединение разрозненных производственных и вспомогательных объектов.</w:t>
      </w:r>
    </w:p>
    <w:p w:rsidR="009D1886" w:rsidRDefault="009D1886">
      <w:pPr>
        <w:widowControl w:val="0"/>
        <w:autoSpaceDE w:val="0"/>
        <w:autoSpaceDN w:val="0"/>
        <w:adjustRightInd w:val="0"/>
        <w:ind w:firstLine="540"/>
        <w:jc w:val="both"/>
        <w:rPr>
          <w:sz w:val="22"/>
          <w:szCs w:val="22"/>
        </w:rPr>
      </w:pPr>
      <w:r w:rsidRPr="00340D30">
        <w:rPr>
          <w:sz w:val="22"/>
          <w:szCs w:val="22"/>
        </w:rPr>
        <w:t xml:space="preserve">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w:t>
      </w:r>
      <w:hyperlink w:anchor="Par10918" w:history="1">
        <w:r w:rsidRPr="00340D30">
          <w:rPr>
            <w:sz w:val="22"/>
            <w:szCs w:val="22"/>
          </w:rPr>
          <w:t xml:space="preserve">таблице </w:t>
        </w:r>
      </w:hyperlink>
      <w:r w:rsidR="00B90ABB" w:rsidRPr="00340D30">
        <w:rPr>
          <w:sz w:val="22"/>
          <w:szCs w:val="22"/>
        </w:rPr>
        <w:t>6</w:t>
      </w:r>
      <w:r w:rsidR="00B87047" w:rsidRPr="00340D30">
        <w:rPr>
          <w:sz w:val="22"/>
          <w:szCs w:val="22"/>
        </w:rPr>
        <w:t>4</w:t>
      </w:r>
      <w:r w:rsidRPr="00340D30">
        <w:rPr>
          <w:sz w:val="22"/>
          <w:szCs w:val="22"/>
        </w:rPr>
        <w:t>.</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026" w:name="Par10918"/>
      <w:bookmarkStart w:id="1027" w:name="_Toc413935064"/>
      <w:bookmarkStart w:id="1028" w:name="_Toc413935897"/>
      <w:bookmarkStart w:id="1029" w:name="_Toc413939028"/>
      <w:bookmarkStart w:id="1030" w:name="_Toc414000483"/>
      <w:bookmarkStart w:id="1031" w:name="_Toc420393808"/>
      <w:bookmarkStart w:id="1032" w:name="_Toc420393965"/>
      <w:bookmarkStart w:id="1033" w:name="_Toc420394615"/>
      <w:bookmarkStart w:id="1034" w:name="_Toc424563816"/>
      <w:bookmarkStart w:id="1035" w:name="_Toc428359146"/>
      <w:bookmarkEnd w:id="1026"/>
      <w:r w:rsidRPr="00340D30">
        <w:rPr>
          <w:b/>
          <w:sz w:val="22"/>
          <w:szCs w:val="22"/>
        </w:rPr>
        <w:t xml:space="preserve">Таблица </w:t>
      </w:r>
      <w:r w:rsidR="00B87047" w:rsidRPr="00340D30">
        <w:rPr>
          <w:b/>
          <w:sz w:val="22"/>
          <w:szCs w:val="22"/>
        </w:rPr>
        <w:t>4</w:t>
      </w:r>
      <w:r w:rsidR="00272AA5" w:rsidRPr="00340D30">
        <w:rPr>
          <w:b/>
          <w:sz w:val="22"/>
          <w:szCs w:val="22"/>
        </w:rPr>
        <w:t>5</w:t>
      </w:r>
      <w:r w:rsidRPr="00340D30">
        <w:rPr>
          <w:b/>
          <w:sz w:val="22"/>
          <w:szCs w:val="22"/>
        </w:rPr>
        <w:t>. Показатели минимальной плотности застройки</w:t>
      </w:r>
      <w:bookmarkStart w:id="1036" w:name="_Toc413935065"/>
      <w:bookmarkStart w:id="1037" w:name="_Toc413935898"/>
      <w:bookmarkEnd w:id="1027"/>
      <w:bookmarkEnd w:id="1028"/>
      <w:r w:rsidR="00340D30">
        <w:rPr>
          <w:b/>
          <w:sz w:val="22"/>
          <w:szCs w:val="22"/>
        </w:rPr>
        <w:t xml:space="preserve"> </w:t>
      </w:r>
      <w:r w:rsidRPr="00340D30">
        <w:rPr>
          <w:b/>
          <w:sz w:val="22"/>
          <w:szCs w:val="22"/>
        </w:rPr>
        <w:t>земельных участков производственных объектов</w:t>
      </w:r>
      <w:bookmarkEnd w:id="1029"/>
      <w:bookmarkEnd w:id="1030"/>
      <w:bookmarkEnd w:id="1031"/>
      <w:bookmarkEnd w:id="1032"/>
      <w:bookmarkEnd w:id="1033"/>
      <w:bookmarkEnd w:id="1034"/>
      <w:bookmarkEnd w:id="1035"/>
      <w:bookmarkEnd w:id="1036"/>
      <w:bookmarkEnd w:id="1037"/>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410"/>
        <w:gridCol w:w="4536"/>
        <w:gridCol w:w="2410"/>
      </w:tblGrid>
      <w:tr w:rsidR="009D1886" w:rsidRPr="00340D30" w:rsidTr="00BE688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Отрасль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Предприятия (производства)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Минимальная плотность застройки, %</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Химическая и нефтехимическая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Лакокрасочной промышленности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34</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Продуктов органического синтеза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32</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Металлургия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Обогатительные железной руды и по производству окатышей мощностью 5 - 20 млн. т/год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Дробильно-сортировочные мощностью, млн. т/год: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до 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более 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Коксохимические: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без обогатительной фабрики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с обогатительной фабрики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lastRenderedPageBreak/>
              <w:t>Цветная металлургия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Медеплавильные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Надшахтные комплексы и другие сооружения рудников при подземном способе разработки без обогатительных фабрик мощностью, млн. т/год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до 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более 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То же, с обогатительными фабриками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Обогатительные фабрики мощностью до 15, млн. т/год: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Угольная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Угольные и сланцевые шахты без обогатительных фабрик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То же, с обогатительными фабриками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26</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Целлюлозно-бумажные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Целлюлозно-бумажные и целлюлозно-картонные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Переделочные бумажные и картонные, работающие на привозной целлюлозе и макулатуре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Химико-фармацевтические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Химико-фармацевтические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Медико-инструментальные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43</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Лесная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Лесозаготовительные с примыканием к железной дороге МПС: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без переработки древесины производственной мощностью до 400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переработкой древесины производственной мощностью до 400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23</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Лесозаготовительные с примыканием к водным транспортным путям при отправке леса в хлыстах:</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зимним плотбищем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17</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без зимнего плотбища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44</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То же, при отправке леса в сортиментах:</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зимним плотбищем производственной мощностью до 400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без зимнего плотбища производственной мощностью до 400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33</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Пиломатериалов, стандартных домов, комплектов деталей, столярных изделий и заготовок: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при поставке сырья и отправке продукции по железной дороге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при поставке сырья по воде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5. Древесно-стружечных плит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6. Фанеры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47</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7. Мебельные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53</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Пищевая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Хлеба и хлебобулочных изделий производственной мощностью до 45 т/сут.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37</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Кондитерских изделий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Пива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Плодоовощных консервов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5. Мясных консервов, колбас, копченостей и других мясных продуктов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6. По переработке молока производственной мощностью в смену до 100 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43</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7. Сухого обезжиренного молока производственной мощностью в смену, 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до 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36</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более 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8. Молочных консервов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9. Сыра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37</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11. Комбинаты хлебопродуктов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Местная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Замочно-скобяных изделий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61</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Художественной керамики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56</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Художественных изделий из металла и камня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Духовых музыкальных инструментов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56</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5. Игрушек и сувениров из дерева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53</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6. Игрушек из металла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61</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7. Швейных изделий: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в двухэтажных зданиях</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74</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в зданиях более двух этажей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xml:space="preserve">8. Промышленные предприятия службы быта при общей площади производственных зданий более </w:t>
            </w:r>
            <w:smartTag w:uri="urn:schemas-microsoft-com:office:smarttags" w:element="metricconverter">
              <w:smartTagPr>
                <w:attr w:name="ProductID" w:val="2000 м2"/>
              </w:smartTagPr>
              <w:r w:rsidRPr="00340D30">
                <w:rPr>
                  <w:sz w:val="22"/>
                  <w:szCs w:val="22"/>
                </w:rPr>
                <w:t>2000 м2</w:t>
              </w:r>
            </w:smartTag>
            <w:r w:rsidRPr="00340D30">
              <w:rPr>
                <w:sz w:val="22"/>
                <w:szCs w:val="22"/>
              </w:rPr>
              <w:t>, по:</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изготовлению и ремонту одежды, ремонту радиотелеаппаратуры и фабрики фоторабот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ремонту и изготовлению мебели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60</w:t>
            </w:r>
          </w:p>
        </w:tc>
      </w:tr>
      <w:tr w:rsidR="009D1886" w:rsidRPr="00340D30" w:rsidTr="00BE688C">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Производство строительных материалов</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Цементные: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сухим способом производства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мокрым способом производства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37</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Асбестоцементных изделий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Крупных блоков, панелей и других конструкций из ячеистого и плотного силикатобетона производственной мощностью,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120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200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Обожженного глиняного кирпича и керамических блоков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5. Силикатного кирпича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6. Керамических плиток для полов, облицовочных глазурованных плиток, керамических изделий для облицовки фасадов зданий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7. Гравийно-сортировочные при разработке месторождений способом гидромеханизации производственной мощностью,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500 - 1000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200 (сборно-разборные)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8. Гравийно-сортировочные при разработке месторождений экскаваторным способом производственной мощностью 500 - 1000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9. Дробильно-сортировочные по переработке прочных однородных пород производственной мощностью, тыс. м3/год: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600 - 1600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200 (сборно-разборные)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xml:space="preserve">10. Аглопоритового гравия из зол ТЭЦ и </w:t>
            </w:r>
            <w:r w:rsidRPr="00340D30">
              <w:rPr>
                <w:sz w:val="22"/>
                <w:szCs w:val="22"/>
              </w:rPr>
              <w:lastRenderedPageBreak/>
              <w:t>керамзита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lastRenderedPageBreak/>
              <w:t>40</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11. Извести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12. Стекла оконного, полированного, архитектурно-строительного, технического и стекловолокна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16. Стальных строительных конструкций (в том числе из труб)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14. По ремонту строительных машин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63</w:t>
            </w:r>
          </w:p>
        </w:tc>
      </w:tr>
      <w:tr w:rsidR="009D1886" w:rsidRPr="00340D30" w:rsidTr="00BE688C">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15. Объединенные предприятия специализированных монтажных организаций: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базой механизации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без базы механизации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16. Базы механизации строительства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47</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17. Базы управлений производственно-технической комплектации строительных и монтажных трестов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60</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18. Опорные базы общестроительных передвижных механизированных колонн (ПМК)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19. Опорные базы специализированных передвижных механизированных колонн (СПМК)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20. Гаражи: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150 автомобилей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250 автомобилей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Рыбопереработка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Рыбоперерабатывающие производственной мощностью, т/сут: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до 10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более 10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Нефтепереработка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Нефтеперерабатывающей промышленности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46</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Производства синтетического каучука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Шинной промышленности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Промышленности резинотехнических изделий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5. Производства резиновой обуви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Предприятия синтетических волокон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Предприятия синтетических смол и пластмасс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32</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Предприятия изделий из пластмасс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r w:rsidR="009D1886" w:rsidRPr="00340D30" w:rsidTr="00BE688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Газовая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1. Головные промысловые сооружения, установки комплексной подготовки газа, компрессорные станции подземных хранилищ газа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2. Компрессорные станции магистральных газопроводов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3. Газораспределительные пункты подземных хранилищ газа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BE688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4. Ремонтно-эксплуатационные пункты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Примечания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9D1886" w:rsidRDefault="009D1886">
      <w:pPr>
        <w:widowControl w:val="0"/>
        <w:autoSpaceDE w:val="0"/>
        <w:autoSpaceDN w:val="0"/>
        <w:adjustRightInd w:val="0"/>
        <w:ind w:firstLine="540"/>
        <w:jc w:val="both"/>
        <w:rPr>
          <w:sz w:val="22"/>
          <w:szCs w:val="22"/>
        </w:rPr>
      </w:pPr>
      <w:r w:rsidRPr="00340D30">
        <w:rPr>
          <w:sz w:val="22"/>
          <w:szCs w:val="22"/>
        </w:rPr>
        <w:t xml:space="preserve">3.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Par11162" w:history="1">
        <w:r w:rsidRPr="00340D30">
          <w:rPr>
            <w:sz w:val="22"/>
            <w:szCs w:val="22"/>
          </w:rPr>
          <w:t xml:space="preserve">таблице </w:t>
        </w:r>
      </w:hyperlink>
      <w:r w:rsidR="00272AA5" w:rsidRPr="00340D30">
        <w:rPr>
          <w:sz w:val="22"/>
          <w:szCs w:val="22"/>
        </w:rPr>
        <w:t>4</w:t>
      </w:r>
      <w:r w:rsidR="00B90ABB" w:rsidRPr="00340D30">
        <w:rPr>
          <w:sz w:val="22"/>
          <w:szCs w:val="22"/>
        </w:rPr>
        <w:t>6</w:t>
      </w:r>
      <w:r w:rsidRPr="00340D30">
        <w:rPr>
          <w:sz w:val="22"/>
          <w:szCs w:val="22"/>
        </w:rPr>
        <w:t>.</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038" w:name="Par11162"/>
      <w:bookmarkStart w:id="1039" w:name="_Toc413935066"/>
      <w:bookmarkStart w:id="1040" w:name="_Toc413935899"/>
      <w:bookmarkStart w:id="1041" w:name="_Toc413939029"/>
      <w:bookmarkStart w:id="1042" w:name="_Toc414000484"/>
      <w:bookmarkStart w:id="1043" w:name="_Toc420393809"/>
      <w:bookmarkStart w:id="1044" w:name="_Toc420393966"/>
      <w:bookmarkStart w:id="1045" w:name="_Toc420394616"/>
      <w:bookmarkStart w:id="1046" w:name="_Toc424563817"/>
      <w:bookmarkStart w:id="1047" w:name="_Toc428359147"/>
      <w:bookmarkEnd w:id="1038"/>
      <w:r w:rsidRPr="00340D30">
        <w:rPr>
          <w:b/>
          <w:sz w:val="22"/>
          <w:szCs w:val="22"/>
        </w:rPr>
        <w:t xml:space="preserve">Таблица </w:t>
      </w:r>
      <w:r w:rsidR="00272AA5" w:rsidRPr="00340D30">
        <w:rPr>
          <w:b/>
          <w:sz w:val="22"/>
          <w:szCs w:val="22"/>
        </w:rPr>
        <w:t>4</w:t>
      </w:r>
      <w:r w:rsidR="00B90ABB" w:rsidRPr="00340D30">
        <w:rPr>
          <w:b/>
          <w:sz w:val="22"/>
          <w:szCs w:val="22"/>
        </w:rPr>
        <w:t>6</w:t>
      </w:r>
      <w:r w:rsidRPr="00340D30">
        <w:rPr>
          <w:b/>
          <w:sz w:val="22"/>
          <w:szCs w:val="22"/>
        </w:rPr>
        <w:t xml:space="preserve">. Минимальную плотность застройки с учетом </w:t>
      </w:r>
      <w:r w:rsidR="003D6214" w:rsidRPr="00340D30">
        <w:rPr>
          <w:b/>
          <w:sz w:val="22"/>
          <w:szCs w:val="22"/>
        </w:rPr>
        <w:t>у</w:t>
      </w:r>
      <w:r w:rsidRPr="00340D30">
        <w:rPr>
          <w:b/>
          <w:sz w:val="22"/>
          <w:szCs w:val="22"/>
        </w:rPr>
        <w:t>клона</w:t>
      </w:r>
      <w:bookmarkStart w:id="1048" w:name="_Toc413935067"/>
      <w:bookmarkStart w:id="1049" w:name="_Toc413935900"/>
      <w:bookmarkEnd w:id="1039"/>
      <w:bookmarkEnd w:id="1040"/>
      <w:r w:rsidR="00340D30">
        <w:rPr>
          <w:b/>
          <w:sz w:val="22"/>
          <w:szCs w:val="22"/>
        </w:rPr>
        <w:t xml:space="preserve"> </w:t>
      </w:r>
      <w:r w:rsidRPr="00340D30">
        <w:rPr>
          <w:b/>
          <w:sz w:val="22"/>
          <w:szCs w:val="22"/>
        </w:rPr>
        <w:t>местности и поправочного коэффициент понижения плотности</w:t>
      </w:r>
      <w:bookmarkStart w:id="1050" w:name="_Toc413935068"/>
      <w:bookmarkStart w:id="1051" w:name="_Toc413935901"/>
      <w:bookmarkEnd w:id="1048"/>
      <w:bookmarkEnd w:id="1049"/>
      <w:r w:rsidR="00340D30">
        <w:rPr>
          <w:b/>
          <w:sz w:val="22"/>
          <w:szCs w:val="22"/>
        </w:rPr>
        <w:t xml:space="preserve"> </w:t>
      </w:r>
      <w:r w:rsidRPr="00340D30">
        <w:rPr>
          <w:b/>
          <w:sz w:val="22"/>
          <w:szCs w:val="22"/>
        </w:rPr>
        <w:t>застройки</w:t>
      </w:r>
      <w:bookmarkEnd w:id="1041"/>
      <w:bookmarkEnd w:id="1042"/>
      <w:bookmarkEnd w:id="1043"/>
      <w:bookmarkEnd w:id="1044"/>
      <w:bookmarkEnd w:id="1045"/>
      <w:bookmarkEnd w:id="1046"/>
      <w:bookmarkEnd w:id="1047"/>
      <w:bookmarkEnd w:id="1050"/>
      <w:bookmarkEnd w:id="1051"/>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3119"/>
        <w:gridCol w:w="5953"/>
      </w:tblGrid>
      <w:tr w:rsidR="009D1886" w:rsidRPr="00340D30" w:rsidTr="00BE688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Уклон местности, %</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Поправочный коэффициент понижения плотности застройки</w:t>
            </w:r>
          </w:p>
        </w:tc>
      </w:tr>
      <w:tr w:rsidR="009D1886" w:rsidRPr="00340D30" w:rsidTr="00BE688C">
        <w:tc>
          <w:tcPr>
            <w:tcW w:w="3119"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2 - 5</w:t>
            </w:r>
          </w:p>
        </w:tc>
        <w:tc>
          <w:tcPr>
            <w:tcW w:w="5953"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0,95 - 0,90</w:t>
            </w:r>
          </w:p>
        </w:tc>
      </w:tr>
      <w:tr w:rsidR="009D1886" w:rsidRPr="00340D30" w:rsidTr="00BE688C">
        <w:tc>
          <w:tcPr>
            <w:tcW w:w="3119"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5 - 10</w:t>
            </w:r>
          </w:p>
        </w:tc>
        <w:tc>
          <w:tcPr>
            <w:tcW w:w="5953"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0,90 - 0,85</w:t>
            </w:r>
          </w:p>
        </w:tc>
      </w:tr>
      <w:tr w:rsidR="009D1886" w:rsidRPr="00340D30" w:rsidTr="00BE688C">
        <w:tc>
          <w:tcPr>
            <w:tcW w:w="3119"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10 - 15</w:t>
            </w:r>
          </w:p>
        </w:tc>
        <w:tc>
          <w:tcPr>
            <w:tcW w:w="5953"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0,85 - 0,80</w:t>
            </w:r>
          </w:p>
        </w:tc>
      </w:tr>
      <w:tr w:rsidR="009D1886" w:rsidRPr="00340D30" w:rsidTr="00BE688C">
        <w:tc>
          <w:tcPr>
            <w:tcW w:w="3119"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15 - 20</w:t>
            </w:r>
          </w:p>
        </w:tc>
        <w:tc>
          <w:tcPr>
            <w:tcW w:w="5953"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0,80 - 0,70</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а) при расширении и реконструкции объектов;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б) при строительстве предприятий на участках со сложными инженерно-геологическими или другими неблагоприятными естественными условиями;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для объектов при необходимости строительства собственных энергетических и водозаборных сооружений.</w:t>
      </w:r>
    </w:p>
    <w:p w:rsidR="009D1886" w:rsidRPr="001C62EB" w:rsidRDefault="009D1886">
      <w:pPr>
        <w:widowControl w:val="0"/>
        <w:autoSpaceDE w:val="0"/>
        <w:autoSpaceDN w:val="0"/>
        <w:adjustRightInd w:val="0"/>
        <w:ind w:firstLine="540"/>
        <w:jc w:val="both"/>
        <w:outlineLvl w:val="3"/>
        <w:rPr>
          <w:b/>
          <w:sz w:val="22"/>
          <w:szCs w:val="22"/>
        </w:rPr>
      </w:pPr>
      <w:bookmarkStart w:id="1052" w:name="Par11180"/>
      <w:bookmarkEnd w:id="1052"/>
      <w:r w:rsidRPr="001C62EB">
        <w:rPr>
          <w:b/>
          <w:sz w:val="22"/>
          <w:szCs w:val="22"/>
        </w:rPr>
        <w:t>3.4.1</w:t>
      </w:r>
      <w:r w:rsidR="00B90ABB" w:rsidRPr="001C62EB">
        <w:rPr>
          <w:b/>
          <w:sz w:val="22"/>
          <w:szCs w:val="22"/>
        </w:rPr>
        <w:t>1</w:t>
      </w:r>
      <w:r w:rsidRPr="001C62EB">
        <w:rPr>
          <w:b/>
          <w:sz w:val="22"/>
          <w:szCs w:val="22"/>
        </w:rPr>
        <w:t>. Объекты регионального и местного значения в области сельского хозяйства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Региональные нормативы градостроительного проектирования </w:t>
      </w:r>
      <w:r w:rsidR="003C14B9" w:rsidRPr="00340D30">
        <w:rPr>
          <w:sz w:val="22"/>
          <w:szCs w:val="22"/>
        </w:rPr>
        <w:t>Калужской области</w:t>
      </w:r>
      <w:r w:rsidRPr="00340D30">
        <w:rPr>
          <w:sz w:val="22"/>
          <w:szCs w:val="22"/>
        </w:rPr>
        <w:t xml:space="preserve"> направлены на реализацию мероприятий в области строительства объектов сельскохозяйственного назначения.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w:t>
      </w:r>
      <w:r w:rsidRPr="00340D30">
        <w:rPr>
          <w:sz w:val="22"/>
          <w:szCs w:val="22"/>
        </w:rPr>
        <w:lastRenderedPageBreak/>
        <w:t xml:space="preserve">предприятий установлены согласно </w:t>
      </w:r>
      <w:r w:rsidR="00BE688C" w:rsidRPr="00340D30">
        <w:rPr>
          <w:sz w:val="22"/>
          <w:szCs w:val="22"/>
        </w:rPr>
        <w:t>С</w:t>
      </w:r>
      <w:r w:rsidRPr="00340D30">
        <w:rPr>
          <w:sz w:val="22"/>
          <w:szCs w:val="22"/>
        </w:rPr>
        <w:t>воду правил СП 42.13330.2011 "Градостроительство. Планировка и застройка городских и сельских поселений. Актуализированная редакция СНиП 2.07.01-89*", Своду правил СП 19.13330.2011 "Генеральные планы сельскохозяйственных предприятий. Актуализированная редакция СНиП II-97-76*".</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муниципальных образований.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а) крестьянского (фермерского) хозяйства - </w:t>
      </w:r>
      <w:smartTag w:uri="urn:schemas-microsoft-com:office:smarttags" w:element="metricconverter">
        <w:smartTagPr>
          <w:attr w:name="ProductID" w:val="1 га"/>
        </w:smartTagPr>
        <w:r w:rsidRPr="00340D30">
          <w:rPr>
            <w:sz w:val="22"/>
            <w:szCs w:val="22"/>
          </w:rPr>
          <w:t>1 га</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б) животноводства - </w:t>
      </w:r>
      <w:smartTag w:uri="urn:schemas-microsoft-com:office:smarttags" w:element="metricconverter">
        <w:smartTagPr>
          <w:attr w:name="ProductID" w:val="1 га"/>
        </w:smartTagPr>
        <w:r w:rsidRPr="00340D30">
          <w:rPr>
            <w:sz w:val="22"/>
            <w:szCs w:val="22"/>
          </w:rPr>
          <w:t>1 га</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садоводства, огородничества и дачного строительства - </w:t>
      </w:r>
      <w:smartTag w:uri="urn:schemas-microsoft-com:office:smarttags" w:element="metricconverter">
        <w:smartTagPr>
          <w:attr w:name="ProductID" w:val="0,04 га"/>
        </w:smartTagPr>
        <w:r w:rsidRPr="00340D30">
          <w:rPr>
            <w:sz w:val="22"/>
            <w:szCs w:val="22"/>
          </w:rPr>
          <w:t>0,04 га</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Данный норматив не распространяется на крестьянские (фермерские) хозяйства, основной деятельностью которых являются садоводство, овощеводство 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Размещение сельскохозяйственных предприятий, зданий и сооружений не допускается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а) на месте бывших полигонов для </w:t>
      </w:r>
      <w:r w:rsidR="002B5C11" w:rsidRPr="00340D30">
        <w:rPr>
          <w:sz w:val="22"/>
          <w:szCs w:val="22"/>
        </w:rPr>
        <w:t>коммунальных отходов</w:t>
      </w:r>
      <w:r w:rsidRPr="00340D30">
        <w:rPr>
          <w:sz w:val="22"/>
          <w:szCs w:val="22"/>
        </w:rPr>
        <w:t>, очистных сооружений, скотомогильников, кожсырьевых предприятий;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б) на площадях залегания полезных ископаемых без согласования с органами Федерального агентства по недропользованию;</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в опасных зонах отвалов породы угольных и сланцевых шахт и обогатительных фабрик;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 в зонах оползней, селевых потоков и снежных лавин, которые могут угрожать застройке и эксплуатации предприятий, зданий и сооружений;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е) на землях зеленых зон городов;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ж)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з) на землях заповедников;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и) на землях особо охраняемых природных территорий, в том числе в зонах охраны объектов культурного наследия.</w:t>
      </w:r>
    </w:p>
    <w:p w:rsidR="009D1886" w:rsidRDefault="009D1886">
      <w:pPr>
        <w:widowControl w:val="0"/>
        <w:autoSpaceDE w:val="0"/>
        <w:autoSpaceDN w:val="0"/>
        <w:adjustRightInd w:val="0"/>
        <w:ind w:firstLine="540"/>
        <w:jc w:val="both"/>
        <w:rPr>
          <w:sz w:val="22"/>
          <w:szCs w:val="22"/>
        </w:rPr>
      </w:pPr>
      <w:r w:rsidRPr="00340D30">
        <w:rPr>
          <w:sz w:val="22"/>
          <w:szCs w:val="22"/>
        </w:rPr>
        <w:t xml:space="preserve">Плотность застройки площадок сельскохозяйственных предприятий должна быть не менее указанной в </w:t>
      </w:r>
      <w:hyperlink w:anchor="Par11205" w:history="1">
        <w:r w:rsidRPr="00340D30">
          <w:rPr>
            <w:sz w:val="22"/>
            <w:szCs w:val="22"/>
          </w:rPr>
          <w:t xml:space="preserve">таблице </w:t>
        </w:r>
      </w:hyperlink>
      <w:r w:rsidR="00272AA5" w:rsidRPr="00340D30">
        <w:rPr>
          <w:sz w:val="22"/>
          <w:szCs w:val="22"/>
        </w:rPr>
        <w:t>47</w:t>
      </w:r>
      <w:r w:rsidRPr="00340D30">
        <w:rPr>
          <w:sz w:val="22"/>
          <w:szCs w:val="22"/>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053" w:name="Par11205"/>
      <w:bookmarkStart w:id="1054" w:name="_Toc413935069"/>
      <w:bookmarkStart w:id="1055" w:name="_Toc413935902"/>
      <w:bookmarkStart w:id="1056" w:name="_Toc413939030"/>
      <w:bookmarkStart w:id="1057" w:name="_Toc414000485"/>
      <w:bookmarkStart w:id="1058" w:name="_Toc420393810"/>
      <w:bookmarkStart w:id="1059" w:name="_Toc420393967"/>
      <w:bookmarkStart w:id="1060" w:name="_Toc420394617"/>
      <w:bookmarkStart w:id="1061" w:name="_Toc424563818"/>
      <w:bookmarkStart w:id="1062" w:name="_Toc428359148"/>
      <w:bookmarkEnd w:id="1053"/>
      <w:r w:rsidRPr="00340D30">
        <w:rPr>
          <w:b/>
          <w:sz w:val="22"/>
          <w:szCs w:val="22"/>
        </w:rPr>
        <w:t xml:space="preserve">Таблица </w:t>
      </w:r>
      <w:r w:rsidR="00272AA5" w:rsidRPr="00340D30">
        <w:rPr>
          <w:b/>
          <w:sz w:val="22"/>
          <w:szCs w:val="22"/>
        </w:rPr>
        <w:t>47</w:t>
      </w:r>
      <w:r w:rsidRPr="00340D30">
        <w:rPr>
          <w:b/>
          <w:sz w:val="22"/>
          <w:szCs w:val="22"/>
        </w:rPr>
        <w:t>. Показатели минимальной плотности застройки</w:t>
      </w:r>
      <w:bookmarkStart w:id="1063" w:name="_Toc413935070"/>
      <w:bookmarkStart w:id="1064" w:name="_Toc413935903"/>
      <w:bookmarkEnd w:id="1054"/>
      <w:bookmarkEnd w:id="1055"/>
      <w:r w:rsidR="00340D30">
        <w:rPr>
          <w:b/>
          <w:sz w:val="22"/>
          <w:szCs w:val="22"/>
        </w:rPr>
        <w:t xml:space="preserve"> </w:t>
      </w:r>
      <w:r w:rsidRPr="00340D30">
        <w:rPr>
          <w:b/>
          <w:sz w:val="22"/>
          <w:szCs w:val="22"/>
        </w:rPr>
        <w:t>площадок сельскохозяйственных предприятий</w:t>
      </w:r>
      <w:bookmarkEnd w:id="1056"/>
      <w:bookmarkEnd w:id="1057"/>
      <w:bookmarkEnd w:id="1058"/>
      <w:bookmarkEnd w:id="1059"/>
      <w:bookmarkEnd w:id="1060"/>
      <w:bookmarkEnd w:id="1061"/>
      <w:bookmarkEnd w:id="1062"/>
      <w:bookmarkEnd w:id="1063"/>
      <w:bookmarkEnd w:id="1064"/>
    </w:p>
    <w:p w:rsidR="00C218E5" w:rsidRPr="00340D30" w:rsidRDefault="00C218E5"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6539"/>
        <w:gridCol w:w="2410"/>
      </w:tblGrid>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Предприятия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Минимальная плотность застройки, %</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65" w:name="Par11210"/>
            <w:bookmarkEnd w:id="1065"/>
            <w:r w:rsidRPr="00340D30">
              <w:rPr>
                <w:sz w:val="22"/>
                <w:szCs w:val="22"/>
              </w:rPr>
              <w:t xml:space="preserve">I. КРУПНОГО РОГАТОГО СКОТА </w:t>
            </w:r>
            <w:hyperlink w:anchor="Par11281" w:history="1">
              <w:r w:rsidRPr="00340D30">
                <w:rPr>
                  <w:sz w:val="22"/>
                  <w:szCs w:val="22"/>
                </w:rPr>
                <w:t>&lt;*&gt;</w:t>
              </w:r>
            </w:hyperlink>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А Товарные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Молочные при привязном содержании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400 и 600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 51</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800 и 1200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52; 55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Молочные при беспривязном содержании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400 и 600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 51</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800 и 1200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52; 55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Мясные с полным оборотом стада и репродукторные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400 и 600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800 и 1200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Выращивание нетелей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900 и 1200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51</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2000 и 3000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4500 и 6000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53</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Доращивания и откорма крупного рогатого скота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3000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6000 и 12000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Выращивания телят, доращивания и откорма молодняка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3000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6000 и 12000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Откормочные площадки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3000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5000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59</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10000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61</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 Племенные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Молочные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lastRenderedPageBreak/>
              <w:t>На 400 и 600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46; 52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800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53</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Мясные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400 и 600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800 коров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Выращивание нетелей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1000 и 2000 скотомест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52</w:t>
            </w:r>
          </w:p>
        </w:tc>
      </w:tr>
      <w:tr w:rsidR="009D1886" w:rsidRPr="00340D30" w:rsidTr="003A0472">
        <w:tc>
          <w:tcPr>
            <w:tcW w:w="89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w:t>
            </w:r>
          </w:p>
          <w:p w:rsidR="009D1886" w:rsidRPr="00340D30" w:rsidRDefault="009D1886">
            <w:pPr>
              <w:widowControl w:val="0"/>
              <w:autoSpaceDE w:val="0"/>
              <w:autoSpaceDN w:val="0"/>
              <w:adjustRightInd w:val="0"/>
              <w:rPr>
                <w:sz w:val="22"/>
                <w:szCs w:val="22"/>
              </w:rPr>
            </w:pPr>
            <w:bookmarkStart w:id="1066" w:name="Par11281"/>
            <w:bookmarkEnd w:id="1066"/>
            <w:r w:rsidRPr="00340D30">
              <w:rPr>
                <w:sz w:val="22"/>
                <w:szCs w:val="22"/>
              </w:rPr>
              <w:t>&lt;*&gt; Для ферм крупного рогатого скота приведены показатели при хранении грубых кормов и подстилки в сараях и под навесами.</w:t>
            </w:r>
          </w:p>
          <w:p w:rsidR="009D1886" w:rsidRPr="00340D30" w:rsidRDefault="009D1886">
            <w:pPr>
              <w:widowControl w:val="0"/>
              <w:autoSpaceDE w:val="0"/>
              <w:autoSpaceDN w:val="0"/>
              <w:adjustRightInd w:val="0"/>
              <w:rPr>
                <w:sz w:val="22"/>
                <w:szCs w:val="22"/>
              </w:rPr>
            </w:pPr>
            <w:r w:rsidRPr="00340D30">
              <w:rPr>
                <w:sz w:val="22"/>
                <w:szCs w:val="22"/>
              </w:rPr>
              <w:t>При хранении грубых кормов и подстилки в скирдах показатели допускается уменьшать, но не более чем на 10%.</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67" w:name="Par11283"/>
            <w:bookmarkEnd w:id="1067"/>
            <w:r w:rsidRPr="00340D30">
              <w:rPr>
                <w:sz w:val="22"/>
                <w:szCs w:val="22"/>
              </w:rPr>
              <w:t>II. СВИНОВОДЧЕСКИЕ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А Товарные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Репродукторные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12000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24000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Откормочные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12000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24000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 законченным производственным циклом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6000 и 12000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24000 и 27000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54000 и 108000 голов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 39</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 Племенные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200 основных маток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300 основных маток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 основных маток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49</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68" w:name="Par11319"/>
            <w:bookmarkEnd w:id="1068"/>
            <w:r w:rsidRPr="00340D30">
              <w:rPr>
                <w:sz w:val="22"/>
                <w:szCs w:val="22"/>
              </w:rPr>
              <w:t xml:space="preserve">III. ПТИЦЕВОДЧЕСКИЕ </w:t>
            </w:r>
            <w:hyperlink w:anchor="Par11372" w:history="1">
              <w:r w:rsidRPr="00340D30">
                <w:rPr>
                  <w:sz w:val="22"/>
                  <w:szCs w:val="22"/>
                </w:rPr>
                <w:t>&lt;*&gt;</w:t>
              </w:r>
            </w:hyperlink>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А Яичного направления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300 тыс. кур-несушек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lastRenderedPageBreak/>
              <w:t>На 400 - 500 тыс. кур-несушек: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промстада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ремонтного молодняка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родительского 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31</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инкубатория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600 тыс. кур-несушек: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промстада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29</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ремонтного молодняка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29</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родительского 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34</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инкубатория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34</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 млн. кур-несушек: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промстада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ремонтного молодняка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родительского 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инкубатория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 Мясного направления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Куры-бройлеры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3 млн. бройлеров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промстада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ремонтного молодняка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33</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родительского стада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33</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инкубатория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убоя и переработки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23</w:t>
            </w:r>
          </w:p>
        </w:tc>
      </w:tr>
      <w:tr w:rsidR="009D1886" w:rsidRPr="00340D30" w:rsidTr="003A0472">
        <w:tc>
          <w:tcPr>
            <w:tcW w:w="89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w:t>
            </w:r>
          </w:p>
          <w:p w:rsidR="009D1886" w:rsidRPr="00340D30" w:rsidRDefault="009D1886">
            <w:pPr>
              <w:widowControl w:val="0"/>
              <w:autoSpaceDE w:val="0"/>
              <w:autoSpaceDN w:val="0"/>
              <w:adjustRightInd w:val="0"/>
              <w:rPr>
                <w:sz w:val="22"/>
                <w:szCs w:val="22"/>
              </w:rPr>
            </w:pPr>
            <w:bookmarkStart w:id="1069" w:name="Par11372"/>
            <w:bookmarkEnd w:id="1069"/>
            <w:r w:rsidRPr="00340D30">
              <w:rPr>
                <w:sz w:val="22"/>
                <w:szCs w:val="22"/>
              </w:rPr>
              <w:t>&lt;*&gt; Показатели приведены для одноэтажных зданий.</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В Племенные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Яичного направления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Племзавод на 50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24</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Племзавод на 100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Племрепродуктор на 100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Племрепродуктор на 200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Племрепродуктор на 300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lastRenderedPageBreak/>
              <w:t>Мясного направления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Племзавод на 50 и 100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Племрепродуктор на 200 тыс. кур: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взрослой птицы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зона ремонтного молодняка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29</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70" w:name="Par11397"/>
            <w:bookmarkEnd w:id="1070"/>
            <w:r w:rsidRPr="00340D30">
              <w:rPr>
                <w:sz w:val="22"/>
                <w:szCs w:val="22"/>
              </w:rPr>
              <w:t>IV. ЗВЕРОВОДЧЕСКИЕ И КРОЛИКОВОДЧЕСКИЕ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Содержание животных в шедах</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Звероводческие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Кролиководческие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24</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Содержание животных в зданиях</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Нутриеводческие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40</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Кролиководческие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71" w:name="Par11411"/>
            <w:bookmarkEnd w:id="1071"/>
            <w:r w:rsidRPr="00340D30">
              <w:rPr>
                <w:sz w:val="22"/>
                <w:szCs w:val="22"/>
              </w:rPr>
              <w:t>V. ТЕПЛИЧНЫЕ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А. Многопролетные теплицы общей площадью</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smartTag w:uri="urn:schemas-microsoft-com:office:smarttags" w:element="metricconverter">
              <w:smartTagPr>
                <w:attr w:name="ProductID" w:val="6 га"/>
              </w:smartTagPr>
              <w:r w:rsidRPr="00340D30">
                <w:rPr>
                  <w:sz w:val="22"/>
                  <w:szCs w:val="22"/>
                </w:rPr>
                <w:t>6 га</w:t>
              </w:r>
            </w:smartTag>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54</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smartTag w:uri="urn:schemas-microsoft-com:office:smarttags" w:element="metricconverter">
              <w:smartTagPr>
                <w:attr w:name="ProductID" w:val="12 га"/>
              </w:smartTagPr>
              <w:r w:rsidRPr="00340D30">
                <w:rPr>
                  <w:sz w:val="22"/>
                  <w:szCs w:val="22"/>
                </w:rPr>
                <w:t>12 га</w:t>
              </w:r>
            </w:smartTag>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56</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 Однопролетные (ангарные) теплицы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xml:space="preserve">Общей площадью до </w:t>
            </w:r>
            <w:smartTag w:uri="urn:schemas-microsoft-com:office:smarttags" w:element="metricconverter">
              <w:smartTagPr>
                <w:attr w:name="ProductID" w:val="5 га"/>
              </w:smartTagPr>
              <w:r w:rsidRPr="00340D30">
                <w:rPr>
                  <w:sz w:val="22"/>
                  <w:szCs w:val="22"/>
                </w:rPr>
                <w:t>5 га</w:t>
              </w:r>
            </w:smartTag>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42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72" w:name="Par11423"/>
            <w:bookmarkEnd w:id="1072"/>
            <w:r w:rsidRPr="00340D30">
              <w:rPr>
                <w:sz w:val="22"/>
                <w:szCs w:val="22"/>
              </w:rPr>
              <w:t>VI. ПО РЕМОНТУ СЕЛЬСКОХОЗЯЙСТВЕННОЙ ТЕХНИКИ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А Центральные ремонтные мастерские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для хозяйств с парком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25 тракторов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50 и 75 тракторов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100 тракторов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31</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Б Пункты технического обслуживания бригады или отделения хозяйств с парком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10,20 и 30 тракторов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 40 и более тракторов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38</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73" w:name="Par11441"/>
            <w:bookmarkEnd w:id="1073"/>
            <w:r w:rsidRPr="00340D30">
              <w:rPr>
                <w:sz w:val="22"/>
                <w:szCs w:val="22"/>
              </w:rPr>
              <w:t>VII. ГЛУБИННЫЕ СКЛАДСКИЕ КОМПЛЕКСЫ МИНЕРАЛЬНЫХ УДОБРЕНИЙ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До 1600 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27</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От 1600 т до 3200 т</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32</w:t>
            </w: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outlineLvl w:val="5"/>
              <w:rPr>
                <w:sz w:val="22"/>
                <w:szCs w:val="22"/>
              </w:rPr>
            </w:pPr>
            <w:bookmarkStart w:id="1074" w:name="Par11447"/>
            <w:bookmarkEnd w:id="1074"/>
            <w:r w:rsidRPr="00340D30">
              <w:rPr>
                <w:sz w:val="22"/>
                <w:szCs w:val="22"/>
              </w:rPr>
              <w:lastRenderedPageBreak/>
              <w:t>VIII. ПРОЧИЕ ПРЕДПРИЯТИЯ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p>
        </w:tc>
      </w:tr>
      <w:tr w:rsidR="009D1886" w:rsidRPr="00340D30" w:rsidTr="003A0472">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По переработке или хранению сельскохозяйственной продукции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w:t>
      </w:r>
      <w:hyperlink w:anchor="Par11205" w:history="1">
        <w:r w:rsidRPr="00340D30">
          <w:rPr>
            <w:sz w:val="22"/>
            <w:szCs w:val="22"/>
          </w:rPr>
          <w:t>таблицей</w:t>
        </w:r>
      </w:hyperlink>
      <w:r w:rsidRPr="00340D30">
        <w:rPr>
          <w:sz w:val="22"/>
          <w:szCs w:val="22"/>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D1886" w:rsidRPr="00340D30" w:rsidRDefault="009D1886">
      <w:pPr>
        <w:widowControl w:val="0"/>
        <w:autoSpaceDE w:val="0"/>
        <w:autoSpaceDN w:val="0"/>
        <w:adjustRightInd w:val="0"/>
        <w:ind w:firstLine="540"/>
        <w:jc w:val="both"/>
        <w:outlineLvl w:val="3"/>
        <w:rPr>
          <w:sz w:val="22"/>
          <w:szCs w:val="22"/>
        </w:rPr>
      </w:pPr>
      <w:bookmarkStart w:id="1075" w:name="Par11453"/>
      <w:bookmarkEnd w:id="1075"/>
      <w:r w:rsidRPr="00340D30">
        <w:rPr>
          <w:sz w:val="22"/>
          <w:szCs w:val="22"/>
        </w:rPr>
        <w:t>Объекты местного значения в области предупреждения и ликвидации последствий чрезвычайных ситуаций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Обоснование расчетных показателей для сооружений по защите от затоплений.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Среди объектов местного значения в области предупреждения и ликвидации последствий чрезвычайных ситуаций, расчетные показатели устанавливаются в </w:t>
      </w:r>
      <w:r w:rsidR="00272AA5" w:rsidRPr="00340D30">
        <w:rPr>
          <w:sz w:val="22"/>
          <w:szCs w:val="22"/>
        </w:rPr>
        <w:t>мест</w:t>
      </w:r>
      <w:r w:rsidRPr="00340D30">
        <w:rPr>
          <w:sz w:val="22"/>
          <w:szCs w:val="22"/>
        </w:rPr>
        <w:t>ных нормативах градостроительного проектирования для противопаводковых дамб, расположенных в границах населенных пунктов и в границах муниципальных районов.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СНиП 2.06.15-85 "Инженерная защита территорий от затопления и подтопления".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Параметры дамб или плотин рассчитываются в соответствии с требованиями СП 39.13330.2012. "Свод правил. Плотины из грунтовых материалов. Актуализированная редакция СНиП 2.06.05-84*".</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w:t>
      </w:r>
      <w:smartTag w:uri="urn:schemas-microsoft-com:office:smarttags" w:element="metricconverter">
        <w:smartTagPr>
          <w:attr w:name="ProductID" w:val="4,5 м"/>
        </w:smartTagPr>
        <w:r w:rsidRPr="00340D30">
          <w:rPr>
            <w:sz w:val="22"/>
            <w:szCs w:val="22"/>
          </w:rPr>
          <w:t>4,5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Отметку гребня дамбы или плотины следует назначать на основе расчета возвышения его над расчетным уровнем воды.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Возвышение гребня дамбы или плотины надлежит определять для двух случаев стояния уровня воды в верхнем бьефе: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форсированном подпорном уровне (ФПУ) или другом уровне, относимом к особым сочетаниям нагрузок и воздействий.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Возвышение гребня дамбы или плотины </w:t>
      </w:r>
      <w:r w:rsidR="00B91F43">
        <w:rPr>
          <w:noProof/>
          <w:position w:val="-8"/>
          <w:sz w:val="22"/>
          <w:szCs w:val="22"/>
        </w:rPr>
        <w:drawing>
          <wp:inline distT="0" distB="0" distL="0" distR="0">
            <wp:extent cx="200025" cy="295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7"/>
                    <a:srcRect/>
                    <a:stretch>
                      <a:fillRect/>
                    </a:stretch>
                  </pic:blipFill>
                  <pic:spPr bwMode="auto">
                    <a:xfrm>
                      <a:off x="0" y="0"/>
                      <a:ext cx="200025" cy="295275"/>
                    </a:xfrm>
                    <a:prstGeom prst="rect">
                      <a:avLst/>
                    </a:prstGeom>
                    <a:noFill/>
                    <a:ln w="9525">
                      <a:noFill/>
                      <a:miter lim="800000"/>
                      <a:headEnd/>
                      <a:tailEnd/>
                    </a:ln>
                  </pic:spPr>
                </pic:pic>
              </a:graphicData>
            </a:graphic>
          </wp:inline>
        </w:drawing>
      </w:r>
      <w:r w:rsidRPr="00340D30">
        <w:rPr>
          <w:sz w:val="22"/>
          <w:szCs w:val="22"/>
        </w:rPr>
        <w:t xml:space="preserve"> в обоих случаях определяется по формуле</w:t>
      </w:r>
    </w:p>
    <w:p w:rsidR="009D1886" w:rsidRPr="00340D30" w:rsidRDefault="009D1886">
      <w:pPr>
        <w:widowControl w:val="0"/>
        <w:autoSpaceDE w:val="0"/>
        <w:autoSpaceDN w:val="0"/>
        <w:adjustRightInd w:val="0"/>
        <w:ind w:firstLine="540"/>
        <w:jc w:val="both"/>
        <w:rPr>
          <w:sz w:val="22"/>
          <w:szCs w:val="22"/>
        </w:rPr>
      </w:pPr>
    </w:p>
    <w:p w:rsidR="009D1886" w:rsidRPr="00340D30" w:rsidRDefault="00B91F43">
      <w:pPr>
        <w:widowControl w:val="0"/>
        <w:autoSpaceDE w:val="0"/>
        <w:autoSpaceDN w:val="0"/>
        <w:adjustRightInd w:val="0"/>
        <w:ind w:firstLine="540"/>
        <w:jc w:val="both"/>
        <w:rPr>
          <w:sz w:val="22"/>
          <w:szCs w:val="22"/>
        </w:rPr>
      </w:pPr>
      <w:r>
        <w:rPr>
          <w:noProof/>
          <w:sz w:val="22"/>
          <w:szCs w:val="22"/>
        </w:rPr>
        <w:drawing>
          <wp:inline distT="0" distB="0" distL="0" distR="0">
            <wp:extent cx="1943100"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8"/>
                    <a:srcRect/>
                    <a:stretch>
                      <a:fillRect/>
                    </a:stretch>
                  </pic:blipFill>
                  <pic:spPr bwMode="auto">
                    <a:xfrm>
                      <a:off x="0" y="0"/>
                      <a:ext cx="1943100" cy="295275"/>
                    </a:xfrm>
                    <a:prstGeom prst="rect">
                      <a:avLst/>
                    </a:prstGeom>
                    <a:noFill/>
                    <a:ln w="9525">
                      <a:noFill/>
                      <a:miter lim="800000"/>
                      <a:headEnd/>
                      <a:tailEnd/>
                    </a:ln>
                  </pic:spPr>
                </pic:pic>
              </a:graphicData>
            </a:graphic>
          </wp:inline>
        </w:drawing>
      </w:r>
    </w:p>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где </w:t>
      </w:r>
      <w:r w:rsidR="00B91F43">
        <w:rPr>
          <w:noProof/>
          <w:position w:val="-8"/>
          <w:sz w:val="22"/>
          <w:szCs w:val="22"/>
        </w:rPr>
        <w:drawing>
          <wp:inline distT="0" distB="0" distL="0" distR="0">
            <wp:extent cx="438150" cy="2952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9"/>
                    <a:srcRect/>
                    <a:stretch>
                      <a:fillRect/>
                    </a:stretch>
                  </pic:blipFill>
                  <pic:spPr bwMode="auto">
                    <a:xfrm>
                      <a:off x="0" y="0"/>
                      <a:ext cx="438150" cy="295275"/>
                    </a:xfrm>
                    <a:prstGeom prst="rect">
                      <a:avLst/>
                    </a:prstGeom>
                    <a:noFill/>
                    <a:ln w="9525">
                      <a:noFill/>
                      <a:miter lim="800000"/>
                      <a:headEnd/>
                      <a:tailEnd/>
                    </a:ln>
                  </pic:spPr>
                </pic:pic>
              </a:graphicData>
            </a:graphic>
          </wp:inline>
        </w:drawing>
      </w:r>
      <w:r w:rsidRPr="00340D30">
        <w:rPr>
          <w:sz w:val="22"/>
          <w:szCs w:val="22"/>
        </w:rPr>
        <w:t xml:space="preserve"> - ветровой нагон воды в верхнем бьефе;</w:t>
      </w:r>
    </w:p>
    <w:p w:rsidR="009D1886" w:rsidRPr="00340D30" w:rsidRDefault="00B91F43">
      <w:pPr>
        <w:widowControl w:val="0"/>
        <w:autoSpaceDE w:val="0"/>
        <w:autoSpaceDN w:val="0"/>
        <w:adjustRightInd w:val="0"/>
        <w:ind w:firstLine="540"/>
        <w:jc w:val="both"/>
        <w:rPr>
          <w:sz w:val="22"/>
          <w:szCs w:val="22"/>
        </w:rPr>
      </w:pPr>
      <w:r>
        <w:rPr>
          <w:noProof/>
          <w:position w:val="-8"/>
          <w:sz w:val="22"/>
          <w:szCs w:val="22"/>
        </w:rPr>
        <w:drawing>
          <wp:inline distT="0" distB="0" distL="0" distR="0">
            <wp:extent cx="457200" cy="29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0"/>
                    <a:srcRect/>
                    <a:stretch>
                      <a:fillRect/>
                    </a:stretch>
                  </pic:blipFill>
                  <pic:spPr bwMode="auto">
                    <a:xfrm>
                      <a:off x="0" y="0"/>
                      <a:ext cx="457200" cy="295275"/>
                    </a:xfrm>
                    <a:prstGeom prst="rect">
                      <a:avLst/>
                    </a:prstGeom>
                    <a:noFill/>
                    <a:ln w="9525">
                      <a:noFill/>
                      <a:miter lim="800000"/>
                      <a:headEnd/>
                      <a:tailEnd/>
                    </a:ln>
                  </pic:spPr>
                </pic:pic>
              </a:graphicData>
            </a:graphic>
          </wp:inline>
        </w:drawing>
      </w:r>
      <w:r w:rsidR="009D1886" w:rsidRPr="00340D30">
        <w:rPr>
          <w:sz w:val="22"/>
          <w:szCs w:val="22"/>
        </w:rPr>
        <w:t xml:space="preserve"> - высота наката ветровых волн обеспеченностью 1%;</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a - запас возвышения гребня дамбы или плотины; запас a определяют как большую из величин </w:t>
      </w:r>
      <w:smartTag w:uri="urn:schemas-microsoft-com:office:smarttags" w:element="metricconverter">
        <w:smartTagPr>
          <w:attr w:name="ProductID" w:val="0,5 м"/>
        </w:smartTagPr>
        <w:r w:rsidRPr="00340D30">
          <w:rPr>
            <w:sz w:val="22"/>
            <w:szCs w:val="22"/>
          </w:rPr>
          <w:t>0,5 м</w:t>
        </w:r>
      </w:smartTag>
      <w:r w:rsidRPr="00340D30">
        <w:rPr>
          <w:sz w:val="22"/>
          <w:szCs w:val="22"/>
        </w:rPr>
        <w:t xml:space="preserve"> и </w:t>
      </w:r>
      <w:r w:rsidR="00B91F43">
        <w:rPr>
          <w:noProof/>
          <w:position w:val="-8"/>
          <w:sz w:val="22"/>
          <w:szCs w:val="22"/>
        </w:rPr>
        <w:drawing>
          <wp:inline distT="0" distB="0" distL="0" distR="0">
            <wp:extent cx="533400" cy="2952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1"/>
                    <a:srcRect/>
                    <a:stretch>
                      <a:fillRect/>
                    </a:stretch>
                  </pic:blipFill>
                  <pic:spPr bwMode="auto">
                    <a:xfrm>
                      <a:off x="0" y="0"/>
                      <a:ext cx="533400" cy="295275"/>
                    </a:xfrm>
                    <a:prstGeom prst="rect">
                      <a:avLst/>
                    </a:prstGeom>
                    <a:noFill/>
                    <a:ln w="9525">
                      <a:noFill/>
                      <a:miter lim="800000"/>
                      <a:headEnd/>
                      <a:tailEnd/>
                    </a:ln>
                  </pic:spPr>
                </pic:pic>
              </a:graphicData>
            </a:graphic>
          </wp:inline>
        </w:drawing>
      </w:r>
      <w:r w:rsidRPr="00340D30">
        <w:rPr>
          <w:sz w:val="22"/>
          <w:szCs w:val="22"/>
        </w:rPr>
        <w:t xml:space="preserve"> (</w:t>
      </w:r>
      <w:r w:rsidR="00B91F43">
        <w:rPr>
          <w:noProof/>
          <w:position w:val="-8"/>
          <w:sz w:val="22"/>
          <w:szCs w:val="22"/>
        </w:rPr>
        <w:drawing>
          <wp:inline distT="0" distB="0" distL="0" distR="0">
            <wp:extent cx="295275" cy="2952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340D30">
        <w:rPr>
          <w:sz w:val="22"/>
          <w:szCs w:val="22"/>
        </w:rPr>
        <w:t xml:space="preserve"> - высота волны 1% вероятности превышения).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Из двух полученных результатов расчета следует выбирать более высокую отметку гребня.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При возведении дамбы или плотины в сейсмических </w:t>
      </w:r>
      <w:r w:rsidR="005E64B3" w:rsidRPr="00340D30">
        <w:rPr>
          <w:sz w:val="22"/>
          <w:szCs w:val="22"/>
        </w:rPr>
        <w:t>образования</w:t>
      </w:r>
      <w:r w:rsidRPr="00340D30">
        <w:rPr>
          <w:sz w:val="22"/>
          <w:szCs w:val="22"/>
        </w:rPr>
        <w:t>х отметку гребня следует назначать с учетом высоты гравитационной волны, возникающей в водохранилище в случае образования в нем сейсмотектонических деформаций при землетрясении, определяемой соответствующими расчетами.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Отметку гребня дамбы или плотины проектируют с учетом строительного подъема, </w:t>
      </w:r>
      <w:r w:rsidRPr="00340D30">
        <w:rPr>
          <w:sz w:val="22"/>
          <w:szCs w:val="22"/>
        </w:rPr>
        <w:lastRenderedPageBreak/>
        <w:t xml:space="preserve">назначаемого сверх определенного возвышения </w:t>
      </w:r>
      <w:r w:rsidR="00B91F43">
        <w:rPr>
          <w:noProof/>
          <w:position w:val="-8"/>
          <w:sz w:val="22"/>
          <w:szCs w:val="22"/>
        </w:rPr>
        <w:drawing>
          <wp:inline distT="0" distB="0" distL="0" distR="0">
            <wp:extent cx="200025"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a:srcRect/>
                    <a:stretch>
                      <a:fillRect/>
                    </a:stretch>
                  </pic:blipFill>
                  <pic:spPr bwMode="auto">
                    <a:xfrm>
                      <a:off x="0" y="0"/>
                      <a:ext cx="200025" cy="295275"/>
                    </a:xfrm>
                    <a:prstGeom prst="rect">
                      <a:avLst/>
                    </a:prstGeom>
                    <a:noFill/>
                    <a:ln w="9525">
                      <a:noFill/>
                      <a:miter lim="800000"/>
                      <a:headEnd/>
                      <a:tailEnd/>
                    </a:ln>
                  </pic:spPr>
                </pic:pic>
              </a:graphicData>
            </a:graphic>
          </wp:inline>
        </w:drawing>
      </w:r>
      <w:r w:rsidRPr="00340D30">
        <w:rPr>
          <w:sz w:val="22"/>
          <w:szCs w:val="22"/>
        </w:rPr>
        <w:t>, В соответствии с требованиями СП 39.13330.2012. "Свод правил. Плотины из грунтовых материалов. Актуализированная редакция СНиП 2.06.05-84*".</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Пожарная безопасность</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Потребность в техническом оснащении и личном составе муниципальной пожарной охраны для городских и сельских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9D1886" w:rsidRPr="00340D30" w:rsidRDefault="00BE688C">
      <w:pPr>
        <w:widowControl w:val="0"/>
        <w:autoSpaceDE w:val="0"/>
        <w:autoSpaceDN w:val="0"/>
        <w:adjustRightInd w:val="0"/>
        <w:ind w:firstLine="540"/>
        <w:jc w:val="both"/>
        <w:rPr>
          <w:sz w:val="22"/>
          <w:szCs w:val="22"/>
        </w:rPr>
      </w:pPr>
      <w:r w:rsidRPr="00340D30">
        <w:rPr>
          <w:sz w:val="22"/>
          <w:szCs w:val="22"/>
        </w:rPr>
        <w:t>П</w:t>
      </w:r>
      <w:r w:rsidR="009D1886" w:rsidRPr="00340D30">
        <w:rPr>
          <w:sz w:val="22"/>
          <w:szCs w:val="22"/>
        </w:rPr>
        <w:t xml:space="preserve">ротивопожарную защиту городов, населенных пунктов и объектов на территории </w:t>
      </w:r>
      <w:r w:rsidR="00183216" w:rsidRPr="00340D30">
        <w:rPr>
          <w:sz w:val="22"/>
          <w:szCs w:val="22"/>
        </w:rPr>
        <w:t>области</w:t>
      </w:r>
      <w:r w:rsidR="009D1886" w:rsidRPr="00340D30">
        <w:rPr>
          <w:sz w:val="22"/>
          <w:szCs w:val="22"/>
        </w:rPr>
        <w:t xml:space="preserve"> осуществляют подразделения Государственной противопожарной службы, подразделения противопожарной службы </w:t>
      </w:r>
      <w:r w:rsidR="00183216" w:rsidRPr="00340D30">
        <w:rPr>
          <w:sz w:val="22"/>
          <w:szCs w:val="22"/>
        </w:rPr>
        <w:t>области</w:t>
      </w:r>
      <w:r w:rsidR="009D1886" w:rsidRPr="00340D30">
        <w:rPr>
          <w:sz w:val="22"/>
          <w:szCs w:val="22"/>
        </w:rPr>
        <w:t>, а также другие виды пожарной охраны (частная, ведомственная, добровольная).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со </w:t>
      </w:r>
      <w:hyperlink r:id="rId94" w:history="1">
        <w:r w:rsidRPr="00340D30">
          <w:rPr>
            <w:sz w:val="22"/>
            <w:szCs w:val="22"/>
          </w:rPr>
          <w:t>ст. 14.1</w:t>
        </w:r>
      </w:hyperlink>
      <w:r w:rsidRPr="00340D30">
        <w:rPr>
          <w:sz w:val="22"/>
          <w:szCs w:val="22"/>
        </w:rPr>
        <w:t xml:space="preserve">, </w:t>
      </w:r>
      <w:hyperlink r:id="rId95" w:history="1">
        <w:r w:rsidRPr="00340D30">
          <w:rPr>
            <w:sz w:val="22"/>
            <w:szCs w:val="22"/>
          </w:rPr>
          <w:t>ст. 16.1</w:t>
        </w:r>
      </w:hyperlink>
      <w:r w:rsidRPr="00340D30">
        <w:rPr>
          <w:sz w:val="22"/>
          <w:szCs w:val="22"/>
        </w:rPr>
        <w:t xml:space="preserve"> Федерального закона от 06.10.2003 N 131-ФЗ "Об общих принципах организации местного самоуправления в Российской Федерации" к полномочиям органов местного самоуправления отнесен вопрос обеспечения первичных мер пожарной безопасности</w:t>
      </w:r>
      <w:r w:rsidR="00BE688C" w:rsidRPr="00340D30">
        <w:rPr>
          <w:sz w:val="22"/>
          <w:szCs w:val="22"/>
        </w:rPr>
        <w:t>, В</w:t>
      </w:r>
      <w:r w:rsidRPr="00340D30">
        <w:rPr>
          <w:sz w:val="22"/>
          <w:szCs w:val="22"/>
        </w:rPr>
        <w:t xml:space="preserve"> документах территориального планирования </w:t>
      </w:r>
      <w:r w:rsidR="00272AA5" w:rsidRPr="00340D30">
        <w:rPr>
          <w:sz w:val="22"/>
          <w:szCs w:val="22"/>
        </w:rPr>
        <w:t>муниципальных образований</w:t>
      </w:r>
      <w:r w:rsidRPr="00340D30">
        <w:rPr>
          <w:sz w:val="22"/>
          <w:szCs w:val="22"/>
        </w:rPr>
        <w:t xml:space="preserve"> к объектам местного значения, подлежащих отображению на генеральном плане поселения отнесены объекты муниципальной пожарной охраны. При решении создания органами местного самоуправления поселений муниципальной пожарной охраны потребность в техническом оснащении соответствующих объектов необходимо рассчитывать в соответствии со следующими документами:</w:t>
      </w:r>
    </w:p>
    <w:p w:rsidR="009D1886" w:rsidRPr="00340D30" w:rsidRDefault="009D1886" w:rsidP="00BE688C">
      <w:pPr>
        <w:widowControl w:val="0"/>
        <w:autoSpaceDE w:val="0"/>
        <w:autoSpaceDN w:val="0"/>
        <w:adjustRightInd w:val="0"/>
        <w:ind w:firstLine="540"/>
        <w:jc w:val="both"/>
        <w:rPr>
          <w:color w:val="FF0000"/>
          <w:sz w:val="22"/>
          <w:szCs w:val="22"/>
        </w:rPr>
      </w:pPr>
      <w:r w:rsidRPr="00340D30">
        <w:rPr>
          <w:sz w:val="22"/>
          <w:szCs w:val="22"/>
        </w:rPr>
        <w:t>-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r w:rsidR="00BE688C"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Размер земельного участка объекта пожарной охраны зависит от количества служебных автомобилей: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 до 2 автомобилей - </w:t>
      </w:r>
      <w:smartTag w:uri="urn:schemas-microsoft-com:office:smarttags" w:element="metricconverter">
        <w:smartTagPr>
          <w:attr w:name="ProductID" w:val="0,5 га"/>
        </w:smartTagPr>
        <w:r w:rsidRPr="00340D30">
          <w:rPr>
            <w:sz w:val="22"/>
            <w:szCs w:val="22"/>
          </w:rPr>
          <w:t>0,5 га</w:t>
        </w:r>
      </w:smartTag>
      <w:r w:rsidRPr="00340D30">
        <w:rPr>
          <w:sz w:val="22"/>
          <w:szCs w:val="22"/>
        </w:rPr>
        <w:t xml:space="preserve"> на объект;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 от 4 до 6 автомобилей - </w:t>
      </w:r>
      <w:smartTag w:uri="urn:schemas-microsoft-com:office:smarttags" w:element="metricconverter">
        <w:smartTagPr>
          <w:attr w:name="ProductID" w:val="1,0 га"/>
        </w:smartTagPr>
        <w:r w:rsidRPr="00340D30">
          <w:rPr>
            <w:sz w:val="22"/>
            <w:szCs w:val="22"/>
          </w:rPr>
          <w:t>1,0 га</w:t>
        </w:r>
      </w:smartTag>
      <w:r w:rsidRPr="00340D30">
        <w:rPr>
          <w:sz w:val="22"/>
          <w:szCs w:val="22"/>
        </w:rPr>
        <w:t xml:space="preserve"> на объект;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 от 8 до 10 автомобилей - </w:t>
      </w:r>
      <w:smartTag w:uri="urn:schemas-microsoft-com:office:smarttags" w:element="metricconverter">
        <w:smartTagPr>
          <w:attr w:name="ProductID" w:val="2,0 га"/>
        </w:smartTagPr>
        <w:r w:rsidRPr="00340D30">
          <w:rPr>
            <w:sz w:val="22"/>
            <w:szCs w:val="22"/>
          </w:rPr>
          <w:t>2,0 га</w:t>
        </w:r>
      </w:smartTag>
      <w:r w:rsidRPr="00340D30">
        <w:rPr>
          <w:sz w:val="22"/>
          <w:szCs w:val="22"/>
        </w:rPr>
        <w:t xml:space="preserve"> на объект.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Минимальный размер земельного участка определен в соответствии с проведенным научным анализом потребности в площадях для размещения производственной зоны (здание пожарного депо, закрытый гараж-стоянка резервной техники и складские помещения), учебно-спортивной зоны (учебная 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Объекты пожарной охраны следует размещать на земельных участках, имеющих выезды на магистральные улицы или дороги общегородского значения. Расстояние от границ участка объекта пожарной охраны до общественных и жилых зданий должно быть не менее </w:t>
      </w:r>
      <w:smartTag w:uri="urn:schemas-microsoft-com:office:smarttags" w:element="metricconverter">
        <w:smartTagPr>
          <w:attr w:name="ProductID" w:val="15 м"/>
        </w:smartTagPr>
        <w:r w:rsidRPr="00340D30">
          <w:rPr>
            <w:sz w:val="22"/>
            <w:szCs w:val="22"/>
          </w:rPr>
          <w:t>15 м</w:t>
        </w:r>
      </w:smartTag>
      <w:r w:rsidRPr="00340D30">
        <w:rPr>
          <w:sz w:val="22"/>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Pr="00340D30">
          <w:rPr>
            <w:sz w:val="22"/>
            <w:szCs w:val="22"/>
          </w:rPr>
          <w:t>30 м</w:t>
        </w:r>
      </w:smartTag>
      <w:r w:rsidRPr="00340D30">
        <w:rPr>
          <w:sz w:val="22"/>
          <w:szCs w:val="22"/>
        </w:rPr>
        <w:t>.</w:t>
      </w:r>
    </w:p>
    <w:p w:rsidR="009D1886" w:rsidRPr="00340D30" w:rsidRDefault="009D1886">
      <w:pPr>
        <w:widowControl w:val="0"/>
        <w:autoSpaceDE w:val="0"/>
        <w:autoSpaceDN w:val="0"/>
        <w:adjustRightInd w:val="0"/>
        <w:ind w:firstLine="540"/>
        <w:jc w:val="both"/>
        <w:outlineLvl w:val="3"/>
        <w:rPr>
          <w:sz w:val="22"/>
          <w:szCs w:val="22"/>
        </w:rPr>
      </w:pPr>
      <w:bookmarkStart w:id="1076" w:name="Par11492"/>
      <w:bookmarkEnd w:id="1076"/>
      <w:r w:rsidRPr="00340D30">
        <w:rPr>
          <w:sz w:val="22"/>
          <w:szCs w:val="22"/>
        </w:rPr>
        <w:t xml:space="preserve">Объекты местного значения в области утилизации и переработки </w:t>
      </w:r>
      <w:r w:rsidR="002F7C00" w:rsidRPr="00340D30">
        <w:rPr>
          <w:sz w:val="22"/>
          <w:szCs w:val="22"/>
        </w:rPr>
        <w:t>коммунальных</w:t>
      </w:r>
      <w:r w:rsidRPr="00340D30">
        <w:rPr>
          <w:sz w:val="22"/>
          <w:szCs w:val="22"/>
        </w:rPr>
        <w:t xml:space="preserve"> и промышленных отходов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Среди объектов местного значения муниципальных районов, поселений и городских округов в области утилизации и переработки </w:t>
      </w:r>
      <w:r w:rsidR="002B5C11" w:rsidRPr="00340D30">
        <w:rPr>
          <w:sz w:val="22"/>
          <w:szCs w:val="22"/>
        </w:rPr>
        <w:t>коммунальных отходов</w:t>
      </w:r>
      <w:r w:rsidRPr="00340D30">
        <w:rPr>
          <w:sz w:val="22"/>
          <w:szCs w:val="22"/>
        </w:rPr>
        <w:t xml:space="preserve"> в </w:t>
      </w:r>
      <w:r w:rsidR="00B97625" w:rsidRPr="00340D30">
        <w:rPr>
          <w:sz w:val="22"/>
          <w:szCs w:val="22"/>
        </w:rPr>
        <w:t>мест</w:t>
      </w:r>
      <w:r w:rsidRPr="00340D30">
        <w:rPr>
          <w:sz w:val="22"/>
          <w:szCs w:val="22"/>
        </w:rPr>
        <w:t xml:space="preserve">ных нормативах </w:t>
      </w:r>
      <w:r w:rsidRPr="00340D30">
        <w:rPr>
          <w:sz w:val="22"/>
          <w:szCs w:val="22"/>
        </w:rPr>
        <w:lastRenderedPageBreak/>
        <w:t>градостроительного проектирования расчетные показатели устанавливаются для объектов по переработке промышленных, бытовых и биологических отходов: полигонов бытовых и промышленных отходов, скотомогильников.</w:t>
      </w:r>
    </w:p>
    <w:p w:rsidR="009D1886" w:rsidRDefault="009D1886">
      <w:pPr>
        <w:widowControl w:val="0"/>
        <w:autoSpaceDE w:val="0"/>
        <w:autoSpaceDN w:val="0"/>
        <w:adjustRightInd w:val="0"/>
        <w:ind w:firstLine="540"/>
        <w:jc w:val="both"/>
        <w:rPr>
          <w:sz w:val="22"/>
          <w:szCs w:val="22"/>
        </w:rPr>
      </w:pPr>
      <w:r w:rsidRPr="00340D30">
        <w:rPr>
          <w:sz w:val="22"/>
          <w:szCs w:val="22"/>
        </w:rPr>
        <w:t xml:space="preserve">В </w:t>
      </w:r>
      <w:r w:rsidR="00B97625" w:rsidRPr="00340D30">
        <w:rPr>
          <w:sz w:val="22"/>
          <w:szCs w:val="22"/>
        </w:rPr>
        <w:t>МНГП</w:t>
      </w:r>
      <w:r w:rsidRPr="00340D30">
        <w:rPr>
          <w:sz w:val="22"/>
          <w:szCs w:val="22"/>
        </w:rPr>
        <w:t xml:space="preserve"> установлены расчетные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w:t>
      </w:r>
      <w:r w:rsidR="002B5C11" w:rsidRPr="00340D30">
        <w:rPr>
          <w:sz w:val="22"/>
          <w:szCs w:val="22"/>
        </w:rPr>
        <w:t>коммунальных отходов</w:t>
      </w:r>
      <w:r w:rsidRPr="00340D30">
        <w:rPr>
          <w:sz w:val="22"/>
          <w:szCs w:val="22"/>
        </w:rPr>
        <w:t xml:space="preserve">, представленные ниже в </w:t>
      </w:r>
      <w:hyperlink w:anchor="Par11496" w:history="1">
        <w:r w:rsidRPr="00340D30">
          <w:rPr>
            <w:sz w:val="22"/>
            <w:szCs w:val="22"/>
          </w:rPr>
          <w:t xml:space="preserve">таблице </w:t>
        </w:r>
      </w:hyperlink>
      <w:r w:rsidR="00B97625" w:rsidRPr="00340D30">
        <w:rPr>
          <w:sz w:val="22"/>
          <w:szCs w:val="22"/>
        </w:rPr>
        <w:t>48</w:t>
      </w:r>
      <w:r w:rsidRPr="00340D30">
        <w:rPr>
          <w:sz w:val="22"/>
          <w:szCs w:val="22"/>
        </w:rPr>
        <w:t>.</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077" w:name="Par11496"/>
      <w:bookmarkStart w:id="1078" w:name="_Toc413935071"/>
      <w:bookmarkStart w:id="1079" w:name="_Toc413935904"/>
      <w:bookmarkStart w:id="1080" w:name="_Toc413939031"/>
      <w:bookmarkStart w:id="1081" w:name="_Toc414000486"/>
      <w:bookmarkStart w:id="1082" w:name="_Toc420393811"/>
      <w:bookmarkStart w:id="1083" w:name="_Toc420393968"/>
      <w:bookmarkStart w:id="1084" w:name="_Toc420394618"/>
      <w:bookmarkStart w:id="1085" w:name="_Toc424563819"/>
      <w:bookmarkStart w:id="1086" w:name="_Toc428359149"/>
      <w:bookmarkEnd w:id="1077"/>
      <w:r w:rsidRPr="00340D30">
        <w:rPr>
          <w:b/>
          <w:sz w:val="22"/>
          <w:szCs w:val="22"/>
        </w:rPr>
        <w:t xml:space="preserve">Таблица </w:t>
      </w:r>
      <w:r w:rsidR="00B97625" w:rsidRPr="00340D30">
        <w:rPr>
          <w:b/>
          <w:sz w:val="22"/>
          <w:szCs w:val="22"/>
        </w:rPr>
        <w:t>48</w:t>
      </w:r>
      <w:r w:rsidRPr="00340D30">
        <w:rPr>
          <w:b/>
          <w:sz w:val="22"/>
          <w:szCs w:val="22"/>
        </w:rPr>
        <w:t>. Расчетные показатели минимально допустимых</w:t>
      </w:r>
      <w:bookmarkStart w:id="1087" w:name="_Toc413935072"/>
      <w:bookmarkStart w:id="1088" w:name="_Toc413935905"/>
      <w:bookmarkEnd w:id="1078"/>
      <w:bookmarkEnd w:id="1079"/>
      <w:r w:rsidR="00340D30">
        <w:rPr>
          <w:b/>
          <w:sz w:val="22"/>
          <w:szCs w:val="22"/>
        </w:rPr>
        <w:t xml:space="preserve"> </w:t>
      </w:r>
      <w:r w:rsidRPr="00340D30">
        <w:rPr>
          <w:b/>
          <w:sz w:val="22"/>
          <w:szCs w:val="22"/>
        </w:rPr>
        <w:t>размеров земельных участков для размещения предприятий</w:t>
      </w:r>
      <w:bookmarkStart w:id="1089" w:name="_Toc413935073"/>
      <w:bookmarkStart w:id="1090" w:name="_Toc413935906"/>
      <w:bookmarkEnd w:id="1087"/>
      <w:bookmarkEnd w:id="1088"/>
      <w:r w:rsidR="00340D30">
        <w:rPr>
          <w:b/>
          <w:sz w:val="22"/>
          <w:szCs w:val="22"/>
        </w:rPr>
        <w:t xml:space="preserve"> </w:t>
      </w:r>
      <w:r w:rsidRPr="00340D30">
        <w:rPr>
          <w:b/>
          <w:sz w:val="22"/>
          <w:szCs w:val="22"/>
        </w:rPr>
        <w:t xml:space="preserve">и сооружений по утилизации и переработке твердых </w:t>
      </w:r>
      <w:bookmarkEnd w:id="1089"/>
      <w:bookmarkEnd w:id="1090"/>
      <w:r w:rsidR="002B5C11" w:rsidRPr="00340D30">
        <w:rPr>
          <w:b/>
          <w:sz w:val="22"/>
          <w:szCs w:val="22"/>
        </w:rPr>
        <w:t>коммунальных отходов</w:t>
      </w:r>
      <w:bookmarkEnd w:id="1080"/>
      <w:bookmarkEnd w:id="1081"/>
      <w:bookmarkEnd w:id="1082"/>
      <w:bookmarkEnd w:id="1083"/>
      <w:bookmarkEnd w:id="1084"/>
      <w:bookmarkEnd w:id="1085"/>
      <w:bookmarkEnd w:id="1086"/>
    </w:p>
    <w:p w:rsidR="009D1886" w:rsidRPr="00340D30" w:rsidRDefault="009D1886" w:rsidP="00340D30">
      <w:pPr>
        <w:jc w:val="center"/>
        <w:rPr>
          <w:b/>
          <w:sz w:val="22"/>
          <w:szCs w:val="22"/>
        </w:rPr>
      </w:pPr>
    </w:p>
    <w:tbl>
      <w:tblPr>
        <w:tblW w:w="9214" w:type="dxa"/>
        <w:tblInd w:w="204" w:type="dxa"/>
        <w:tblLayout w:type="fixed"/>
        <w:tblCellMar>
          <w:top w:w="75" w:type="dxa"/>
          <w:left w:w="0" w:type="dxa"/>
          <w:bottom w:w="75" w:type="dxa"/>
          <w:right w:w="0" w:type="dxa"/>
        </w:tblCellMar>
        <w:tblLook w:val="0000"/>
      </w:tblPr>
      <w:tblGrid>
        <w:gridCol w:w="3969"/>
        <w:gridCol w:w="1985"/>
        <w:gridCol w:w="3260"/>
      </w:tblGrid>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Предприятия и сооружения по утилизации и переработке </w:t>
            </w:r>
            <w:r w:rsidR="002B5C11" w:rsidRPr="00340D30">
              <w:rPr>
                <w:sz w:val="22"/>
                <w:szCs w:val="22"/>
              </w:rPr>
              <w:t>коммунальных отходов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r w:rsidRPr="00340D30">
              <w:rPr>
                <w:sz w:val="22"/>
                <w:szCs w:val="22"/>
              </w:rPr>
              <w:t>Единица измерения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Размеры земельных участков, не менее</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xml:space="preserve">Предприятия по промышленной переработке </w:t>
            </w:r>
            <w:r w:rsidR="002B5C11" w:rsidRPr="00340D30">
              <w:rPr>
                <w:sz w:val="22"/>
                <w:szCs w:val="22"/>
              </w:rPr>
              <w:t>коммунальных отходов</w:t>
            </w: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r w:rsidRPr="00340D30">
              <w:rPr>
                <w:sz w:val="22"/>
                <w:szCs w:val="22"/>
              </w:rPr>
              <w:t xml:space="preserve">Площадь в га на 1000 тонн твердых </w:t>
            </w:r>
            <w:r w:rsidR="002B5C11" w:rsidRPr="00340D30">
              <w:rPr>
                <w:sz w:val="22"/>
                <w:szCs w:val="22"/>
              </w:rPr>
              <w:t>коммунальных отходов</w:t>
            </w:r>
            <w:r w:rsidRPr="00340D30">
              <w:rPr>
                <w:sz w:val="22"/>
                <w:szCs w:val="22"/>
              </w:rPr>
              <w:t xml:space="preserve"> в год</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0,05</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Склады свежего компоста</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0,04</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Полигоны (кроме полигонов по обезвреживанию и захоронению токсичных промышленных отходов)</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0,05</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Поля компостирования</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0,5 - 1</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Поля ассенизации</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2 - 4</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Сливные станции</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0,02</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Мусороперегрузочные станции</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0,04</w:t>
            </w:r>
          </w:p>
        </w:tc>
      </w:tr>
      <w:tr w:rsidR="009D1886" w:rsidRPr="00340D30" w:rsidTr="00BE688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Поля складирования и захоронения обезвреженных осадков (по сухому веществу)</w:t>
            </w: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0,3</w:t>
            </w:r>
          </w:p>
        </w:tc>
      </w:tr>
    </w:tbl>
    <w:p w:rsidR="009D1886" w:rsidRPr="00340D30" w:rsidRDefault="009D1886">
      <w:pPr>
        <w:widowControl w:val="0"/>
        <w:autoSpaceDE w:val="0"/>
        <w:autoSpaceDN w:val="0"/>
        <w:adjustRightInd w:val="0"/>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При размещении предприятий и сооружений по утилизации и переработке твердых </w:t>
      </w:r>
      <w:r w:rsidR="002B5C11" w:rsidRPr="00340D30">
        <w:rPr>
          <w:sz w:val="22"/>
          <w:szCs w:val="22"/>
        </w:rPr>
        <w:t>коммунальных отходов</w:t>
      </w:r>
      <w:r w:rsidRPr="00340D30">
        <w:rPr>
          <w:sz w:val="22"/>
          <w:szCs w:val="22"/>
        </w:rPr>
        <w:t xml:space="preserve"> необходимо обеспечивать нормативные санитарно-защитные зоны в соответствии с требованиями </w:t>
      </w:r>
      <w:hyperlink r:id="rId96" w:history="1">
        <w:r w:rsidRPr="00340D30">
          <w:rPr>
            <w:sz w:val="22"/>
            <w:szCs w:val="22"/>
          </w:rPr>
          <w:t>СанПиН</w:t>
        </w:r>
      </w:hyperlink>
      <w:r w:rsidRPr="00340D30">
        <w:rPr>
          <w:sz w:val="22"/>
          <w:szCs w:val="22"/>
        </w:rPr>
        <w:t xml:space="preserve"> 2.2.1/2.1.1.1200-03 "Санитарно-защитные зоны и санитарная классификация предприятий, сооружений и иных объектов".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Участки захоронения токсичных промышленных отходов следует размещать на расстоянии не менее:</w:t>
      </w:r>
    </w:p>
    <w:p w:rsidR="009D1886" w:rsidRPr="00340D30" w:rsidRDefault="009D1886" w:rsidP="003F7331">
      <w:pPr>
        <w:widowControl w:val="0"/>
        <w:numPr>
          <w:ilvl w:val="0"/>
          <w:numId w:val="23"/>
        </w:numPr>
        <w:autoSpaceDE w:val="0"/>
        <w:autoSpaceDN w:val="0"/>
        <w:adjustRightInd w:val="0"/>
        <w:ind w:left="0" w:firstLine="426"/>
        <w:jc w:val="both"/>
        <w:rPr>
          <w:sz w:val="22"/>
          <w:szCs w:val="22"/>
        </w:rPr>
      </w:pPr>
      <w:smartTag w:uri="urn:schemas-microsoft-com:office:smarttags" w:element="metricconverter">
        <w:smartTagPr>
          <w:attr w:name="ProductID" w:val="3000 метров"/>
        </w:smartTagPr>
        <w:r w:rsidRPr="00340D30">
          <w:rPr>
            <w:sz w:val="22"/>
            <w:szCs w:val="22"/>
          </w:rPr>
          <w:t>3000 метров</w:t>
        </w:r>
      </w:smartTag>
      <w:r w:rsidRPr="00340D30">
        <w:rPr>
          <w:sz w:val="22"/>
          <w:szCs w:val="22"/>
        </w:rPr>
        <w:t xml:space="preserve"> - от населенных пунктов и открытых водоемов, а также до объектов, используемых в культурно-оздоровительных целях;</w:t>
      </w:r>
    </w:p>
    <w:p w:rsidR="009D1886" w:rsidRPr="00340D30" w:rsidRDefault="009D1886" w:rsidP="003F7331">
      <w:pPr>
        <w:widowControl w:val="0"/>
        <w:numPr>
          <w:ilvl w:val="0"/>
          <w:numId w:val="23"/>
        </w:numPr>
        <w:autoSpaceDE w:val="0"/>
        <w:autoSpaceDN w:val="0"/>
        <w:adjustRightInd w:val="0"/>
        <w:ind w:left="0" w:firstLine="426"/>
        <w:jc w:val="both"/>
        <w:rPr>
          <w:sz w:val="22"/>
          <w:szCs w:val="22"/>
        </w:rPr>
      </w:pPr>
      <w:smartTag w:uri="urn:schemas-microsoft-com:office:smarttags" w:element="metricconverter">
        <w:smartTagPr>
          <w:attr w:name="ProductID" w:val="200 метров"/>
        </w:smartTagPr>
        <w:r w:rsidRPr="00340D30">
          <w:rPr>
            <w:sz w:val="22"/>
            <w:szCs w:val="22"/>
          </w:rPr>
          <w:t>200 метров</w:t>
        </w:r>
      </w:smartTag>
      <w:r w:rsidRPr="00340D30">
        <w:rPr>
          <w:sz w:val="22"/>
          <w:szCs w:val="22"/>
        </w:rPr>
        <w:t xml:space="preserve"> - от сельскохозяйственных угодий и автомобильных и железных дорог общей сети;</w:t>
      </w:r>
    </w:p>
    <w:p w:rsidR="009D1886" w:rsidRPr="00340D30" w:rsidRDefault="009D1886" w:rsidP="003F7331">
      <w:pPr>
        <w:widowControl w:val="0"/>
        <w:numPr>
          <w:ilvl w:val="0"/>
          <w:numId w:val="23"/>
        </w:numPr>
        <w:autoSpaceDE w:val="0"/>
        <w:autoSpaceDN w:val="0"/>
        <w:adjustRightInd w:val="0"/>
        <w:ind w:left="0" w:firstLine="426"/>
        <w:jc w:val="both"/>
        <w:rPr>
          <w:sz w:val="22"/>
          <w:szCs w:val="22"/>
        </w:rPr>
      </w:pPr>
      <w:smartTag w:uri="urn:schemas-microsoft-com:office:smarttags" w:element="metricconverter">
        <w:smartTagPr>
          <w:attr w:name="ProductID" w:val="50 метров"/>
        </w:smartTagPr>
        <w:r w:rsidRPr="00340D30">
          <w:rPr>
            <w:sz w:val="22"/>
            <w:szCs w:val="22"/>
          </w:rPr>
          <w:t>50 метров</w:t>
        </w:r>
      </w:smartTag>
      <w:r w:rsidRPr="00340D30">
        <w:rPr>
          <w:sz w:val="22"/>
          <w:szCs w:val="22"/>
        </w:rPr>
        <w:t xml:space="preserve"> - от границ леса и лесопосадок, не предназначенных для использования в рекреационных целях.</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требованиями </w:t>
      </w:r>
      <w:hyperlink r:id="rId97" w:history="1">
        <w:r w:rsidR="00441D50">
          <w:rPr>
            <w:sz w:val="22"/>
            <w:szCs w:val="22"/>
          </w:rPr>
          <w:t>п.</w:t>
        </w:r>
      </w:hyperlink>
      <w:r w:rsidR="00441D50">
        <w:rPr>
          <w:sz w:val="22"/>
          <w:szCs w:val="22"/>
        </w:rPr>
        <w:t xml:space="preserve"> 5.4 раздела 5</w:t>
      </w:r>
      <w:r w:rsidRPr="00340D30">
        <w:rPr>
          <w:sz w:val="22"/>
          <w:szCs w:val="22"/>
        </w:rPr>
        <w:t xml:space="preserve"> Ветеринарно-санитарных правил сбора, утилизации и уничтожения биологических отходов, утвержденных Приказом Главного государственного ветеринарного инспектора Российской Федерации от 04.12.1995 N 13-7-2/469, в </w:t>
      </w:r>
      <w:r w:rsidR="00B97625" w:rsidRPr="00340D30">
        <w:rPr>
          <w:sz w:val="22"/>
          <w:szCs w:val="22"/>
        </w:rPr>
        <w:t>МНГП</w:t>
      </w:r>
      <w:r w:rsidRPr="00340D30">
        <w:rPr>
          <w:sz w:val="22"/>
          <w:szCs w:val="22"/>
        </w:rPr>
        <w:t xml:space="preserve"> </w:t>
      </w:r>
      <w:r w:rsidR="00441D50">
        <w:rPr>
          <w:sz w:val="22"/>
          <w:szCs w:val="22"/>
        </w:rPr>
        <w:t>санитарно-защитная зона в размере 1000м, 200м и 50-300м.</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Скотомогильники (биотермические ямы) размещают на сухом возвышенном участке земли. Уровень стояния грунтовых вод должен быть не менее </w:t>
      </w:r>
      <w:smartTag w:uri="urn:schemas-microsoft-com:office:smarttags" w:element="metricconverter">
        <w:smartTagPr>
          <w:attr w:name="ProductID" w:val="2 м"/>
        </w:smartTagPr>
        <w:r w:rsidRPr="00340D30">
          <w:rPr>
            <w:sz w:val="22"/>
            <w:szCs w:val="22"/>
          </w:rPr>
          <w:t>2 м</w:t>
        </w:r>
      </w:smartTag>
      <w:r w:rsidRPr="00340D30">
        <w:rPr>
          <w:sz w:val="22"/>
          <w:szCs w:val="22"/>
        </w:rPr>
        <w:t xml:space="preserve"> от поверхности земли.</w:t>
      </w:r>
    </w:p>
    <w:p w:rsidR="009D1886" w:rsidRPr="00340D30" w:rsidRDefault="009D1886">
      <w:pPr>
        <w:widowControl w:val="0"/>
        <w:autoSpaceDE w:val="0"/>
        <w:autoSpaceDN w:val="0"/>
        <w:adjustRightInd w:val="0"/>
        <w:ind w:firstLine="540"/>
        <w:jc w:val="both"/>
        <w:rPr>
          <w:sz w:val="22"/>
          <w:szCs w:val="22"/>
        </w:rPr>
      </w:pPr>
      <w:r w:rsidRPr="00340D30">
        <w:rPr>
          <w:sz w:val="22"/>
          <w:szCs w:val="22"/>
        </w:rPr>
        <w:lastRenderedPageBreak/>
        <w:t xml:space="preserve">Размер санитарно-защитной зоны скотомогильника (биотермической ямы) определяется в соответствии с </w:t>
      </w:r>
      <w:hyperlink r:id="rId98" w:history="1">
        <w:r w:rsidRPr="00340D30">
          <w:rPr>
            <w:sz w:val="22"/>
            <w:szCs w:val="22"/>
          </w:rPr>
          <w:t>пунктом 5.4 раздела 5</w:t>
        </w:r>
      </w:hyperlink>
      <w:r w:rsidRPr="00340D30">
        <w:rPr>
          <w:sz w:val="22"/>
          <w:szCs w:val="22"/>
        </w:rPr>
        <w:t xml:space="preserve"> Ветеринарно-санитарных правил сбора, утилизации и уничтожения биологических отходов.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9D1886" w:rsidRPr="00340D30" w:rsidRDefault="009D1886" w:rsidP="003F7331">
      <w:pPr>
        <w:widowControl w:val="0"/>
        <w:numPr>
          <w:ilvl w:val="0"/>
          <w:numId w:val="22"/>
        </w:numPr>
        <w:autoSpaceDE w:val="0"/>
        <w:autoSpaceDN w:val="0"/>
        <w:adjustRightInd w:val="0"/>
        <w:ind w:left="0" w:firstLine="426"/>
        <w:jc w:val="both"/>
        <w:rPr>
          <w:sz w:val="22"/>
          <w:szCs w:val="22"/>
        </w:rPr>
      </w:pPr>
      <w:r w:rsidRPr="00340D30">
        <w:rPr>
          <w:sz w:val="22"/>
          <w:szCs w:val="22"/>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340D30">
          <w:rPr>
            <w:sz w:val="22"/>
            <w:szCs w:val="22"/>
          </w:rPr>
          <w:t>1000 м</w:t>
        </w:r>
      </w:smartTag>
      <w:r w:rsidRPr="00340D30">
        <w:rPr>
          <w:sz w:val="22"/>
          <w:szCs w:val="22"/>
        </w:rPr>
        <w:t>;</w:t>
      </w:r>
    </w:p>
    <w:p w:rsidR="009D1886" w:rsidRPr="00340D30" w:rsidRDefault="009D1886" w:rsidP="003F7331">
      <w:pPr>
        <w:widowControl w:val="0"/>
        <w:numPr>
          <w:ilvl w:val="0"/>
          <w:numId w:val="22"/>
        </w:numPr>
        <w:autoSpaceDE w:val="0"/>
        <w:autoSpaceDN w:val="0"/>
        <w:adjustRightInd w:val="0"/>
        <w:ind w:left="0" w:firstLine="426"/>
        <w:jc w:val="both"/>
        <w:rPr>
          <w:sz w:val="22"/>
          <w:szCs w:val="22"/>
        </w:rPr>
      </w:pPr>
      <w:r w:rsidRPr="00340D30">
        <w:rPr>
          <w:sz w:val="22"/>
          <w:szCs w:val="22"/>
        </w:rPr>
        <w:t xml:space="preserve">скотопрогонов и пастбищ - </w:t>
      </w:r>
      <w:smartTag w:uri="urn:schemas-microsoft-com:office:smarttags" w:element="metricconverter">
        <w:smartTagPr>
          <w:attr w:name="ProductID" w:val="200 м"/>
        </w:smartTagPr>
        <w:r w:rsidRPr="00340D30">
          <w:rPr>
            <w:sz w:val="22"/>
            <w:szCs w:val="22"/>
          </w:rPr>
          <w:t>200 м</w:t>
        </w:r>
      </w:smartTag>
      <w:r w:rsidRPr="00340D30">
        <w:rPr>
          <w:sz w:val="22"/>
          <w:szCs w:val="22"/>
        </w:rPr>
        <w:t>;</w:t>
      </w:r>
    </w:p>
    <w:p w:rsidR="009D1886" w:rsidRPr="00340D30" w:rsidRDefault="009D1886" w:rsidP="003F7331">
      <w:pPr>
        <w:widowControl w:val="0"/>
        <w:numPr>
          <w:ilvl w:val="0"/>
          <w:numId w:val="22"/>
        </w:numPr>
        <w:autoSpaceDE w:val="0"/>
        <w:autoSpaceDN w:val="0"/>
        <w:adjustRightInd w:val="0"/>
        <w:ind w:left="0" w:firstLine="426"/>
        <w:jc w:val="both"/>
        <w:rPr>
          <w:sz w:val="22"/>
          <w:szCs w:val="22"/>
        </w:rPr>
      </w:pPr>
      <w:r w:rsidRPr="00340D30">
        <w:rPr>
          <w:sz w:val="22"/>
          <w:szCs w:val="22"/>
        </w:rPr>
        <w:t xml:space="preserve">автомобильных, железных дорог в зависимости от их категории 50 - </w:t>
      </w:r>
      <w:smartTag w:uri="urn:schemas-microsoft-com:office:smarttags" w:element="metricconverter">
        <w:smartTagPr>
          <w:attr w:name="ProductID" w:val="300 м"/>
        </w:smartTagPr>
        <w:r w:rsidRPr="00340D30">
          <w:rPr>
            <w:sz w:val="22"/>
            <w:szCs w:val="22"/>
          </w:rPr>
          <w:t>300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w:t>
      </w:r>
      <w:smartTag w:uri="urn:schemas-microsoft-com:office:smarttags" w:element="metricconverter">
        <w:smartTagPr>
          <w:attr w:name="ProductID" w:val="1000 м"/>
        </w:smartTagPr>
        <w:r w:rsidRPr="00340D30">
          <w:rPr>
            <w:sz w:val="22"/>
            <w:szCs w:val="22"/>
          </w:rPr>
          <w:t>1000 м</w:t>
        </w:r>
      </w:smartTag>
      <w:r w:rsidRPr="00340D30">
        <w:rPr>
          <w:sz w:val="22"/>
          <w:szCs w:val="22"/>
        </w:rPr>
        <w:t xml:space="preserve"> до жилых, общественных зданий, животноводческих ферм (комплексов).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9D1886" w:rsidRPr="00340D30" w:rsidRDefault="009D1886">
      <w:pPr>
        <w:widowControl w:val="0"/>
        <w:autoSpaceDE w:val="0"/>
        <w:autoSpaceDN w:val="0"/>
        <w:adjustRightInd w:val="0"/>
        <w:ind w:firstLine="540"/>
        <w:jc w:val="both"/>
        <w:outlineLvl w:val="3"/>
        <w:rPr>
          <w:sz w:val="22"/>
          <w:szCs w:val="22"/>
        </w:rPr>
      </w:pPr>
      <w:bookmarkStart w:id="1091" w:name="Par11544"/>
      <w:bookmarkStart w:id="1092" w:name="Par11571"/>
      <w:bookmarkEnd w:id="1091"/>
      <w:bookmarkEnd w:id="1092"/>
      <w:r w:rsidRPr="00340D30">
        <w:rPr>
          <w:sz w:val="22"/>
          <w:szCs w:val="22"/>
        </w:rPr>
        <w:t>Обоснование расчетных показателей для объектов местного значения в области благоустройства и озеленения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Согласно </w:t>
      </w:r>
      <w:hyperlink r:id="rId99" w:history="1">
        <w:r w:rsidRPr="00340D30">
          <w:rPr>
            <w:sz w:val="22"/>
            <w:szCs w:val="22"/>
          </w:rPr>
          <w:t>статье 16</w:t>
        </w:r>
      </w:hyperlink>
      <w:r w:rsidRPr="00340D30">
        <w:rPr>
          <w:sz w:val="22"/>
          <w:szCs w:val="22"/>
        </w:rPr>
        <w:t xml:space="preserve"> Федерального закона "Об общих принципах организации местного самоуправления в Российской Федерации" к вопросам местного значения поселений и городских округов относится организация благоустройства территории населенных пунктов, включая озеленение территории.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w:t>
      </w:r>
      <w:r w:rsidR="002E1B50" w:rsidRPr="00340D30">
        <w:rPr>
          <w:sz w:val="22"/>
          <w:szCs w:val="22"/>
        </w:rPr>
        <w:t>СП</w:t>
      </w:r>
      <w:r w:rsidR="006A296E" w:rsidRPr="00340D30">
        <w:rPr>
          <w:sz w:val="22"/>
          <w:szCs w:val="22"/>
        </w:rPr>
        <w:t> </w:t>
      </w:r>
      <w:r w:rsidR="002E1B50" w:rsidRPr="00340D30">
        <w:rPr>
          <w:sz w:val="22"/>
          <w:szCs w:val="22"/>
        </w:rPr>
        <w:t>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w:t>
      </w:r>
    </w:p>
    <w:p w:rsidR="009D1886" w:rsidRPr="00340D30" w:rsidRDefault="009D1886" w:rsidP="003F7331">
      <w:pPr>
        <w:widowControl w:val="0"/>
        <w:numPr>
          <w:ilvl w:val="0"/>
          <w:numId w:val="21"/>
        </w:numPr>
        <w:autoSpaceDE w:val="0"/>
        <w:autoSpaceDN w:val="0"/>
        <w:adjustRightInd w:val="0"/>
        <w:ind w:left="0" w:firstLine="426"/>
        <w:jc w:val="both"/>
        <w:rPr>
          <w:sz w:val="22"/>
          <w:szCs w:val="22"/>
        </w:rPr>
      </w:pPr>
      <w:r w:rsidRPr="00340D30">
        <w:rPr>
          <w:sz w:val="22"/>
          <w:szCs w:val="22"/>
        </w:rPr>
        <w:t>для крупных и больших городов - 16 кв. м/чел.;</w:t>
      </w:r>
    </w:p>
    <w:p w:rsidR="009D1886" w:rsidRPr="00340D30" w:rsidRDefault="009D1886" w:rsidP="003F7331">
      <w:pPr>
        <w:widowControl w:val="0"/>
        <w:numPr>
          <w:ilvl w:val="0"/>
          <w:numId w:val="21"/>
        </w:numPr>
        <w:autoSpaceDE w:val="0"/>
        <w:autoSpaceDN w:val="0"/>
        <w:adjustRightInd w:val="0"/>
        <w:ind w:left="0" w:firstLine="426"/>
        <w:jc w:val="both"/>
        <w:rPr>
          <w:sz w:val="22"/>
          <w:szCs w:val="22"/>
        </w:rPr>
      </w:pPr>
      <w:r w:rsidRPr="00340D30">
        <w:rPr>
          <w:sz w:val="22"/>
          <w:szCs w:val="22"/>
        </w:rPr>
        <w:t>для средних городов - 13 кв. м/чел.;</w:t>
      </w:r>
    </w:p>
    <w:p w:rsidR="009D1886" w:rsidRPr="00340D30" w:rsidRDefault="009D1886" w:rsidP="003F7331">
      <w:pPr>
        <w:widowControl w:val="0"/>
        <w:numPr>
          <w:ilvl w:val="0"/>
          <w:numId w:val="21"/>
        </w:numPr>
        <w:autoSpaceDE w:val="0"/>
        <w:autoSpaceDN w:val="0"/>
        <w:adjustRightInd w:val="0"/>
        <w:ind w:left="0" w:firstLine="426"/>
        <w:jc w:val="both"/>
        <w:rPr>
          <w:sz w:val="22"/>
          <w:szCs w:val="22"/>
        </w:rPr>
      </w:pPr>
      <w:r w:rsidRPr="00340D30">
        <w:rPr>
          <w:sz w:val="22"/>
          <w:szCs w:val="22"/>
        </w:rPr>
        <w:t>для малых городов и поселков городского типа - 10 кв. м/чел.;</w:t>
      </w:r>
    </w:p>
    <w:p w:rsidR="009D1886" w:rsidRPr="00340D30" w:rsidRDefault="009D1886" w:rsidP="003F7331">
      <w:pPr>
        <w:widowControl w:val="0"/>
        <w:numPr>
          <w:ilvl w:val="0"/>
          <w:numId w:val="21"/>
        </w:numPr>
        <w:autoSpaceDE w:val="0"/>
        <w:autoSpaceDN w:val="0"/>
        <w:adjustRightInd w:val="0"/>
        <w:ind w:left="0" w:firstLine="426"/>
        <w:jc w:val="both"/>
        <w:rPr>
          <w:sz w:val="22"/>
          <w:szCs w:val="22"/>
        </w:rPr>
      </w:pPr>
      <w:r w:rsidRPr="00340D30">
        <w:rPr>
          <w:sz w:val="22"/>
          <w:szCs w:val="22"/>
        </w:rPr>
        <w:t>для сельских населенных пунктов - 12 кв. м/чел.</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w:t>
      </w:r>
      <w:r w:rsidR="002E1B50" w:rsidRPr="00340D3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 xml:space="preserve">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9D1886" w:rsidRPr="00340D30" w:rsidRDefault="009D1886" w:rsidP="003F7331">
      <w:pPr>
        <w:widowControl w:val="0"/>
        <w:numPr>
          <w:ilvl w:val="0"/>
          <w:numId w:val="20"/>
        </w:numPr>
        <w:autoSpaceDE w:val="0"/>
        <w:autoSpaceDN w:val="0"/>
        <w:adjustRightInd w:val="0"/>
        <w:ind w:left="0" w:firstLine="426"/>
        <w:jc w:val="both"/>
        <w:rPr>
          <w:sz w:val="22"/>
          <w:szCs w:val="22"/>
        </w:rPr>
      </w:pPr>
      <w:r w:rsidRPr="00340D30">
        <w:rPr>
          <w:sz w:val="22"/>
          <w:szCs w:val="22"/>
        </w:rPr>
        <w:t xml:space="preserve">парки - </w:t>
      </w:r>
      <w:smartTag w:uri="urn:schemas-microsoft-com:office:smarttags" w:element="metricconverter">
        <w:smartTagPr>
          <w:attr w:name="ProductID" w:val="5 га"/>
        </w:smartTagPr>
        <w:r w:rsidRPr="00340D30">
          <w:rPr>
            <w:sz w:val="22"/>
            <w:szCs w:val="22"/>
          </w:rPr>
          <w:t>5 га</w:t>
        </w:r>
      </w:smartTag>
      <w:r w:rsidRPr="00340D30">
        <w:rPr>
          <w:sz w:val="22"/>
          <w:szCs w:val="22"/>
        </w:rPr>
        <w:t>;</w:t>
      </w:r>
    </w:p>
    <w:p w:rsidR="009D1886" w:rsidRPr="00340D30" w:rsidRDefault="009D1886" w:rsidP="003F7331">
      <w:pPr>
        <w:widowControl w:val="0"/>
        <w:numPr>
          <w:ilvl w:val="0"/>
          <w:numId w:val="20"/>
        </w:numPr>
        <w:autoSpaceDE w:val="0"/>
        <w:autoSpaceDN w:val="0"/>
        <w:adjustRightInd w:val="0"/>
        <w:ind w:left="0" w:firstLine="426"/>
        <w:jc w:val="both"/>
        <w:rPr>
          <w:sz w:val="22"/>
          <w:szCs w:val="22"/>
        </w:rPr>
      </w:pPr>
      <w:r w:rsidRPr="00340D30">
        <w:rPr>
          <w:sz w:val="22"/>
          <w:szCs w:val="22"/>
        </w:rPr>
        <w:t xml:space="preserve">сады - </w:t>
      </w:r>
      <w:smartTag w:uri="urn:schemas-microsoft-com:office:smarttags" w:element="metricconverter">
        <w:smartTagPr>
          <w:attr w:name="ProductID" w:val="3 га"/>
        </w:smartTagPr>
        <w:r w:rsidRPr="00340D30">
          <w:rPr>
            <w:sz w:val="22"/>
            <w:szCs w:val="22"/>
          </w:rPr>
          <w:t>3 га</w:t>
        </w:r>
      </w:smartTag>
      <w:r w:rsidRPr="00340D30">
        <w:rPr>
          <w:sz w:val="22"/>
          <w:szCs w:val="22"/>
        </w:rPr>
        <w:t>;</w:t>
      </w:r>
    </w:p>
    <w:p w:rsidR="009D1886" w:rsidRPr="00340D30" w:rsidRDefault="009D1886" w:rsidP="003F7331">
      <w:pPr>
        <w:widowControl w:val="0"/>
        <w:numPr>
          <w:ilvl w:val="0"/>
          <w:numId w:val="20"/>
        </w:numPr>
        <w:autoSpaceDE w:val="0"/>
        <w:autoSpaceDN w:val="0"/>
        <w:adjustRightInd w:val="0"/>
        <w:ind w:left="0" w:firstLine="426"/>
        <w:jc w:val="both"/>
        <w:rPr>
          <w:sz w:val="22"/>
          <w:szCs w:val="22"/>
        </w:rPr>
      </w:pPr>
      <w:r w:rsidRPr="00340D30">
        <w:rPr>
          <w:sz w:val="22"/>
          <w:szCs w:val="22"/>
        </w:rPr>
        <w:t xml:space="preserve">скверы - </w:t>
      </w:r>
      <w:smartTag w:uri="urn:schemas-microsoft-com:office:smarttags" w:element="metricconverter">
        <w:smartTagPr>
          <w:attr w:name="ProductID" w:val="0,5 га"/>
        </w:smartTagPr>
        <w:r w:rsidRPr="00340D30">
          <w:rPr>
            <w:sz w:val="22"/>
            <w:szCs w:val="22"/>
          </w:rPr>
          <w:t>0,5 га</w:t>
        </w:r>
      </w:smartTag>
      <w:r w:rsidRPr="00340D30">
        <w:rPr>
          <w:sz w:val="22"/>
          <w:szCs w:val="22"/>
        </w:rPr>
        <w:t>;</w:t>
      </w:r>
    </w:p>
    <w:p w:rsidR="009D1886" w:rsidRPr="00340D30" w:rsidRDefault="009D1886" w:rsidP="003F7331">
      <w:pPr>
        <w:widowControl w:val="0"/>
        <w:numPr>
          <w:ilvl w:val="0"/>
          <w:numId w:val="20"/>
        </w:numPr>
        <w:autoSpaceDE w:val="0"/>
        <w:autoSpaceDN w:val="0"/>
        <w:adjustRightInd w:val="0"/>
        <w:ind w:left="0" w:firstLine="426"/>
        <w:jc w:val="both"/>
        <w:rPr>
          <w:sz w:val="22"/>
          <w:szCs w:val="22"/>
        </w:rPr>
      </w:pPr>
      <w:r w:rsidRPr="00340D30">
        <w:rPr>
          <w:sz w:val="22"/>
          <w:szCs w:val="22"/>
        </w:rPr>
        <w:t xml:space="preserve">зоны массового кратковременного отдыха - </w:t>
      </w:r>
      <w:smartTag w:uri="urn:schemas-microsoft-com:office:smarttags" w:element="metricconverter">
        <w:smartTagPr>
          <w:attr w:name="ProductID" w:val="50 га"/>
        </w:smartTagPr>
        <w:r w:rsidRPr="00340D30">
          <w:rPr>
            <w:sz w:val="22"/>
            <w:szCs w:val="22"/>
          </w:rPr>
          <w:t>50 га</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условий реконструкции площадь указанных элементов допускается уменьшать.</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Величина территории парка в условиях реконструкции определяется существующей градостроительной ситуацией.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Расчетный показатель минимально допустимого размера зеленых устройств декоративного назначения (зимних садов) установлен в размере - </w:t>
      </w:r>
      <w:smartTag w:uri="urn:schemas-microsoft-com:office:smarttags" w:element="metricconverter">
        <w:smartTagPr>
          <w:attr w:name="ProductID" w:val="0,1 кв. м"/>
        </w:smartTagPr>
        <w:r w:rsidRPr="00340D30">
          <w:rPr>
            <w:sz w:val="22"/>
            <w:szCs w:val="22"/>
          </w:rPr>
          <w:t>0,1 кв. м</w:t>
        </w:r>
      </w:smartTag>
      <w:r w:rsidRPr="00340D30">
        <w:rPr>
          <w:sz w:val="22"/>
          <w:szCs w:val="22"/>
        </w:rPr>
        <w:t xml:space="preserve"> на одного посетителя.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общем балансе территории парков и садов площадь озелененных территорий следует принимать не менее 70%.</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соответствии с требованиями</w:t>
      </w:r>
      <w:r w:rsidR="006A296E" w:rsidRPr="00340D30">
        <w:rPr>
          <w:sz w:val="22"/>
          <w:szCs w:val="22"/>
        </w:rPr>
        <w:t xml:space="preserve"> </w:t>
      </w:r>
      <w:r w:rsidR="002E1B50" w:rsidRPr="00340D30">
        <w:rPr>
          <w:sz w:val="22"/>
          <w:szCs w:val="22"/>
        </w:rPr>
        <w:tab/>
        <w:t>СП</w:t>
      </w:r>
      <w:r w:rsidR="006A296E" w:rsidRPr="00340D30">
        <w:rPr>
          <w:sz w:val="22"/>
          <w:szCs w:val="22"/>
        </w:rPr>
        <w:t> </w:t>
      </w:r>
      <w:r w:rsidR="002E1B50" w:rsidRPr="00340D30">
        <w:rPr>
          <w:sz w:val="22"/>
          <w:szCs w:val="22"/>
        </w:rPr>
        <w:t>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 xml:space="preserve"> и Методическими рекомендациями по </w:t>
      </w:r>
      <w:r w:rsidRPr="00340D30">
        <w:rPr>
          <w:sz w:val="22"/>
          <w:szCs w:val="22"/>
        </w:rPr>
        <w:lastRenderedPageBreak/>
        <w:t>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N 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w:t>
      </w:r>
    </w:p>
    <w:p w:rsidR="009D1886" w:rsidRPr="00340D30" w:rsidRDefault="009D1886" w:rsidP="003F7331">
      <w:pPr>
        <w:widowControl w:val="0"/>
        <w:numPr>
          <w:ilvl w:val="0"/>
          <w:numId w:val="19"/>
        </w:numPr>
        <w:autoSpaceDE w:val="0"/>
        <w:autoSpaceDN w:val="0"/>
        <w:adjustRightInd w:val="0"/>
        <w:ind w:left="0" w:firstLine="426"/>
        <w:jc w:val="both"/>
        <w:rPr>
          <w:sz w:val="22"/>
          <w:szCs w:val="22"/>
        </w:rPr>
      </w:pPr>
      <w:r w:rsidRPr="00340D30">
        <w:rPr>
          <w:sz w:val="22"/>
          <w:szCs w:val="22"/>
        </w:rPr>
        <w:t>для городских парков - 100 чел./га;</w:t>
      </w:r>
    </w:p>
    <w:p w:rsidR="009D1886" w:rsidRPr="00340D30" w:rsidRDefault="009D1886" w:rsidP="003F7331">
      <w:pPr>
        <w:widowControl w:val="0"/>
        <w:numPr>
          <w:ilvl w:val="0"/>
          <w:numId w:val="19"/>
        </w:numPr>
        <w:autoSpaceDE w:val="0"/>
        <w:autoSpaceDN w:val="0"/>
        <w:adjustRightInd w:val="0"/>
        <w:ind w:left="0" w:firstLine="426"/>
        <w:jc w:val="both"/>
        <w:rPr>
          <w:sz w:val="22"/>
          <w:szCs w:val="22"/>
        </w:rPr>
      </w:pPr>
      <w:r w:rsidRPr="00340D30">
        <w:rPr>
          <w:sz w:val="22"/>
          <w:szCs w:val="22"/>
        </w:rPr>
        <w:t>для парков зон отдыха - 70 чел./га.</w:t>
      </w:r>
    </w:p>
    <w:p w:rsidR="00C714B8" w:rsidRPr="00340D30" w:rsidRDefault="00C714B8">
      <w:pPr>
        <w:widowControl w:val="0"/>
        <w:autoSpaceDE w:val="0"/>
        <w:autoSpaceDN w:val="0"/>
        <w:adjustRightInd w:val="0"/>
        <w:ind w:firstLine="540"/>
        <w:jc w:val="both"/>
        <w:outlineLvl w:val="3"/>
        <w:rPr>
          <w:sz w:val="22"/>
          <w:szCs w:val="22"/>
        </w:rPr>
      </w:pPr>
      <w:bookmarkStart w:id="1093" w:name="Par11593"/>
      <w:bookmarkEnd w:id="1093"/>
    </w:p>
    <w:p w:rsidR="009D1886" w:rsidRPr="00340D30" w:rsidRDefault="009D1886">
      <w:pPr>
        <w:widowControl w:val="0"/>
        <w:autoSpaceDE w:val="0"/>
        <w:autoSpaceDN w:val="0"/>
        <w:adjustRightInd w:val="0"/>
        <w:ind w:firstLine="540"/>
        <w:jc w:val="both"/>
        <w:outlineLvl w:val="3"/>
        <w:rPr>
          <w:sz w:val="22"/>
          <w:szCs w:val="22"/>
        </w:rPr>
      </w:pPr>
      <w:r w:rsidRPr="00340D30">
        <w:rPr>
          <w:sz w:val="22"/>
          <w:szCs w:val="22"/>
        </w:rPr>
        <w:t>Обоснование расчетных показателей для объектов местного значения в области ритуального обслуживания населения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Среди объектов местного значения муниципальных районов, городских округов и поселений в области ритуального обслуживания населения, в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Нормативные размеры земельного участка для кладбища традиционного захоронения составляют </w:t>
      </w:r>
      <w:smartTag w:uri="urn:schemas-microsoft-com:office:smarttags" w:element="metricconverter">
        <w:smartTagPr>
          <w:attr w:name="ProductID" w:val="0,24 га"/>
        </w:smartTagPr>
        <w:r w:rsidRPr="00340D30">
          <w:rPr>
            <w:sz w:val="22"/>
            <w:szCs w:val="22"/>
          </w:rPr>
          <w:t>0,24 га</w:t>
        </w:r>
      </w:smartTag>
      <w:r w:rsidRPr="00340D30">
        <w:rPr>
          <w:sz w:val="22"/>
          <w:szCs w:val="22"/>
        </w:rPr>
        <w:t xml:space="preserve"> на 1 тыс. чел., а для кладбища урновых захоронений после кремации - </w:t>
      </w:r>
      <w:smartTag w:uri="urn:schemas-microsoft-com:office:smarttags" w:element="metricconverter">
        <w:smartTagPr>
          <w:attr w:name="ProductID" w:val="0,02 га"/>
        </w:smartTagPr>
        <w:r w:rsidRPr="00340D30">
          <w:rPr>
            <w:sz w:val="22"/>
            <w:szCs w:val="22"/>
          </w:rPr>
          <w:t>0,02 га</w:t>
        </w:r>
      </w:smartTag>
      <w:r w:rsidRPr="00340D30">
        <w:rPr>
          <w:sz w:val="22"/>
          <w:szCs w:val="22"/>
        </w:rPr>
        <w:t xml:space="preserve"> на 1 тыс. чел., в соответствии с требованиями </w:t>
      </w:r>
      <w:r w:rsidR="002E1B50" w:rsidRPr="00340D3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Максимально допустимый размер кладбища устанавливается в соответствии с </w:t>
      </w:r>
      <w:hyperlink r:id="rId100" w:history="1">
        <w:r w:rsidRPr="00340D30">
          <w:rPr>
            <w:sz w:val="22"/>
            <w:szCs w:val="22"/>
          </w:rPr>
          <w:t>СанПиН</w:t>
        </w:r>
      </w:hyperlink>
      <w:r w:rsidRPr="00340D30">
        <w:rPr>
          <w:sz w:val="22"/>
          <w:szCs w:val="22"/>
        </w:rPr>
        <w:t xml:space="preserve">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340D30">
          <w:rPr>
            <w:sz w:val="22"/>
            <w:szCs w:val="22"/>
          </w:rPr>
          <w:t>40 га</w:t>
        </w:r>
      </w:smartTag>
      <w:r w:rsidRPr="00340D30">
        <w:rPr>
          <w:sz w:val="22"/>
          <w:szCs w:val="22"/>
        </w:rPr>
        <w:t xml:space="preserve"> не допускается.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Санитарно-защитные зоны кладбищ устанавливаются в соответствии с </w:t>
      </w:r>
      <w:hyperlink r:id="rId101" w:history="1">
        <w:r w:rsidRPr="00340D30">
          <w:rPr>
            <w:sz w:val="22"/>
            <w:szCs w:val="22"/>
          </w:rPr>
          <w:t>СанПиН</w:t>
        </w:r>
      </w:hyperlink>
      <w:r w:rsidRPr="00340D30">
        <w:rPr>
          <w:sz w:val="22"/>
          <w:szCs w:val="22"/>
        </w:rPr>
        <w:t xml:space="preserve"> 2.2.1/2.1.1.1200-03 "Санитарно-защитные зоны и санитарная классификация предприятий, сооружений и иных объектов".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обоснование расчетных показателей максимально допустимого уровня территориальной доступности объектов регионального и местного значения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D4290D" w:rsidRPr="00340D30" w:rsidRDefault="00D4290D">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bookmarkStart w:id="1094" w:name="Par11643"/>
      <w:bookmarkStart w:id="1095" w:name="Par11652"/>
      <w:bookmarkEnd w:id="1094"/>
      <w:bookmarkEnd w:id="1095"/>
      <w:r w:rsidRPr="00340D30">
        <w:rPr>
          <w:sz w:val="22"/>
          <w:szCs w:val="22"/>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 целью создания безопасной доступности таких объектов предлагается размещать объекты на территории с учетом следующих критериев: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9D1886" w:rsidRPr="00340D30" w:rsidRDefault="009D1886">
      <w:pPr>
        <w:widowControl w:val="0"/>
        <w:autoSpaceDE w:val="0"/>
        <w:autoSpaceDN w:val="0"/>
        <w:adjustRightInd w:val="0"/>
        <w:ind w:firstLine="540"/>
        <w:jc w:val="both"/>
        <w:rPr>
          <w:sz w:val="22"/>
          <w:szCs w:val="22"/>
        </w:rPr>
      </w:pPr>
      <w:r w:rsidRPr="00340D30">
        <w:rPr>
          <w:sz w:val="22"/>
          <w:szCs w:val="22"/>
        </w:rPr>
        <w:lastRenderedPageBreak/>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Радиус транспортной доступности объектов пожарной охраны определен согласно </w:t>
      </w:r>
      <w:hyperlink r:id="rId102" w:history="1">
        <w:r w:rsidRPr="00340D30">
          <w:rPr>
            <w:sz w:val="22"/>
            <w:szCs w:val="22"/>
          </w:rPr>
          <w:t>части 1 статьи 76</w:t>
        </w:r>
      </w:hyperlink>
      <w:r w:rsidRPr="00340D30">
        <w:rPr>
          <w:sz w:val="22"/>
          <w:szCs w:val="22"/>
        </w:rPr>
        <w:t xml:space="preserve"> Федерального закона от 22.07.2008 N 123-ФЗ "Технический регламент о требованиях пожарной безопасности":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Основным планировочным элементом застройки является квартал.</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w:t>
      </w:r>
      <w:smartTag w:uri="urn:schemas-microsoft-com:office:smarttags" w:element="metricconverter">
        <w:smartTagPr>
          <w:attr w:name="ProductID" w:val="21 га"/>
        </w:smartTagPr>
        <w:r w:rsidRPr="00340D30">
          <w:rPr>
            <w:sz w:val="22"/>
            <w:szCs w:val="22"/>
          </w:rPr>
          <w:t>21 га</w:t>
        </w:r>
      </w:smartTag>
      <w:r w:rsidRPr="00340D30">
        <w:rPr>
          <w:sz w:val="22"/>
          <w:szCs w:val="22"/>
        </w:rPr>
        <w:t>,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9D1886" w:rsidRPr="00340D30" w:rsidRDefault="009D1886" w:rsidP="002C24D1">
      <w:pPr>
        <w:widowControl w:val="0"/>
        <w:autoSpaceDE w:val="0"/>
        <w:autoSpaceDN w:val="0"/>
        <w:adjustRightInd w:val="0"/>
        <w:ind w:firstLine="540"/>
        <w:jc w:val="both"/>
        <w:rPr>
          <w:sz w:val="22"/>
          <w:szCs w:val="22"/>
        </w:rPr>
      </w:pPr>
      <w:r w:rsidRPr="00340D30">
        <w:rPr>
          <w:sz w:val="22"/>
          <w:szCs w:val="22"/>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w:t>
      </w:r>
      <w:r w:rsidR="002C24D1" w:rsidRPr="00340D30">
        <w:rPr>
          <w:sz w:val="22"/>
          <w:szCs w:val="22"/>
        </w:rPr>
        <w:t xml:space="preserve"> уровня пешеходной доступности - </w:t>
      </w:r>
      <w:smartTag w:uri="urn:schemas-microsoft-com:office:smarttags" w:element="metricconverter">
        <w:smartTagPr>
          <w:attr w:name="ProductID" w:val="650 метров"/>
        </w:smartTagPr>
        <w:r w:rsidR="002C24D1" w:rsidRPr="00340D30">
          <w:rPr>
            <w:sz w:val="22"/>
            <w:szCs w:val="22"/>
          </w:rPr>
          <w:t>650 метров</w:t>
        </w:r>
      </w:smartTag>
      <w:r w:rsidR="002C24D1" w:rsidRPr="00340D30">
        <w:rPr>
          <w:sz w:val="22"/>
          <w:szCs w:val="22"/>
        </w:rPr>
        <w:t>.</w:t>
      </w:r>
    </w:p>
    <w:p w:rsidR="009D1886" w:rsidRPr="00340D30" w:rsidRDefault="009D1886" w:rsidP="002C24D1">
      <w:pPr>
        <w:widowControl w:val="0"/>
        <w:autoSpaceDE w:val="0"/>
        <w:autoSpaceDN w:val="0"/>
        <w:adjustRightInd w:val="0"/>
        <w:ind w:firstLine="540"/>
        <w:jc w:val="both"/>
        <w:rPr>
          <w:sz w:val="22"/>
          <w:szCs w:val="22"/>
        </w:rPr>
      </w:pPr>
      <w:r w:rsidRPr="00340D30">
        <w:rPr>
          <w:sz w:val="22"/>
          <w:szCs w:val="22"/>
        </w:rPr>
        <w:t>Объекты периодического пользования следует размещать в жилой застройке, в пределах максимально допустимого уровня п</w:t>
      </w:r>
      <w:r w:rsidR="002C24D1" w:rsidRPr="00340D30">
        <w:rPr>
          <w:sz w:val="22"/>
          <w:szCs w:val="22"/>
        </w:rPr>
        <w:t xml:space="preserve">ешеходной доступности – </w:t>
      </w:r>
      <w:smartTag w:uri="urn:schemas-microsoft-com:office:smarttags" w:element="metricconverter">
        <w:smartTagPr>
          <w:attr w:name="ProductID" w:val="1340 метров"/>
        </w:smartTagPr>
        <w:r w:rsidR="002C24D1" w:rsidRPr="00340D30">
          <w:rPr>
            <w:sz w:val="22"/>
            <w:szCs w:val="22"/>
          </w:rPr>
          <w:t>1340 </w:t>
        </w:r>
        <w:r w:rsidRPr="00340D30">
          <w:rPr>
            <w:sz w:val="22"/>
            <w:szCs w:val="22"/>
          </w:rPr>
          <w:t>метров</w:t>
        </w:r>
      </w:smartTag>
      <w:r w:rsidRPr="00340D30">
        <w:rPr>
          <w:sz w:val="22"/>
          <w:szCs w:val="22"/>
        </w:rPr>
        <w:t>;</w:t>
      </w:r>
    </w:p>
    <w:p w:rsidR="009D1886" w:rsidRPr="00340D30" w:rsidRDefault="002C24D1">
      <w:pPr>
        <w:widowControl w:val="0"/>
        <w:autoSpaceDE w:val="0"/>
        <w:autoSpaceDN w:val="0"/>
        <w:adjustRightInd w:val="0"/>
        <w:ind w:firstLine="540"/>
        <w:jc w:val="both"/>
        <w:rPr>
          <w:sz w:val="22"/>
          <w:szCs w:val="22"/>
        </w:rPr>
      </w:pPr>
      <w:r w:rsidRPr="00340D30">
        <w:rPr>
          <w:sz w:val="22"/>
          <w:szCs w:val="22"/>
        </w:rPr>
        <w:t>П</w:t>
      </w:r>
      <w:r w:rsidR="009D1886" w:rsidRPr="00340D30">
        <w:rPr>
          <w:sz w:val="22"/>
          <w:szCs w:val="22"/>
        </w:rPr>
        <w:t xml:space="preserve">ри величине квартала более </w:t>
      </w:r>
      <w:smartTag w:uri="urn:schemas-microsoft-com:office:smarttags" w:element="metricconverter">
        <w:smartTagPr>
          <w:attr w:name="ProductID" w:val="9 га"/>
        </w:smartTagPr>
        <w:r w:rsidR="009D1886" w:rsidRPr="00340D30">
          <w:rPr>
            <w:sz w:val="22"/>
            <w:szCs w:val="22"/>
          </w:rPr>
          <w:t>9 га</w:t>
        </w:r>
      </w:smartTag>
      <w:r w:rsidR="009D1886" w:rsidRPr="00340D30">
        <w:rPr>
          <w:sz w:val="22"/>
          <w:szCs w:val="22"/>
        </w:rPr>
        <w:t>, для обеспечения радиуса пешеходной доступности, рекомендуется размещать объекты повседневного пользования в центральной части квартала.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 обеспечения автомобильными стоянками, детскими игровыми, спортивными, хозяйственными площадками на внутриквартальной территории. При величине квартала более </w:t>
      </w:r>
      <w:smartTag w:uri="urn:schemas-microsoft-com:office:smarttags" w:element="metricconverter">
        <w:smartTagPr>
          <w:attr w:name="ProductID" w:val="9 га"/>
        </w:smartTagPr>
        <w:r w:rsidRPr="00340D30">
          <w:rPr>
            <w:sz w:val="22"/>
            <w:szCs w:val="22"/>
          </w:rPr>
          <w:t>9 га</w:t>
        </w:r>
      </w:smartTag>
      <w:r w:rsidRPr="00340D30">
        <w:rPr>
          <w:sz w:val="22"/>
          <w:szCs w:val="22"/>
        </w:rPr>
        <w:t>,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Размещение объектов повседневного, периодического пользования в </w:t>
      </w:r>
      <w:r w:rsidR="005E64B3" w:rsidRPr="00340D30">
        <w:rPr>
          <w:sz w:val="22"/>
          <w:szCs w:val="22"/>
        </w:rPr>
        <w:t>образования</w:t>
      </w:r>
      <w:r w:rsidRPr="00340D30">
        <w:rPr>
          <w:sz w:val="22"/>
          <w:szCs w:val="22"/>
        </w:rPr>
        <w:t xml:space="preserve">х индивидуальной, блокированной жилой застройки следует размещать с учетом равной удаленности от отдельных планировочных элементов в границах одного </w:t>
      </w:r>
      <w:r w:rsidR="005E64B3" w:rsidRPr="00340D30">
        <w:rPr>
          <w:sz w:val="22"/>
          <w:szCs w:val="22"/>
        </w:rPr>
        <w:t>образования</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обеспечения доступа к школам целесообразно организовывать школьный автобус.</w:t>
      </w:r>
    </w:p>
    <w:p w:rsidR="009D1886" w:rsidRPr="00340D30" w:rsidRDefault="009D1886">
      <w:pPr>
        <w:widowControl w:val="0"/>
        <w:autoSpaceDE w:val="0"/>
        <w:autoSpaceDN w:val="0"/>
        <w:adjustRightInd w:val="0"/>
        <w:ind w:firstLine="540"/>
        <w:jc w:val="both"/>
        <w:rPr>
          <w:sz w:val="22"/>
          <w:szCs w:val="22"/>
        </w:rPr>
      </w:pPr>
    </w:p>
    <w:p w:rsidR="009D1886" w:rsidRDefault="00B91F43">
      <w:pPr>
        <w:widowControl w:val="0"/>
        <w:autoSpaceDE w:val="0"/>
        <w:autoSpaceDN w:val="0"/>
        <w:adjustRightInd w:val="0"/>
        <w:jc w:val="center"/>
        <w:outlineLvl w:val="4"/>
        <w:rPr>
          <w:szCs w:val="26"/>
        </w:rPr>
      </w:pPr>
      <w:bookmarkStart w:id="1096" w:name="Par11689"/>
      <w:bookmarkEnd w:id="1096"/>
      <w:r>
        <w:rPr>
          <w:noProof/>
          <w:szCs w:val="26"/>
        </w:rPr>
        <w:lastRenderedPageBreak/>
        <w:drawing>
          <wp:inline distT="0" distB="0" distL="0" distR="0">
            <wp:extent cx="2819400" cy="41052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3"/>
                    <a:srcRect/>
                    <a:stretch>
                      <a:fillRect/>
                    </a:stretch>
                  </pic:blipFill>
                  <pic:spPr bwMode="auto">
                    <a:xfrm>
                      <a:off x="0" y="0"/>
                      <a:ext cx="2819400" cy="4105275"/>
                    </a:xfrm>
                    <a:prstGeom prst="rect">
                      <a:avLst/>
                    </a:prstGeom>
                    <a:noFill/>
                    <a:ln w="9525">
                      <a:noFill/>
                      <a:miter lim="800000"/>
                      <a:headEnd/>
                      <a:tailEnd/>
                    </a:ln>
                  </pic:spPr>
                </pic:pic>
              </a:graphicData>
            </a:graphic>
          </wp:inline>
        </w:drawing>
      </w:r>
    </w:p>
    <w:p w:rsidR="009D1886" w:rsidRDefault="009D1886">
      <w:pPr>
        <w:widowControl w:val="0"/>
        <w:autoSpaceDE w:val="0"/>
        <w:autoSpaceDN w:val="0"/>
        <w:adjustRightInd w:val="0"/>
        <w:jc w:val="center"/>
        <w:rPr>
          <w:szCs w:val="26"/>
        </w:rPr>
      </w:pPr>
    </w:p>
    <w:p w:rsidR="009D1886" w:rsidRPr="00340D30" w:rsidRDefault="0097311A">
      <w:pPr>
        <w:widowControl w:val="0"/>
        <w:autoSpaceDE w:val="0"/>
        <w:autoSpaceDN w:val="0"/>
        <w:adjustRightInd w:val="0"/>
        <w:jc w:val="center"/>
        <w:rPr>
          <w:b/>
          <w:sz w:val="22"/>
          <w:szCs w:val="22"/>
        </w:rPr>
      </w:pPr>
      <w:r w:rsidRPr="00340D30">
        <w:rPr>
          <w:b/>
          <w:sz w:val="22"/>
          <w:szCs w:val="22"/>
        </w:rPr>
        <w:t>Рисунок 2</w:t>
      </w:r>
      <w:r w:rsidR="009D1886" w:rsidRPr="00340D30">
        <w:rPr>
          <w:b/>
          <w:sz w:val="22"/>
          <w:szCs w:val="22"/>
        </w:rPr>
        <w:t>. Размещение объектов повседневного, периодического</w:t>
      </w:r>
    </w:p>
    <w:p w:rsidR="009D1886" w:rsidRPr="00340D30" w:rsidRDefault="009D1886">
      <w:pPr>
        <w:widowControl w:val="0"/>
        <w:autoSpaceDE w:val="0"/>
        <w:autoSpaceDN w:val="0"/>
        <w:adjustRightInd w:val="0"/>
        <w:jc w:val="center"/>
        <w:rPr>
          <w:b/>
          <w:sz w:val="22"/>
          <w:szCs w:val="22"/>
        </w:rPr>
      </w:pPr>
      <w:r w:rsidRPr="00340D30">
        <w:rPr>
          <w:b/>
          <w:sz w:val="22"/>
          <w:szCs w:val="22"/>
        </w:rPr>
        <w:t xml:space="preserve">пользования в </w:t>
      </w:r>
      <w:r w:rsidR="005E64B3" w:rsidRPr="00340D30">
        <w:rPr>
          <w:b/>
          <w:sz w:val="22"/>
          <w:szCs w:val="22"/>
        </w:rPr>
        <w:t>образования</w:t>
      </w:r>
      <w:r w:rsidRPr="00340D30">
        <w:rPr>
          <w:b/>
          <w:sz w:val="22"/>
          <w:szCs w:val="22"/>
        </w:rPr>
        <w:t>х индивидуальной, блокированной жилой</w:t>
      </w:r>
    </w:p>
    <w:p w:rsidR="009D1886" w:rsidRPr="00340D30" w:rsidRDefault="009D1886">
      <w:pPr>
        <w:widowControl w:val="0"/>
        <w:autoSpaceDE w:val="0"/>
        <w:autoSpaceDN w:val="0"/>
        <w:adjustRightInd w:val="0"/>
        <w:jc w:val="center"/>
        <w:rPr>
          <w:b/>
          <w:sz w:val="22"/>
          <w:szCs w:val="22"/>
        </w:rPr>
      </w:pPr>
      <w:r w:rsidRPr="00340D30">
        <w:rPr>
          <w:b/>
          <w:sz w:val="22"/>
          <w:szCs w:val="22"/>
        </w:rPr>
        <w:t>застройки</w:t>
      </w:r>
    </w:p>
    <w:p w:rsidR="009D1886" w:rsidRPr="00340D30" w:rsidRDefault="009D1886">
      <w:pPr>
        <w:widowControl w:val="0"/>
        <w:autoSpaceDE w:val="0"/>
        <w:autoSpaceDN w:val="0"/>
        <w:adjustRightInd w:val="0"/>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расчетах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городские парки (многофункциональные парки культуры и отдыха) и лесопарки - эпизодического использования.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Радиус транспортной доступности для объектов озеленения должен составлять:</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городских (многофункциональных) парков - не более 20 мин. на общественном транспорте (без учета времени ожидания транспорта);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ландшафтных парков, лесопарков - не более 20 мин. на транспорте без учета времени ожидания транспорта).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Радиус пешеходной доступности должен составлять:</w:t>
      </w:r>
    </w:p>
    <w:p w:rsidR="009D1886" w:rsidRPr="00340D30" w:rsidRDefault="009D1886" w:rsidP="003F7331">
      <w:pPr>
        <w:widowControl w:val="0"/>
        <w:numPr>
          <w:ilvl w:val="0"/>
          <w:numId w:val="18"/>
        </w:numPr>
        <w:autoSpaceDE w:val="0"/>
        <w:autoSpaceDN w:val="0"/>
        <w:adjustRightInd w:val="0"/>
        <w:ind w:left="0" w:firstLine="426"/>
        <w:jc w:val="both"/>
        <w:rPr>
          <w:sz w:val="22"/>
          <w:szCs w:val="22"/>
        </w:rPr>
      </w:pPr>
      <w:r w:rsidRPr="00340D30">
        <w:rPr>
          <w:sz w:val="22"/>
          <w:szCs w:val="22"/>
        </w:rPr>
        <w:t xml:space="preserve">для парков планировочных районов - не более 15 мин. (время пешеходной доступности) или не более </w:t>
      </w:r>
      <w:smartTag w:uri="urn:schemas-microsoft-com:office:smarttags" w:element="metricconverter">
        <w:smartTagPr>
          <w:attr w:name="ProductID" w:val="1000 м"/>
        </w:smartTagPr>
        <w:r w:rsidRPr="00340D30">
          <w:rPr>
            <w:sz w:val="22"/>
            <w:szCs w:val="22"/>
          </w:rPr>
          <w:t>1000 м</w:t>
        </w:r>
      </w:smartTag>
      <w:r w:rsidRPr="00340D30">
        <w:rPr>
          <w:sz w:val="22"/>
          <w:szCs w:val="22"/>
        </w:rPr>
        <w:t>;</w:t>
      </w:r>
    </w:p>
    <w:p w:rsidR="009D1886" w:rsidRPr="00340D30" w:rsidRDefault="009D1886" w:rsidP="003F7331">
      <w:pPr>
        <w:widowControl w:val="0"/>
        <w:numPr>
          <w:ilvl w:val="0"/>
          <w:numId w:val="18"/>
        </w:numPr>
        <w:autoSpaceDE w:val="0"/>
        <w:autoSpaceDN w:val="0"/>
        <w:adjustRightInd w:val="0"/>
        <w:ind w:left="0" w:firstLine="426"/>
        <w:jc w:val="both"/>
        <w:rPr>
          <w:sz w:val="22"/>
          <w:szCs w:val="22"/>
        </w:rPr>
      </w:pPr>
      <w:r w:rsidRPr="00340D30">
        <w:rPr>
          <w:sz w:val="22"/>
          <w:szCs w:val="22"/>
        </w:rPr>
        <w:t xml:space="preserve">для садов, скверов и бульваров не более 10 мин. (время пешеходной доступности) или не более </w:t>
      </w:r>
      <w:smartTag w:uri="urn:schemas-microsoft-com:office:smarttags" w:element="metricconverter">
        <w:smartTagPr>
          <w:attr w:name="ProductID" w:val="650 м"/>
        </w:smartTagPr>
        <w:r w:rsidRPr="00340D30">
          <w:rPr>
            <w:sz w:val="22"/>
            <w:szCs w:val="22"/>
          </w:rPr>
          <w:t>650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340D30">
          <w:rPr>
            <w:sz w:val="22"/>
            <w:szCs w:val="22"/>
          </w:rPr>
          <w:t>30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9D1886" w:rsidRPr="00B26CD6" w:rsidRDefault="009D1886" w:rsidP="00B26CD6">
      <w:pPr>
        <w:widowControl w:val="0"/>
        <w:autoSpaceDE w:val="0"/>
        <w:autoSpaceDN w:val="0"/>
        <w:adjustRightInd w:val="0"/>
        <w:ind w:firstLine="540"/>
        <w:jc w:val="center"/>
        <w:outlineLvl w:val="2"/>
        <w:rPr>
          <w:b/>
          <w:sz w:val="22"/>
          <w:szCs w:val="22"/>
        </w:rPr>
      </w:pPr>
      <w:bookmarkStart w:id="1097" w:name="Par11713"/>
      <w:bookmarkStart w:id="1098" w:name="_Toc413935079"/>
      <w:bookmarkStart w:id="1099" w:name="_Toc413935912"/>
      <w:bookmarkStart w:id="1100" w:name="_Toc413939033"/>
      <w:bookmarkStart w:id="1101" w:name="_Toc414000488"/>
      <w:bookmarkStart w:id="1102" w:name="_Toc420393813"/>
      <w:bookmarkStart w:id="1103" w:name="_Toc420393970"/>
      <w:bookmarkStart w:id="1104" w:name="_Toc420394620"/>
      <w:bookmarkStart w:id="1105" w:name="_Toc424563821"/>
      <w:bookmarkStart w:id="1106" w:name="_Toc428359151"/>
      <w:bookmarkEnd w:id="1097"/>
      <w:r w:rsidRPr="00B26CD6">
        <w:rPr>
          <w:b/>
          <w:sz w:val="22"/>
          <w:szCs w:val="22"/>
        </w:rPr>
        <w:lastRenderedPageBreak/>
        <w:t>3.5. 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r w:rsidR="002C24D1" w:rsidRPr="00B26CD6">
        <w:rPr>
          <w:b/>
          <w:sz w:val="22"/>
          <w:szCs w:val="22"/>
        </w:rPr>
        <w:t>.</w:t>
      </w:r>
      <w:bookmarkEnd w:id="1098"/>
      <w:bookmarkEnd w:id="1099"/>
      <w:bookmarkEnd w:id="1100"/>
      <w:bookmarkEnd w:id="1101"/>
      <w:bookmarkEnd w:id="1102"/>
      <w:bookmarkEnd w:id="1103"/>
      <w:bookmarkEnd w:id="1104"/>
      <w:bookmarkEnd w:id="1105"/>
      <w:bookmarkEnd w:id="1106"/>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К объектам, не относящимся к объектам </w:t>
      </w:r>
      <w:r w:rsidR="00B97625" w:rsidRPr="00340D30">
        <w:rPr>
          <w:sz w:val="22"/>
          <w:szCs w:val="22"/>
        </w:rPr>
        <w:t>местного значения</w:t>
      </w:r>
      <w:r w:rsidRPr="00340D30">
        <w:rPr>
          <w:sz w:val="22"/>
          <w:szCs w:val="22"/>
        </w:rPr>
        <w:t xml:space="preserve">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9D1886" w:rsidRPr="00340D30" w:rsidRDefault="009D1886" w:rsidP="003F7331">
      <w:pPr>
        <w:widowControl w:val="0"/>
        <w:numPr>
          <w:ilvl w:val="0"/>
          <w:numId w:val="17"/>
        </w:numPr>
        <w:autoSpaceDE w:val="0"/>
        <w:autoSpaceDN w:val="0"/>
        <w:adjustRightInd w:val="0"/>
        <w:ind w:left="0" w:firstLine="426"/>
        <w:jc w:val="both"/>
        <w:rPr>
          <w:sz w:val="22"/>
          <w:szCs w:val="22"/>
        </w:rPr>
      </w:pPr>
      <w:r w:rsidRPr="00340D30">
        <w:rPr>
          <w:sz w:val="22"/>
          <w:szCs w:val="22"/>
        </w:rPr>
        <w:t>аптечные организации;</w:t>
      </w:r>
    </w:p>
    <w:p w:rsidR="009D1886" w:rsidRPr="00340D30" w:rsidRDefault="009D1886" w:rsidP="003F7331">
      <w:pPr>
        <w:widowControl w:val="0"/>
        <w:numPr>
          <w:ilvl w:val="0"/>
          <w:numId w:val="17"/>
        </w:numPr>
        <w:autoSpaceDE w:val="0"/>
        <w:autoSpaceDN w:val="0"/>
        <w:adjustRightInd w:val="0"/>
        <w:ind w:left="0" w:firstLine="426"/>
        <w:jc w:val="both"/>
        <w:rPr>
          <w:sz w:val="22"/>
          <w:szCs w:val="22"/>
        </w:rPr>
      </w:pPr>
      <w:r w:rsidRPr="00340D30">
        <w:rPr>
          <w:sz w:val="22"/>
          <w:szCs w:val="22"/>
        </w:rPr>
        <w:t>объекты культуры;</w:t>
      </w:r>
    </w:p>
    <w:p w:rsidR="009D1886" w:rsidRPr="00340D30" w:rsidRDefault="009D1886" w:rsidP="003F7331">
      <w:pPr>
        <w:widowControl w:val="0"/>
        <w:numPr>
          <w:ilvl w:val="0"/>
          <w:numId w:val="17"/>
        </w:numPr>
        <w:autoSpaceDE w:val="0"/>
        <w:autoSpaceDN w:val="0"/>
        <w:adjustRightInd w:val="0"/>
        <w:ind w:left="0" w:firstLine="426"/>
        <w:jc w:val="both"/>
        <w:rPr>
          <w:sz w:val="22"/>
          <w:szCs w:val="22"/>
        </w:rPr>
      </w:pPr>
      <w:r w:rsidRPr="00340D30">
        <w:rPr>
          <w:sz w:val="22"/>
          <w:szCs w:val="22"/>
        </w:rPr>
        <w:t>объекты физической культуры и спорта.</w:t>
      </w:r>
    </w:p>
    <w:p w:rsidR="009D1886" w:rsidRPr="00340D30" w:rsidRDefault="009D1886" w:rsidP="003F7331">
      <w:pPr>
        <w:widowControl w:val="0"/>
        <w:numPr>
          <w:ilvl w:val="0"/>
          <w:numId w:val="17"/>
        </w:numPr>
        <w:autoSpaceDE w:val="0"/>
        <w:autoSpaceDN w:val="0"/>
        <w:adjustRightInd w:val="0"/>
        <w:ind w:left="0" w:firstLine="426"/>
        <w:jc w:val="both"/>
        <w:rPr>
          <w:sz w:val="22"/>
          <w:szCs w:val="22"/>
        </w:rPr>
      </w:pPr>
      <w:r w:rsidRPr="00340D30">
        <w:rPr>
          <w:sz w:val="22"/>
          <w:szCs w:val="22"/>
        </w:rPr>
        <w:t>предприятия торговли, общественного питания, бытового обслуживания;</w:t>
      </w:r>
    </w:p>
    <w:p w:rsidR="009D1886" w:rsidRPr="00340D30" w:rsidRDefault="009D1886" w:rsidP="003F7331">
      <w:pPr>
        <w:widowControl w:val="0"/>
        <w:numPr>
          <w:ilvl w:val="0"/>
          <w:numId w:val="17"/>
        </w:numPr>
        <w:autoSpaceDE w:val="0"/>
        <w:autoSpaceDN w:val="0"/>
        <w:adjustRightInd w:val="0"/>
        <w:ind w:left="0" w:firstLine="426"/>
        <w:jc w:val="both"/>
        <w:rPr>
          <w:sz w:val="22"/>
          <w:szCs w:val="22"/>
        </w:rPr>
      </w:pPr>
      <w:r w:rsidRPr="00340D30">
        <w:rPr>
          <w:sz w:val="22"/>
          <w:szCs w:val="22"/>
        </w:rPr>
        <w:t>кредитно-финансов</w:t>
      </w:r>
      <w:r w:rsidR="003F7331">
        <w:rPr>
          <w:sz w:val="22"/>
          <w:szCs w:val="22"/>
        </w:rPr>
        <w:t>ые организации.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 значимых товаров и услуг.</w:t>
      </w:r>
    </w:p>
    <w:p w:rsidR="009D1886" w:rsidRPr="00340D30" w:rsidRDefault="009D1886">
      <w:pPr>
        <w:widowControl w:val="0"/>
        <w:autoSpaceDE w:val="0"/>
        <w:autoSpaceDN w:val="0"/>
        <w:adjustRightInd w:val="0"/>
        <w:ind w:firstLine="540"/>
        <w:jc w:val="both"/>
        <w:rPr>
          <w:sz w:val="22"/>
          <w:szCs w:val="22"/>
        </w:rPr>
      </w:pPr>
      <w:r w:rsidRPr="00340D30">
        <w:rPr>
          <w:sz w:val="22"/>
          <w:szCs w:val="22"/>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9D1886" w:rsidRPr="00340D30" w:rsidRDefault="009D1886">
      <w:pPr>
        <w:widowControl w:val="0"/>
        <w:autoSpaceDE w:val="0"/>
        <w:autoSpaceDN w:val="0"/>
        <w:adjustRightInd w:val="0"/>
        <w:ind w:firstLine="540"/>
        <w:jc w:val="both"/>
        <w:rPr>
          <w:i/>
          <w:sz w:val="22"/>
          <w:szCs w:val="22"/>
        </w:rPr>
      </w:pPr>
      <w:r w:rsidRPr="00340D30">
        <w:rPr>
          <w:i/>
          <w:sz w:val="22"/>
          <w:szCs w:val="22"/>
        </w:rPr>
        <w:t>Объекты</w:t>
      </w:r>
      <w:r w:rsidR="00C714B8" w:rsidRPr="00340D30">
        <w:rPr>
          <w:i/>
          <w:sz w:val="22"/>
          <w:szCs w:val="22"/>
        </w:rPr>
        <w:t xml:space="preserve"> иного значения в </w:t>
      </w:r>
      <w:r w:rsidRPr="00340D30">
        <w:rPr>
          <w:i/>
          <w:sz w:val="22"/>
          <w:szCs w:val="22"/>
        </w:rPr>
        <w:t xml:space="preserve"> фармацевтик</w:t>
      </w:r>
      <w:r w:rsidR="00C714B8" w:rsidRPr="00340D30">
        <w:rPr>
          <w:i/>
          <w:sz w:val="22"/>
          <w:szCs w:val="22"/>
        </w:rPr>
        <w:t>е</w:t>
      </w:r>
      <w:r w:rsidR="002C24D1" w:rsidRPr="00340D30">
        <w:rPr>
          <w:i/>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На основе </w:t>
      </w:r>
      <w:hyperlink r:id="rId104" w:history="1">
        <w:r w:rsidRPr="00340D30">
          <w:rPr>
            <w:sz w:val="22"/>
            <w:szCs w:val="22"/>
          </w:rPr>
          <w:t>Распоряжения</w:t>
        </w:r>
      </w:hyperlink>
      <w:r w:rsidRPr="00340D30">
        <w:rPr>
          <w:sz w:val="22"/>
          <w:szCs w:val="22"/>
        </w:rPr>
        <w:t xml:space="preserve"> Правительства Российской Федерации от 03.07.1996 </w:t>
      </w:r>
      <w:r w:rsidR="002C24D1" w:rsidRPr="00340D30">
        <w:rPr>
          <w:sz w:val="22"/>
          <w:szCs w:val="22"/>
        </w:rPr>
        <w:t>№ </w:t>
      </w:r>
      <w:r w:rsidRPr="00340D30">
        <w:rPr>
          <w:sz w:val="22"/>
          <w:szCs w:val="22"/>
        </w:rPr>
        <w:t>1063-р "О Социальных нормативах и нормах" установлен расчетный показатель минимально допустимого уровня обеспеченности аптечными организациями:</w:t>
      </w:r>
    </w:p>
    <w:p w:rsidR="009D1886" w:rsidRPr="00340D30" w:rsidRDefault="009D1886" w:rsidP="003F7331">
      <w:pPr>
        <w:widowControl w:val="0"/>
        <w:numPr>
          <w:ilvl w:val="0"/>
          <w:numId w:val="15"/>
        </w:numPr>
        <w:autoSpaceDE w:val="0"/>
        <w:autoSpaceDN w:val="0"/>
        <w:adjustRightInd w:val="0"/>
        <w:ind w:left="0" w:firstLine="426"/>
        <w:jc w:val="both"/>
        <w:rPr>
          <w:sz w:val="22"/>
          <w:szCs w:val="22"/>
        </w:rPr>
      </w:pPr>
      <w:r w:rsidRPr="00340D30">
        <w:rPr>
          <w:sz w:val="22"/>
          <w:szCs w:val="22"/>
        </w:rPr>
        <w:t>для сельских населенных пунктов - 1 объект на 6,2 тыс. человек;</w:t>
      </w:r>
    </w:p>
    <w:p w:rsidR="009D1886" w:rsidRPr="00340D30" w:rsidRDefault="009D1886" w:rsidP="003F7331">
      <w:pPr>
        <w:widowControl w:val="0"/>
        <w:numPr>
          <w:ilvl w:val="0"/>
          <w:numId w:val="15"/>
        </w:numPr>
        <w:autoSpaceDE w:val="0"/>
        <w:autoSpaceDN w:val="0"/>
        <w:adjustRightInd w:val="0"/>
        <w:ind w:left="0" w:firstLine="426"/>
        <w:jc w:val="both"/>
        <w:rPr>
          <w:sz w:val="22"/>
          <w:szCs w:val="22"/>
        </w:rPr>
      </w:pPr>
      <w:r w:rsidRPr="00340D30">
        <w:rPr>
          <w:sz w:val="22"/>
          <w:szCs w:val="22"/>
        </w:rPr>
        <w:t>для городских населенных пунктов с численностью населения:</w:t>
      </w:r>
    </w:p>
    <w:p w:rsidR="009D1886" w:rsidRPr="00340D30" w:rsidRDefault="009D1886" w:rsidP="003F7331">
      <w:pPr>
        <w:widowControl w:val="0"/>
        <w:numPr>
          <w:ilvl w:val="0"/>
          <w:numId w:val="16"/>
        </w:numPr>
        <w:autoSpaceDE w:val="0"/>
        <w:autoSpaceDN w:val="0"/>
        <w:adjustRightInd w:val="0"/>
        <w:jc w:val="both"/>
        <w:rPr>
          <w:sz w:val="22"/>
          <w:szCs w:val="22"/>
        </w:rPr>
      </w:pPr>
      <w:r w:rsidRPr="00340D30">
        <w:rPr>
          <w:sz w:val="22"/>
          <w:szCs w:val="22"/>
        </w:rPr>
        <w:t>до 50 тыс. человек - 1 объект на 10 тыс. человек;</w:t>
      </w:r>
    </w:p>
    <w:p w:rsidR="009D1886" w:rsidRPr="00340D30" w:rsidRDefault="009D1886" w:rsidP="003F7331">
      <w:pPr>
        <w:widowControl w:val="0"/>
        <w:numPr>
          <w:ilvl w:val="0"/>
          <w:numId w:val="16"/>
        </w:numPr>
        <w:autoSpaceDE w:val="0"/>
        <w:autoSpaceDN w:val="0"/>
        <w:adjustRightInd w:val="0"/>
        <w:jc w:val="both"/>
        <w:rPr>
          <w:sz w:val="22"/>
          <w:szCs w:val="22"/>
        </w:rPr>
      </w:pPr>
      <w:r w:rsidRPr="00340D30">
        <w:rPr>
          <w:sz w:val="22"/>
          <w:szCs w:val="22"/>
        </w:rPr>
        <w:t>от 50 до 100 тыс. человек - 1 объект на 12 тыс. человек;</w:t>
      </w:r>
    </w:p>
    <w:p w:rsidR="009D1886" w:rsidRPr="00340D30" w:rsidRDefault="009D1886" w:rsidP="003F7331">
      <w:pPr>
        <w:widowControl w:val="0"/>
        <w:numPr>
          <w:ilvl w:val="0"/>
          <w:numId w:val="16"/>
        </w:numPr>
        <w:autoSpaceDE w:val="0"/>
        <w:autoSpaceDN w:val="0"/>
        <w:adjustRightInd w:val="0"/>
        <w:jc w:val="both"/>
        <w:rPr>
          <w:sz w:val="22"/>
          <w:szCs w:val="22"/>
        </w:rPr>
      </w:pPr>
      <w:r w:rsidRPr="00340D30">
        <w:rPr>
          <w:sz w:val="22"/>
          <w:szCs w:val="22"/>
        </w:rPr>
        <w:t>от 100 до 500 тыс. человек - 1 объект на 13 тыс. человек.</w:t>
      </w:r>
    </w:p>
    <w:p w:rsidR="009D1886" w:rsidRPr="00340D30" w:rsidRDefault="009D1886" w:rsidP="003F7331">
      <w:pPr>
        <w:widowControl w:val="0"/>
        <w:numPr>
          <w:ilvl w:val="0"/>
          <w:numId w:val="16"/>
        </w:numPr>
        <w:autoSpaceDE w:val="0"/>
        <w:autoSpaceDN w:val="0"/>
        <w:adjustRightInd w:val="0"/>
        <w:jc w:val="both"/>
        <w:rPr>
          <w:sz w:val="22"/>
          <w:szCs w:val="22"/>
        </w:rPr>
      </w:pPr>
      <w:r w:rsidRPr="00340D30">
        <w:rPr>
          <w:sz w:val="22"/>
          <w:szCs w:val="22"/>
        </w:rPr>
        <w:t>более 500 тыс. человек - 1 объект на 15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Расчетные показатели минимально допустимого уровня обеспеченности аптечными организациями определены суммарно с учетом объектов, находящихся в ведении </w:t>
      </w:r>
      <w:r w:rsidR="00183216" w:rsidRPr="00340D30">
        <w:rPr>
          <w:sz w:val="22"/>
          <w:szCs w:val="22"/>
        </w:rPr>
        <w:t>области</w:t>
      </w:r>
      <w:r w:rsidRPr="00340D30">
        <w:rPr>
          <w:sz w:val="22"/>
          <w:szCs w:val="22"/>
        </w:rPr>
        <w:t>, муниципальных районов, городских округов, городских и сельских поселений, а также объектов иного значения.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Аптеки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случае размещения аптек в отдельно стоящем здании размер земельного участка следует принимать согласно</w:t>
      </w:r>
      <w:r w:rsidR="006A296E" w:rsidRPr="00340D30">
        <w:rPr>
          <w:sz w:val="22"/>
          <w:szCs w:val="22"/>
        </w:rPr>
        <w:t xml:space="preserve"> </w:t>
      </w:r>
      <w:r w:rsidR="002E1B50" w:rsidRPr="00340D30">
        <w:rPr>
          <w:sz w:val="22"/>
          <w:szCs w:val="22"/>
        </w:rPr>
        <w:tab/>
        <w:t>СП</w:t>
      </w:r>
      <w:r w:rsidR="006A296E" w:rsidRPr="00340D30">
        <w:rPr>
          <w:sz w:val="22"/>
          <w:szCs w:val="22"/>
        </w:rPr>
        <w:t> </w:t>
      </w:r>
      <w:r w:rsidR="002E1B50" w:rsidRPr="00340D30">
        <w:rPr>
          <w:sz w:val="22"/>
          <w:szCs w:val="22"/>
        </w:rPr>
        <w:t>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rsidP="003F7331">
      <w:pPr>
        <w:widowControl w:val="0"/>
        <w:numPr>
          <w:ilvl w:val="0"/>
          <w:numId w:val="14"/>
        </w:numPr>
        <w:autoSpaceDE w:val="0"/>
        <w:autoSpaceDN w:val="0"/>
        <w:adjustRightInd w:val="0"/>
        <w:ind w:left="0" w:firstLine="426"/>
        <w:jc w:val="both"/>
        <w:rPr>
          <w:sz w:val="22"/>
          <w:szCs w:val="22"/>
        </w:rPr>
      </w:pPr>
      <w:r w:rsidRPr="00340D30">
        <w:rPr>
          <w:sz w:val="22"/>
          <w:szCs w:val="22"/>
        </w:rPr>
        <w:t xml:space="preserve">для аптек групп I - II - </w:t>
      </w:r>
      <w:smartTag w:uri="urn:schemas-microsoft-com:office:smarttags" w:element="metricconverter">
        <w:smartTagPr>
          <w:attr w:name="ProductID" w:val="0,3 га"/>
        </w:smartTagPr>
        <w:r w:rsidRPr="00340D30">
          <w:rPr>
            <w:sz w:val="22"/>
            <w:szCs w:val="22"/>
          </w:rPr>
          <w:t>0,3 га</w:t>
        </w:r>
      </w:smartTag>
      <w:r w:rsidRPr="00340D30">
        <w:rPr>
          <w:sz w:val="22"/>
          <w:szCs w:val="22"/>
        </w:rPr>
        <w:t>;</w:t>
      </w:r>
    </w:p>
    <w:p w:rsidR="009D1886" w:rsidRPr="00340D30" w:rsidRDefault="009D1886" w:rsidP="003F7331">
      <w:pPr>
        <w:widowControl w:val="0"/>
        <w:numPr>
          <w:ilvl w:val="0"/>
          <w:numId w:val="14"/>
        </w:numPr>
        <w:autoSpaceDE w:val="0"/>
        <w:autoSpaceDN w:val="0"/>
        <w:adjustRightInd w:val="0"/>
        <w:ind w:left="0" w:firstLine="426"/>
        <w:jc w:val="both"/>
        <w:rPr>
          <w:sz w:val="22"/>
          <w:szCs w:val="22"/>
        </w:rPr>
      </w:pPr>
      <w:r w:rsidRPr="00340D30">
        <w:rPr>
          <w:sz w:val="22"/>
          <w:szCs w:val="22"/>
        </w:rPr>
        <w:t xml:space="preserve">для аптек групп III - V - </w:t>
      </w:r>
      <w:smartTag w:uri="urn:schemas-microsoft-com:office:smarttags" w:element="metricconverter">
        <w:smartTagPr>
          <w:attr w:name="ProductID" w:val="0,25 га"/>
        </w:smartTagPr>
        <w:r w:rsidRPr="00340D30">
          <w:rPr>
            <w:sz w:val="22"/>
            <w:szCs w:val="22"/>
          </w:rPr>
          <w:t>0,25 га</w:t>
        </w:r>
      </w:smartTag>
      <w:r w:rsidRPr="00340D30">
        <w:rPr>
          <w:sz w:val="22"/>
          <w:szCs w:val="22"/>
        </w:rPr>
        <w:t>;</w:t>
      </w:r>
    </w:p>
    <w:p w:rsidR="009D1886" w:rsidRPr="00340D30" w:rsidRDefault="009D1886" w:rsidP="003F7331">
      <w:pPr>
        <w:widowControl w:val="0"/>
        <w:numPr>
          <w:ilvl w:val="0"/>
          <w:numId w:val="14"/>
        </w:numPr>
        <w:autoSpaceDE w:val="0"/>
        <w:autoSpaceDN w:val="0"/>
        <w:adjustRightInd w:val="0"/>
        <w:ind w:left="0" w:firstLine="426"/>
        <w:jc w:val="both"/>
        <w:rPr>
          <w:sz w:val="22"/>
          <w:szCs w:val="22"/>
        </w:rPr>
      </w:pPr>
      <w:r w:rsidRPr="00340D30">
        <w:rPr>
          <w:sz w:val="22"/>
          <w:szCs w:val="22"/>
        </w:rPr>
        <w:t xml:space="preserve">для аптек групп VI - VIII - </w:t>
      </w:r>
      <w:smartTag w:uri="urn:schemas-microsoft-com:office:smarttags" w:element="metricconverter">
        <w:smartTagPr>
          <w:attr w:name="ProductID" w:val="0,2 га"/>
        </w:smartTagPr>
        <w:r w:rsidRPr="00340D30">
          <w:rPr>
            <w:sz w:val="22"/>
            <w:szCs w:val="22"/>
          </w:rPr>
          <w:t>0,2 га</w:t>
        </w:r>
      </w:smartTag>
      <w:r w:rsidRPr="00340D30">
        <w:rPr>
          <w:sz w:val="22"/>
          <w:szCs w:val="22"/>
        </w:rPr>
        <w:t>.</w:t>
      </w:r>
    </w:p>
    <w:p w:rsidR="009D1886" w:rsidRPr="00340D30" w:rsidRDefault="009D1886">
      <w:pPr>
        <w:widowControl w:val="0"/>
        <w:autoSpaceDE w:val="0"/>
        <w:autoSpaceDN w:val="0"/>
        <w:adjustRightInd w:val="0"/>
        <w:ind w:firstLine="540"/>
        <w:jc w:val="both"/>
        <w:rPr>
          <w:i/>
          <w:sz w:val="22"/>
          <w:szCs w:val="22"/>
        </w:rPr>
      </w:pPr>
      <w:r w:rsidRPr="00340D30">
        <w:rPr>
          <w:i/>
          <w:sz w:val="22"/>
          <w:szCs w:val="22"/>
        </w:rPr>
        <w:t>Объекты иного значения в области физической культуры и спорта</w:t>
      </w:r>
      <w:r w:rsidR="002C24D1" w:rsidRPr="00340D30">
        <w:rPr>
          <w:i/>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На основе</w:t>
      </w:r>
      <w:r w:rsidR="002E1B50" w:rsidRPr="00340D30">
        <w:rPr>
          <w:sz w:val="22"/>
          <w:szCs w:val="22"/>
        </w:rPr>
        <w:tab/>
        <w:t>СП</w:t>
      </w:r>
      <w:r w:rsidR="006A296E" w:rsidRPr="00340D30">
        <w:rPr>
          <w:sz w:val="22"/>
          <w:szCs w:val="22"/>
        </w:rPr>
        <w:t> </w:t>
      </w:r>
      <w:r w:rsidR="002E1B50" w:rsidRPr="00340D30">
        <w:rPr>
          <w:sz w:val="22"/>
          <w:szCs w:val="22"/>
        </w:rPr>
        <w:t>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 xml:space="preserve">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w:t>
      </w:r>
      <w:smartTag w:uri="urn:schemas-microsoft-com:office:smarttags" w:element="metricconverter">
        <w:smartTagPr>
          <w:attr w:name="ProductID" w:val="70 кв. м"/>
        </w:smartTagPr>
        <w:r w:rsidRPr="00340D30">
          <w:rPr>
            <w:sz w:val="22"/>
            <w:szCs w:val="22"/>
          </w:rPr>
          <w:t>70 кв. м</w:t>
        </w:r>
      </w:smartTag>
      <w:r w:rsidRPr="00340D30">
        <w:rPr>
          <w:sz w:val="22"/>
          <w:szCs w:val="22"/>
        </w:rPr>
        <w:t xml:space="preserve"> общей площади на 1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9D1886" w:rsidRPr="00340D30" w:rsidRDefault="009D1886">
      <w:pPr>
        <w:widowControl w:val="0"/>
        <w:autoSpaceDE w:val="0"/>
        <w:autoSpaceDN w:val="0"/>
        <w:adjustRightInd w:val="0"/>
        <w:ind w:firstLine="540"/>
        <w:jc w:val="both"/>
        <w:rPr>
          <w:i/>
          <w:sz w:val="22"/>
          <w:szCs w:val="22"/>
        </w:rPr>
      </w:pPr>
      <w:r w:rsidRPr="00340D30">
        <w:rPr>
          <w:i/>
          <w:sz w:val="22"/>
          <w:szCs w:val="22"/>
        </w:rPr>
        <w:t>Объекты иного значения в области культуры</w:t>
      </w:r>
      <w:r w:rsidR="002C24D1" w:rsidRPr="00340D30">
        <w:rPr>
          <w:i/>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Расчетные показатели минимально допустимого уровня обеспеченности помещениями для культурно-досуговой деятельности для городских и сельских населенных пунктов принят в соответствии с</w:t>
      </w:r>
      <w:r w:rsidR="002E1B50" w:rsidRPr="00340D30">
        <w:rPr>
          <w:sz w:val="22"/>
          <w:szCs w:val="22"/>
        </w:rPr>
        <w:tab/>
        <w:t xml:space="preserve">СП 42.13330.2011. Свод правил. Градостроительство. Планировка и застройка </w:t>
      </w:r>
      <w:r w:rsidR="002E1B50" w:rsidRPr="00340D30">
        <w:rPr>
          <w:sz w:val="22"/>
          <w:szCs w:val="22"/>
        </w:rPr>
        <w:lastRenderedPageBreak/>
        <w:t>городских и сельских поселений. Актуализированная редакция СНиП 2.07.01-89*</w:t>
      </w:r>
      <w:r w:rsidRPr="00340D30">
        <w:rPr>
          <w:sz w:val="22"/>
          <w:szCs w:val="22"/>
        </w:rPr>
        <w:t xml:space="preserve"> - </w:t>
      </w:r>
      <w:smartTag w:uri="urn:schemas-microsoft-com:office:smarttags" w:element="metricconverter">
        <w:smartTagPr>
          <w:attr w:name="ProductID" w:val="50 кв. м"/>
        </w:smartTagPr>
        <w:r w:rsidRPr="00340D30">
          <w:rPr>
            <w:sz w:val="22"/>
            <w:szCs w:val="22"/>
          </w:rPr>
          <w:t>50 кв. м</w:t>
        </w:r>
      </w:smartTag>
      <w:r w:rsidRPr="00340D30">
        <w:rPr>
          <w:sz w:val="22"/>
          <w:szCs w:val="22"/>
        </w:rPr>
        <w:t xml:space="preserve"> площади пола на 1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Расчетные показатели минимально допустимого уровня обеспеченности кинотеатрами установлены согласно в соответствии с </w:t>
      </w:r>
      <w:hyperlink r:id="rId105" w:history="1">
        <w:r w:rsidRPr="00340D30">
          <w:rPr>
            <w:sz w:val="22"/>
            <w:szCs w:val="22"/>
          </w:rPr>
          <w:t>Распоряжением</w:t>
        </w:r>
      </w:hyperlink>
      <w:r w:rsidRPr="00340D30">
        <w:rPr>
          <w:sz w:val="22"/>
          <w:szCs w:val="22"/>
        </w:rPr>
        <w:t xml:space="preserve"> Правительства Российской Федерации от 30.07.</w:t>
      </w:r>
      <w:r w:rsidR="002C24D1" w:rsidRPr="00340D30">
        <w:rPr>
          <w:sz w:val="22"/>
          <w:szCs w:val="22"/>
        </w:rPr>
        <w:t>1996 № </w:t>
      </w:r>
      <w:r w:rsidRPr="00340D30">
        <w:rPr>
          <w:sz w:val="22"/>
          <w:szCs w:val="22"/>
        </w:rPr>
        <w:t>1063-р "О социальных нормативах и нормах" - 1 объект на муниципальный район, 2 объекта на городской округ.</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Целесообразно размещать на территории муниципального </w:t>
      </w:r>
      <w:r w:rsidR="005E64B3" w:rsidRPr="00340D30">
        <w:rPr>
          <w:sz w:val="22"/>
          <w:szCs w:val="22"/>
        </w:rPr>
        <w:t>образования</w:t>
      </w:r>
      <w:r w:rsidRPr="00340D30">
        <w:rPr>
          <w:sz w:val="22"/>
          <w:szCs w:val="22"/>
        </w:rPr>
        <w:t xml:space="preserve">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Необходимое количество зрительских мест для кинотеатров устанавливается из расчета 2 места на 1 тыс. человек.</w:t>
      </w:r>
    </w:p>
    <w:p w:rsidR="00C714B8" w:rsidRPr="00340D30" w:rsidRDefault="00C714B8">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i/>
          <w:sz w:val="22"/>
          <w:szCs w:val="22"/>
        </w:rPr>
        <w:t>Объекты иного значения в области торговли, общественного питания, бытового и коммунального обслуживания</w:t>
      </w:r>
      <w:r w:rsidR="002C24D1"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Расчетные показатели минимально допустимого уровня обеспеченности торговыми предприятиями необходимо принимать в соответствии с региональным нормативно-правовым актом, регламентирующим такие нормативы.</w:t>
      </w:r>
    </w:p>
    <w:p w:rsidR="009D1886" w:rsidRPr="00340D30" w:rsidRDefault="00B97625" w:rsidP="00717B95">
      <w:pPr>
        <w:autoSpaceDE w:val="0"/>
        <w:autoSpaceDN w:val="0"/>
        <w:adjustRightInd w:val="0"/>
        <w:ind w:firstLine="540"/>
        <w:jc w:val="both"/>
        <w:rPr>
          <w:sz w:val="22"/>
          <w:szCs w:val="22"/>
        </w:rPr>
      </w:pPr>
      <w:r w:rsidRPr="00340D30">
        <w:rPr>
          <w:sz w:val="22"/>
          <w:szCs w:val="22"/>
        </w:rPr>
        <w:t>М</w:t>
      </w:r>
      <w:r w:rsidR="009D1886" w:rsidRPr="00340D30">
        <w:rPr>
          <w:sz w:val="22"/>
          <w:szCs w:val="22"/>
        </w:rPr>
        <w:t xml:space="preserve">инимальный уровень обеспеченности населения площадью торговых объектов был регламентирован </w:t>
      </w:r>
      <w:r w:rsidR="00717B95" w:rsidRPr="00340D30">
        <w:rPr>
          <w:sz w:val="22"/>
          <w:szCs w:val="22"/>
        </w:rPr>
        <w:t>приказом Министерства конкурентной политики и тарифов Калужской области от 22.03.2011 № 163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9D1886" w:rsidRPr="00340D30">
        <w:rPr>
          <w:sz w:val="22"/>
          <w:szCs w:val="22"/>
        </w:rPr>
        <w:t xml:space="preserve">. В соответствии с </w:t>
      </w:r>
      <w:hyperlink r:id="rId106" w:history="1">
        <w:r w:rsidR="009D1886" w:rsidRPr="00340D30">
          <w:rPr>
            <w:sz w:val="22"/>
            <w:szCs w:val="22"/>
          </w:rPr>
          <w:t>п</w:t>
        </w:r>
        <w:r w:rsidR="00717B95" w:rsidRPr="00340D30">
          <w:rPr>
            <w:sz w:val="22"/>
            <w:szCs w:val="22"/>
          </w:rPr>
          <w:t>риказом</w:t>
        </w:r>
      </w:hyperlink>
      <w:r w:rsidR="009D1886" w:rsidRPr="00340D30">
        <w:rPr>
          <w:sz w:val="22"/>
          <w:szCs w:val="22"/>
        </w:rPr>
        <w:t xml:space="preserve"> нормативы обеспеченности населения торговыми предприятиями дифференцированы для каждого муниципального образования </w:t>
      </w:r>
      <w:r w:rsidR="00183216" w:rsidRPr="00340D30">
        <w:rPr>
          <w:sz w:val="22"/>
          <w:szCs w:val="22"/>
        </w:rPr>
        <w:t>области</w:t>
      </w:r>
      <w:r w:rsidR="009D1886"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Расчетные показатели минимально допустимого уровня обеспеченности предприятиями общественного питания и бытового обслуживания приняты в соответствии с</w:t>
      </w:r>
      <w:r w:rsidR="002E1B50" w:rsidRPr="00340D30">
        <w:rPr>
          <w:sz w:val="22"/>
          <w:szCs w:val="22"/>
        </w:rPr>
        <w:tab/>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предприятия общественного питания</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городские населенные пункты</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40 мест на 1 тыс. человек, в том числе 32 места на 1 тыс. человек - для общественного делового центра, 8 мест на 1 тыс. человек - для квартала (жилого </w:t>
      </w:r>
      <w:r w:rsidR="005E64B3" w:rsidRPr="00340D30">
        <w:rPr>
          <w:sz w:val="22"/>
          <w:szCs w:val="22"/>
        </w:rPr>
        <w:t>образования</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сельские населенные пункты</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40 мест на 1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предприятия бытового обслуживания</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городские населенные пункты</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w:t>
      </w:r>
      <w:r w:rsidR="005E64B3" w:rsidRPr="00340D30">
        <w:rPr>
          <w:sz w:val="22"/>
          <w:szCs w:val="22"/>
        </w:rPr>
        <w:t>образования</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сельские населенные пункты</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7 рабочих мест на 1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прачечные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городские населенные пункты</w:t>
      </w:r>
      <w:r w:rsidR="00C714B8" w:rsidRPr="00340D30">
        <w:rPr>
          <w:sz w:val="22"/>
          <w:szCs w:val="22"/>
        </w:rPr>
        <w:t>:</w:t>
      </w:r>
    </w:p>
    <w:p w:rsidR="009D1886" w:rsidRPr="00340D30" w:rsidRDefault="009D1886">
      <w:pPr>
        <w:widowControl w:val="0"/>
        <w:autoSpaceDE w:val="0"/>
        <w:autoSpaceDN w:val="0"/>
        <w:adjustRightInd w:val="0"/>
        <w:ind w:firstLine="540"/>
        <w:jc w:val="both"/>
        <w:rPr>
          <w:sz w:val="22"/>
          <w:szCs w:val="22"/>
        </w:rPr>
      </w:pPr>
      <w:smartTag w:uri="urn:schemas-microsoft-com:office:smarttags" w:element="metricconverter">
        <w:smartTagPr>
          <w:attr w:name="ProductID" w:val="120 кг"/>
        </w:smartTagPr>
        <w:r w:rsidRPr="00340D30">
          <w:rPr>
            <w:sz w:val="22"/>
            <w:szCs w:val="22"/>
          </w:rPr>
          <w:t>120 кг</w:t>
        </w:r>
      </w:smartTag>
      <w:r w:rsidRPr="00340D30">
        <w:rPr>
          <w:sz w:val="22"/>
          <w:szCs w:val="22"/>
        </w:rPr>
        <w:t xml:space="preserve"> белья в смену на 1 тыс. человек, в том числе 110 - для общественного делового центра, 10,0 - для квартала (жилого </w:t>
      </w:r>
      <w:r w:rsidR="005E64B3" w:rsidRPr="00340D30">
        <w:rPr>
          <w:sz w:val="22"/>
          <w:szCs w:val="22"/>
        </w:rPr>
        <w:t>образования</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сельские населенные пункты</w:t>
      </w:r>
    </w:p>
    <w:p w:rsidR="009D1886" w:rsidRPr="00340D30" w:rsidRDefault="009D1886">
      <w:pPr>
        <w:widowControl w:val="0"/>
        <w:autoSpaceDE w:val="0"/>
        <w:autoSpaceDN w:val="0"/>
        <w:adjustRightInd w:val="0"/>
        <w:ind w:firstLine="540"/>
        <w:jc w:val="both"/>
        <w:rPr>
          <w:sz w:val="22"/>
          <w:szCs w:val="22"/>
        </w:rPr>
      </w:pPr>
      <w:smartTag w:uri="urn:schemas-microsoft-com:office:smarttags" w:element="metricconverter">
        <w:smartTagPr>
          <w:attr w:name="ProductID" w:val="60 кг"/>
        </w:smartTagPr>
        <w:r w:rsidRPr="00340D30">
          <w:rPr>
            <w:sz w:val="22"/>
            <w:szCs w:val="22"/>
          </w:rPr>
          <w:t>60 кг</w:t>
        </w:r>
      </w:smartTag>
      <w:r w:rsidRPr="00340D30">
        <w:rPr>
          <w:sz w:val="22"/>
          <w:szCs w:val="22"/>
        </w:rPr>
        <w:t xml:space="preserve"> белья в смену на 1 тыс. человек, в том числе том числе 20,0 - прачечные-самообслуживания.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химчистки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городские населенные пункты</w:t>
      </w:r>
    </w:p>
    <w:p w:rsidR="009D1886" w:rsidRPr="00340D30" w:rsidRDefault="009D1886">
      <w:pPr>
        <w:widowControl w:val="0"/>
        <w:autoSpaceDE w:val="0"/>
        <w:autoSpaceDN w:val="0"/>
        <w:adjustRightInd w:val="0"/>
        <w:ind w:firstLine="540"/>
        <w:jc w:val="both"/>
        <w:rPr>
          <w:sz w:val="22"/>
          <w:szCs w:val="22"/>
        </w:rPr>
      </w:pPr>
      <w:smartTag w:uri="urn:schemas-microsoft-com:office:smarttags" w:element="metricconverter">
        <w:smartTagPr>
          <w:attr w:name="ProductID" w:val="11,4 кг"/>
        </w:smartTagPr>
        <w:r w:rsidRPr="00340D30">
          <w:rPr>
            <w:sz w:val="22"/>
            <w:szCs w:val="22"/>
          </w:rPr>
          <w:t>11,4 кг</w:t>
        </w:r>
      </w:smartTag>
      <w:r w:rsidRPr="00340D30">
        <w:rPr>
          <w:sz w:val="22"/>
          <w:szCs w:val="22"/>
        </w:rPr>
        <w:t xml:space="preserve"> вещей в смену на 1 тыс. человек, в том числе том числе 7,4 - для общественного делового центра, 4,0 - для квартала (жилого </w:t>
      </w:r>
      <w:r w:rsidR="005E64B3" w:rsidRPr="00340D30">
        <w:rPr>
          <w:sz w:val="22"/>
          <w:szCs w:val="22"/>
        </w:rPr>
        <w:t>образования</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сельские населенные пункты</w:t>
      </w:r>
    </w:p>
    <w:p w:rsidR="009D1886" w:rsidRPr="00340D30" w:rsidRDefault="009D1886">
      <w:pPr>
        <w:widowControl w:val="0"/>
        <w:autoSpaceDE w:val="0"/>
        <w:autoSpaceDN w:val="0"/>
        <w:adjustRightInd w:val="0"/>
        <w:ind w:firstLine="540"/>
        <w:jc w:val="both"/>
        <w:rPr>
          <w:sz w:val="22"/>
          <w:szCs w:val="22"/>
        </w:rPr>
      </w:pPr>
      <w:smartTag w:uri="urn:schemas-microsoft-com:office:smarttags" w:element="metricconverter">
        <w:smartTagPr>
          <w:attr w:name="ProductID" w:val="3,5 кг"/>
        </w:smartTagPr>
        <w:r w:rsidRPr="00340D30">
          <w:rPr>
            <w:sz w:val="22"/>
            <w:szCs w:val="22"/>
          </w:rPr>
          <w:t>3,5 кг</w:t>
        </w:r>
      </w:smartTag>
      <w:r w:rsidRPr="00340D30">
        <w:rPr>
          <w:sz w:val="22"/>
          <w:szCs w:val="22"/>
        </w:rPr>
        <w:t xml:space="preserve"> вещей в смену на 1 тыс. человек, в том числе, в том числе 1,2 - химчистки </w:t>
      </w:r>
      <w:r w:rsidRPr="00340D30">
        <w:rPr>
          <w:sz w:val="22"/>
          <w:szCs w:val="22"/>
        </w:rPr>
        <w:lastRenderedPageBreak/>
        <w:t>самообслуживания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бани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городские населенные пункты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5 мест на 1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сельские населенные пункты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7 мест на 1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9D1886" w:rsidRDefault="009D1886">
      <w:pPr>
        <w:widowControl w:val="0"/>
        <w:autoSpaceDE w:val="0"/>
        <w:autoSpaceDN w:val="0"/>
        <w:adjustRightInd w:val="0"/>
        <w:ind w:firstLine="540"/>
        <w:jc w:val="both"/>
        <w:rPr>
          <w:sz w:val="22"/>
          <w:szCs w:val="22"/>
        </w:rPr>
      </w:pPr>
      <w:r w:rsidRPr="00340D30">
        <w:rPr>
          <w:sz w:val="22"/>
          <w:szCs w:val="22"/>
        </w:rPr>
        <w:t>Размер земельного участка для размещения торгового предприятия (торгового центра, торгового комплекса, магазина) зависит от размера торговой площади.</w:t>
      </w:r>
    </w:p>
    <w:p w:rsidR="00340D30" w:rsidRPr="00340D30" w:rsidRDefault="00340D30">
      <w:pPr>
        <w:widowControl w:val="0"/>
        <w:autoSpaceDE w:val="0"/>
        <w:autoSpaceDN w:val="0"/>
        <w:adjustRightInd w:val="0"/>
        <w:ind w:firstLine="540"/>
        <w:jc w:val="both"/>
        <w:rPr>
          <w:sz w:val="22"/>
          <w:szCs w:val="22"/>
        </w:rPr>
      </w:pPr>
    </w:p>
    <w:p w:rsidR="008D5117" w:rsidRPr="00340D30" w:rsidRDefault="0072603B" w:rsidP="00340D30">
      <w:pPr>
        <w:jc w:val="center"/>
        <w:rPr>
          <w:b/>
          <w:sz w:val="22"/>
          <w:szCs w:val="22"/>
        </w:rPr>
      </w:pPr>
      <w:bookmarkStart w:id="1107" w:name="Par11778"/>
      <w:bookmarkStart w:id="1108" w:name="_Toc413935080"/>
      <w:bookmarkStart w:id="1109" w:name="_Toc413935913"/>
      <w:bookmarkStart w:id="1110" w:name="_Toc413939034"/>
      <w:bookmarkStart w:id="1111" w:name="_Toc414000489"/>
      <w:bookmarkStart w:id="1112" w:name="_Toc420393814"/>
      <w:bookmarkStart w:id="1113" w:name="_Toc420393971"/>
      <w:bookmarkStart w:id="1114" w:name="_Toc420394621"/>
      <w:bookmarkStart w:id="1115" w:name="_Toc424563822"/>
      <w:bookmarkStart w:id="1116" w:name="_Toc428359152"/>
      <w:bookmarkEnd w:id="1107"/>
      <w:r w:rsidRPr="00340D30">
        <w:rPr>
          <w:b/>
          <w:sz w:val="22"/>
          <w:szCs w:val="22"/>
        </w:rPr>
        <w:t>Т</w:t>
      </w:r>
      <w:r w:rsidR="008D5117" w:rsidRPr="00340D30">
        <w:rPr>
          <w:b/>
          <w:sz w:val="22"/>
          <w:szCs w:val="22"/>
        </w:rPr>
        <w:t>аблица</w:t>
      </w:r>
      <w:r w:rsidR="00B90ABB" w:rsidRPr="00340D30">
        <w:rPr>
          <w:b/>
          <w:sz w:val="22"/>
          <w:szCs w:val="22"/>
        </w:rPr>
        <w:t xml:space="preserve"> </w:t>
      </w:r>
      <w:r w:rsidR="00B97625" w:rsidRPr="00340D30">
        <w:rPr>
          <w:b/>
          <w:sz w:val="22"/>
          <w:szCs w:val="22"/>
        </w:rPr>
        <w:t>4</w:t>
      </w:r>
      <w:r w:rsidR="00B87047" w:rsidRPr="00340D30">
        <w:rPr>
          <w:b/>
          <w:sz w:val="22"/>
          <w:szCs w:val="22"/>
        </w:rPr>
        <w:t>9</w:t>
      </w:r>
      <w:r w:rsidR="008D5117" w:rsidRPr="00340D30">
        <w:rPr>
          <w:b/>
          <w:sz w:val="22"/>
          <w:szCs w:val="22"/>
        </w:rPr>
        <w:t>. Размер земельного участка торговых предприятий</w:t>
      </w:r>
      <w:bookmarkEnd w:id="1108"/>
      <w:bookmarkEnd w:id="1109"/>
      <w:bookmarkEnd w:id="1110"/>
      <w:bookmarkEnd w:id="1111"/>
      <w:bookmarkEnd w:id="1112"/>
      <w:bookmarkEnd w:id="1113"/>
      <w:bookmarkEnd w:id="1114"/>
      <w:bookmarkEnd w:id="1115"/>
      <w:bookmarkEnd w:id="1116"/>
    </w:p>
    <w:p w:rsidR="008D5117" w:rsidRPr="00340D30" w:rsidRDefault="008D5117"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2494"/>
        <w:gridCol w:w="907"/>
        <w:gridCol w:w="1020"/>
        <w:gridCol w:w="794"/>
        <w:gridCol w:w="1077"/>
        <w:gridCol w:w="1077"/>
        <w:gridCol w:w="1191"/>
        <w:gridCol w:w="1077"/>
      </w:tblGrid>
      <w:tr w:rsidR="009D1886" w:rsidRPr="00340D30">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размер торговой площади кв. м</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до 150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от 150 до 250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до 250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свыше 250 до 650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свыше 650 до 1500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свыше 1500 до 3500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свыше 3500</w:t>
            </w:r>
          </w:p>
        </w:tc>
      </w:tr>
      <w:tr w:rsidR="009D1886" w:rsidRPr="00340D30">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га на </w:t>
            </w:r>
            <w:smartTag w:uri="urn:schemas-microsoft-com:office:smarttags" w:element="metricconverter">
              <w:smartTagPr>
                <w:attr w:name="ProductID" w:val="100 кв. м"/>
              </w:smartTagPr>
              <w:r w:rsidRPr="00340D30">
                <w:rPr>
                  <w:sz w:val="22"/>
                  <w:szCs w:val="22"/>
                </w:rPr>
                <w:t>100 кв. м</w:t>
              </w:r>
            </w:smartTag>
            <w:r w:rsidRPr="00340D30">
              <w:rPr>
                <w:sz w:val="22"/>
                <w:szCs w:val="22"/>
              </w:rPr>
              <w:t xml:space="preserve"> торговой площади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0,08 - 0,06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0,06 - 0,04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0,04 - 0,02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0,02</w:t>
            </w:r>
          </w:p>
        </w:tc>
      </w:tr>
    </w:tbl>
    <w:p w:rsidR="009D1886" w:rsidRPr="00340D30" w:rsidRDefault="009D1886">
      <w:pPr>
        <w:widowControl w:val="0"/>
        <w:autoSpaceDE w:val="0"/>
        <w:autoSpaceDN w:val="0"/>
        <w:adjustRightInd w:val="0"/>
        <w:ind w:firstLine="540"/>
        <w:jc w:val="both"/>
        <w:rPr>
          <w:sz w:val="22"/>
          <w:szCs w:val="22"/>
        </w:rPr>
      </w:pPr>
    </w:p>
    <w:p w:rsidR="009D1886" w:rsidRDefault="009D1886">
      <w:pPr>
        <w:widowControl w:val="0"/>
        <w:autoSpaceDE w:val="0"/>
        <w:autoSpaceDN w:val="0"/>
        <w:adjustRightInd w:val="0"/>
        <w:ind w:firstLine="540"/>
        <w:jc w:val="both"/>
        <w:rPr>
          <w:sz w:val="22"/>
          <w:szCs w:val="22"/>
        </w:rPr>
      </w:pPr>
      <w:r w:rsidRPr="00340D30">
        <w:rPr>
          <w:sz w:val="22"/>
          <w:szCs w:val="22"/>
        </w:rPr>
        <w:t>Размер земельного участка предприятия общественного питания определяется расчетным количеством посетителей.</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117" w:name="Par11799"/>
      <w:bookmarkStart w:id="1118" w:name="_Toc413935081"/>
      <w:bookmarkStart w:id="1119" w:name="_Toc413935914"/>
      <w:bookmarkStart w:id="1120" w:name="_Toc413939035"/>
      <w:bookmarkStart w:id="1121" w:name="_Toc414000490"/>
      <w:bookmarkStart w:id="1122" w:name="_Toc420393815"/>
      <w:bookmarkStart w:id="1123" w:name="_Toc420393972"/>
      <w:bookmarkStart w:id="1124" w:name="_Toc420394622"/>
      <w:bookmarkStart w:id="1125" w:name="_Toc424563823"/>
      <w:bookmarkStart w:id="1126" w:name="_Toc428359153"/>
      <w:bookmarkEnd w:id="1117"/>
      <w:r w:rsidRPr="00340D30">
        <w:rPr>
          <w:b/>
          <w:sz w:val="22"/>
          <w:szCs w:val="22"/>
        </w:rPr>
        <w:t xml:space="preserve">Таблица </w:t>
      </w:r>
      <w:r w:rsidR="00B97625" w:rsidRPr="00340D30">
        <w:rPr>
          <w:b/>
          <w:sz w:val="22"/>
          <w:szCs w:val="22"/>
        </w:rPr>
        <w:t>5</w:t>
      </w:r>
      <w:r w:rsidR="00B87047" w:rsidRPr="00340D30">
        <w:rPr>
          <w:b/>
          <w:sz w:val="22"/>
          <w:szCs w:val="22"/>
        </w:rPr>
        <w:t>0</w:t>
      </w:r>
      <w:r w:rsidRPr="00340D30">
        <w:rPr>
          <w:b/>
          <w:sz w:val="22"/>
          <w:szCs w:val="22"/>
        </w:rPr>
        <w:t>. Размер земельного участка предприятий</w:t>
      </w:r>
      <w:bookmarkStart w:id="1127" w:name="_Toc413935082"/>
      <w:bookmarkStart w:id="1128" w:name="_Toc413935915"/>
      <w:bookmarkEnd w:id="1118"/>
      <w:bookmarkEnd w:id="1119"/>
      <w:r w:rsidR="00340D30">
        <w:rPr>
          <w:b/>
          <w:sz w:val="22"/>
          <w:szCs w:val="22"/>
        </w:rPr>
        <w:t xml:space="preserve"> </w:t>
      </w:r>
      <w:r w:rsidRPr="00340D30">
        <w:rPr>
          <w:b/>
          <w:sz w:val="22"/>
          <w:szCs w:val="22"/>
        </w:rPr>
        <w:t>общественного питания</w:t>
      </w:r>
      <w:bookmarkEnd w:id="1120"/>
      <w:bookmarkEnd w:id="1121"/>
      <w:bookmarkEnd w:id="1122"/>
      <w:bookmarkEnd w:id="1123"/>
      <w:bookmarkEnd w:id="1124"/>
      <w:bookmarkEnd w:id="1125"/>
      <w:bookmarkEnd w:id="1126"/>
      <w:bookmarkEnd w:id="1127"/>
      <w:bookmarkEnd w:id="1128"/>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819"/>
        <w:gridCol w:w="4819"/>
      </w:tblGrid>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Количество мест</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Размер участка, га/100 мест</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до 100 мест</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0,2</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100 - 150</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0,15</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свыше 150 мест</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0,1</w:t>
            </w:r>
          </w:p>
        </w:tc>
      </w:tr>
    </w:tbl>
    <w:p w:rsidR="009D1886" w:rsidRPr="00340D30" w:rsidRDefault="009D1886">
      <w:pPr>
        <w:widowControl w:val="0"/>
        <w:autoSpaceDE w:val="0"/>
        <w:autoSpaceDN w:val="0"/>
        <w:adjustRightInd w:val="0"/>
        <w:ind w:firstLine="540"/>
        <w:jc w:val="both"/>
        <w:rPr>
          <w:sz w:val="22"/>
          <w:szCs w:val="22"/>
        </w:rPr>
      </w:pPr>
    </w:p>
    <w:p w:rsidR="009D1886" w:rsidRDefault="009D1886">
      <w:pPr>
        <w:widowControl w:val="0"/>
        <w:autoSpaceDE w:val="0"/>
        <w:autoSpaceDN w:val="0"/>
        <w:adjustRightInd w:val="0"/>
        <w:ind w:firstLine="540"/>
        <w:jc w:val="both"/>
        <w:rPr>
          <w:sz w:val="22"/>
          <w:szCs w:val="22"/>
        </w:rPr>
      </w:pPr>
      <w:r w:rsidRPr="00340D30">
        <w:rPr>
          <w:sz w:val="22"/>
          <w:szCs w:val="22"/>
        </w:rPr>
        <w:t>Размер земельного участка предприятия бытового обслуживания определяются мощностью предприятия, выражаемой в количестве рабочих мест.</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129" w:name="Par11813"/>
      <w:bookmarkStart w:id="1130" w:name="_Toc413935083"/>
      <w:bookmarkStart w:id="1131" w:name="_Toc413935916"/>
      <w:bookmarkStart w:id="1132" w:name="_Toc413939036"/>
      <w:bookmarkStart w:id="1133" w:name="_Toc414000491"/>
      <w:bookmarkStart w:id="1134" w:name="_Toc420393816"/>
      <w:bookmarkStart w:id="1135" w:name="_Toc420393973"/>
      <w:bookmarkStart w:id="1136" w:name="_Toc420394623"/>
      <w:bookmarkStart w:id="1137" w:name="_Toc424563824"/>
      <w:bookmarkStart w:id="1138" w:name="_Toc428359154"/>
      <w:bookmarkEnd w:id="1129"/>
      <w:r w:rsidRPr="00340D30">
        <w:rPr>
          <w:b/>
          <w:sz w:val="22"/>
          <w:szCs w:val="22"/>
        </w:rPr>
        <w:t xml:space="preserve">Таблица </w:t>
      </w:r>
      <w:r w:rsidR="00B97625" w:rsidRPr="00340D30">
        <w:rPr>
          <w:b/>
          <w:sz w:val="22"/>
          <w:szCs w:val="22"/>
        </w:rPr>
        <w:t>5</w:t>
      </w:r>
      <w:r w:rsidR="00B87047" w:rsidRPr="00340D30">
        <w:rPr>
          <w:b/>
          <w:sz w:val="22"/>
          <w:szCs w:val="22"/>
        </w:rPr>
        <w:t>1</w:t>
      </w:r>
      <w:r w:rsidRPr="00340D30">
        <w:rPr>
          <w:b/>
          <w:sz w:val="22"/>
          <w:szCs w:val="22"/>
        </w:rPr>
        <w:t>. Размер земельного участка предприятий бытового</w:t>
      </w:r>
      <w:bookmarkStart w:id="1139" w:name="_Toc413935084"/>
      <w:bookmarkStart w:id="1140" w:name="_Toc413935917"/>
      <w:bookmarkEnd w:id="1130"/>
      <w:bookmarkEnd w:id="1131"/>
      <w:r w:rsidR="00340D30">
        <w:rPr>
          <w:b/>
          <w:sz w:val="22"/>
          <w:szCs w:val="22"/>
        </w:rPr>
        <w:t xml:space="preserve"> </w:t>
      </w:r>
      <w:r w:rsidRPr="00340D30">
        <w:rPr>
          <w:b/>
          <w:sz w:val="22"/>
          <w:szCs w:val="22"/>
        </w:rPr>
        <w:t>обслуживания</w:t>
      </w:r>
      <w:bookmarkEnd w:id="1132"/>
      <w:bookmarkEnd w:id="1133"/>
      <w:bookmarkEnd w:id="1134"/>
      <w:bookmarkEnd w:id="1135"/>
      <w:bookmarkEnd w:id="1136"/>
      <w:bookmarkEnd w:id="1137"/>
      <w:bookmarkEnd w:id="1138"/>
      <w:bookmarkEnd w:id="1139"/>
      <w:bookmarkEnd w:id="1140"/>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819"/>
        <w:gridCol w:w="4819"/>
      </w:tblGrid>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Количество рабочих мест</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Размер земельного участка га/10 рабочих мест</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10 - 50</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0,1 - </w:t>
            </w:r>
            <w:smartTag w:uri="urn:schemas-microsoft-com:office:smarttags" w:element="metricconverter">
              <w:smartTagPr>
                <w:attr w:name="ProductID" w:val="0,2 га"/>
              </w:smartTagPr>
              <w:r w:rsidRPr="00340D30">
                <w:rPr>
                  <w:sz w:val="22"/>
                  <w:szCs w:val="22"/>
                </w:rPr>
                <w:t>0,2 га</w:t>
              </w:r>
            </w:smartTag>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50 - 150</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0,05 - </w:t>
            </w:r>
            <w:smartTag w:uri="urn:schemas-microsoft-com:office:smarttags" w:element="metricconverter">
              <w:smartTagPr>
                <w:attr w:name="ProductID" w:val="0,08 га"/>
              </w:smartTagPr>
              <w:r w:rsidRPr="00340D30">
                <w:rPr>
                  <w:sz w:val="22"/>
                  <w:szCs w:val="22"/>
                </w:rPr>
                <w:t>0,08 га</w:t>
              </w:r>
            </w:smartTag>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св. 150</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 xml:space="preserve">0,03 - </w:t>
            </w:r>
            <w:smartTag w:uri="urn:schemas-microsoft-com:office:smarttags" w:element="metricconverter">
              <w:smartTagPr>
                <w:attr w:name="ProductID" w:val="0,04 га"/>
              </w:smartTagPr>
              <w:r w:rsidRPr="00340D30">
                <w:rPr>
                  <w:sz w:val="22"/>
                  <w:szCs w:val="22"/>
                </w:rPr>
                <w:t>0,04 га</w:t>
              </w:r>
            </w:smartTag>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Земельный участок прачечной следует принимать не менее 0,5 - </w:t>
      </w:r>
      <w:smartTag w:uri="urn:schemas-microsoft-com:office:smarttags" w:element="metricconverter">
        <w:smartTagPr>
          <w:attr w:name="ProductID" w:val="1 га"/>
        </w:smartTagPr>
        <w:r w:rsidRPr="00340D30">
          <w:rPr>
            <w:sz w:val="22"/>
            <w:szCs w:val="22"/>
          </w:rPr>
          <w:t>1 га</w:t>
        </w:r>
      </w:smartTag>
      <w:r w:rsidRPr="00340D30">
        <w:rPr>
          <w:sz w:val="22"/>
          <w:szCs w:val="22"/>
        </w:rPr>
        <w:t xml:space="preserve"> на объект.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Земельный участок химчистки следует принимать не менее </w:t>
      </w:r>
      <w:smartTag w:uri="urn:schemas-microsoft-com:office:smarttags" w:element="metricconverter">
        <w:smartTagPr>
          <w:attr w:name="ProductID" w:val="0,1 га"/>
        </w:smartTagPr>
        <w:r w:rsidRPr="00340D30">
          <w:rPr>
            <w:sz w:val="22"/>
            <w:szCs w:val="22"/>
          </w:rPr>
          <w:t>0,1 га</w:t>
        </w:r>
      </w:smartTag>
      <w:r w:rsidRPr="00340D30">
        <w:rPr>
          <w:sz w:val="22"/>
          <w:szCs w:val="22"/>
        </w:rPr>
        <w:t xml:space="preserve"> на объект.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Размер земельного участка бани - </w:t>
      </w:r>
      <w:smartTag w:uri="urn:schemas-microsoft-com:office:smarttags" w:element="metricconverter">
        <w:smartTagPr>
          <w:attr w:name="ProductID" w:val="0,2 га"/>
        </w:smartTagPr>
        <w:r w:rsidRPr="00340D30">
          <w:rPr>
            <w:sz w:val="22"/>
            <w:szCs w:val="22"/>
          </w:rPr>
          <w:t>0,2 га</w:t>
        </w:r>
      </w:smartTag>
      <w:r w:rsidRPr="00340D30">
        <w:rPr>
          <w:sz w:val="22"/>
          <w:szCs w:val="22"/>
        </w:rPr>
        <w:t xml:space="preserve"> на 1 объект.</w:t>
      </w:r>
    </w:p>
    <w:p w:rsidR="009D1886" w:rsidRPr="00340D30" w:rsidRDefault="009D1886">
      <w:pPr>
        <w:widowControl w:val="0"/>
        <w:autoSpaceDE w:val="0"/>
        <w:autoSpaceDN w:val="0"/>
        <w:adjustRightInd w:val="0"/>
        <w:ind w:firstLine="540"/>
        <w:jc w:val="both"/>
        <w:rPr>
          <w:i/>
          <w:sz w:val="22"/>
          <w:szCs w:val="22"/>
        </w:rPr>
      </w:pPr>
      <w:r w:rsidRPr="00340D30">
        <w:rPr>
          <w:i/>
          <w:sz w:val="22"/>
          <w:szCs w:val="22"/>
        </w:rPr>
        <w:t>Объекты иного значения в области кредитно-финансового обслуживания</w:t>
      </w:r>
      <w:r w:rsidR="00C714B8" w:rsidRPr="00340D30">
        <w:rPr>
          <w:i/>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Расчетные показатели минимально допустимого уровня обеспеченности отделениями банков для городских и сельских населенных пунктов приняты в соответствии с </w:t>
      </w:r>
      <w:r w:rsidR="002E1B50" w:rsidRPr="00340D30">
        <w:rPr>
          <w:sz w:val="22"/>
          <w:szCs w:val="22"/>
        </w:rPr>
        <w:tab/>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городские населенные пункты: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 отделение банка - 1 операционная касса на 10 - 30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lastRenderedPageBreak/>
        <w:t>- отделение и филиалы сберегательного банка - 1 операционное место на 2 - 3 тыс. человек;</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сельские населенные пункты: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 отделение и филиалы сберегательного банка - 1 операционное место на 1 - 2 тыс. человек.</w:t>
      </w:r>
    </w:p>
    <w:p w:rsidR="009D1886" w:rsidRDefault="009D1886">
      <w:pPr>
        <w:widowControl w:val="0"/>
        <w:autoSpaceDE w:val="0"/>
        <w:autoSpaceDN w:val="0"/>
        <w:adjustRightInd w:val="0"/>
        <w:ind w:firstLine="540"/>
        <w:jc w:val="both"/>
        <w:rPr>
          <w:sz w:val="22"/>
          <w:szCs w:val="22"/>
        </w:rPr>
      </w:pPr>
      <w:r w:rsidRPr="00340D30">
        <w:rPr>
          <w:sz w:val="22"/>
          <w:szCs w:val="22"/>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141" w:name="Par11837"/>
      <w:bookmarkStart w:id="1142" w:name="_Toc413935085"/>
      <w:bookmarkStart w:id="1143" w:name="_Toc413935918"/>
      <w:bookmarkStart w:id="1144" w:name="_Toc413939037"/>
      <w:bookmarkStart w:id="1145" w:name="_Toc414000492"/>
      <w:bookmarkStart w:id="1146" w:name="_Toc420393817"/>
      <w:bookmarkStart w:id="1147" w:name="_Toc420393974"/>
      <w:bookmarkStart w:id="1148" w:name="_Toc420394624"/>
      <w:bookmarkStart w:id="1149" w:name="_Toc424563825"/>
      <w:bookmarkStart w:id="1150" w:name="_Toc428359155"/>
      <w:bookmarkEnd w:id="1141"/>
      <w:r w:rsidRPr="00340D30">
        <w:rPr>
          <w:b/>
          <w:sz w:val="22"/>
          <w:szCs w:val="22"/>
        </w:rPr>
        <w:t xml:space="preserve">Таблица </w:t>
      </w:r>
      <w:r w:rsidR="00B97625" w:rsidRPr="00340D30">
        <w:rPr>
          <w:b/>
          <w:sz w:val="22"/>
          <w:szCs w:val="22"/>
        </w:rPr>
        <w:t>5</w:t>
      </w:r>
      <w:r w:rsidR="00B87047" w:rsidRPr="00340D30">
        <w:rPr>
          <w:b/>
          <w:sz w:val="22"/>
          <w:szCs w:val="22"/>
        </w:rPr>
        <w:t>2</w:t>
      </w:r>
      <w:r w:rsidRPr="00340D30">
        <w:rPr>
          <w:b/>
          <w:sz w:val="22"/>
          <w:szCs w:val="22"/>
        </w:rPr>
        <w:t>. Размер земельного участка отделений банков</w:t>
      </w:r>
      <w:bookmarkEnd w:id="1142"/>
      <w:bookmarkEnd w:id="1143"/>
      <w:bookmarkEnd w:id="1144"/>
      <w:bookmarkEnd w:id="1145"/>
      <w:bookmarkEnd w:id="1146"/>
      <w:bookmarkEnd w:id="1147"/>
      <w:bookmarkEnd w:id="1148"/>
      <w:bookmarkEnd w:id="1149"/>
      <w:bookmarkEnd w:id="1150"/>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819"/>
        <w:gridCol w:w="4819"/>
      </w:tblGrid>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при 2 операционных кассах</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0,2</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при 7 операционных кассах</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0,5</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при 3 операционных местах</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0,05</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при 20 операционных местах.</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0,4</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i/>
          <w:sz w:val="22"/>
          <w:szCs w:val="22"/>
        </w:rPr>
      </w:pPr>
      <w:r w:rsidRPr="00340D30">
        <w:rPr>
          <w:i/>
          <w:sz w:val="22"/>
          <w:szCs w:val="22"/>
        </w:rPr>
        <w:t>Объекты иного значения в области почтовой связи</w:t>
      </w:r>
      <w:r w:rsidR="00C714B8" w:rsidRPr="00340D30">
        <w:rPr>
          <w:i/>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Размещение отделений почтовой связи следует принимать по нормам и правилам Министерства связи и массовых коммуникаций Российской Федерации.</w:t>
      </w:r>
    </w:p>
    <w:p w:rsidR="009D1886" w:rsidRDefault="009D1886">
      <w:pPr>
        <w:widowControl w:val="0"/>
        <w:autoSpaceDE w:val="0"/>
        <w:autoSpaceDN w:val="0"/>
        <w:adjustRightInd w:val="0"/>
        <w:ind w:firstLine="540"/>
        <w:jc w:val="both"/>
        <w:rPr>
          <w:sz w:val="22"/>
          <w:szCs w:val="22"/>
        </w:rPr>
      </w:pPr>
      <w:r w:rsidRPr="00340D30">
        <w:rPr>
          <w:sz w:val="22"/>
          <w:szCs w:val="22"/>
        </w:rPr>
        <w:t>Размер земельного участка отделения почтовой связи определяется количеством обслуживаемого населения, в соответствии с указаниями СП 42.133330.2011 "Градостроительство. Планировка и застройка городских сельских поселений", актуализированная редакция СНиП 2.07.01-89.</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151" w:name="Par11852"/>
      <w:bookmarkStart w:id="1152" w:name="_Toc413935086"/>
      <w:bookmarkStart w:id="1153" w:name="_Toc413935919"/>
      <w:bookmarkStart w:id="1154" w:name="_Toc413939038"/>
      <w:bookmarkStart w:id="1155" w:name="_Toc414000493"/>
      <w:bookmarkStart w:id="1156" w:name="_Toc420393818"/>
      <w:bookmarkStart w:id="1157" w:name="_Toc420393975"/>
      <w:bookmarkStart w:id="1158" w:name="_Toc420394625"/>
      <w:bookmarkStart w:id="1159" w:name="_Toc424563826"/>
      <w:bookmarkStart w:id="1160" w:name="_Toc428359156"/>
      <w:bookmarkEnd w:id="1151"/>
      <w:r w:rsidRPr="00340D30">
        <w:rPr>
          <w:b/>
          <w:sz w:val="22"/>
          <w:szCs w:val="22"/>
        </w:rPr>
        <w:t xml:space="preserve">Таблица </w:t>
      </w:r>
      <w:r w:rsidR="00B97625" w:rsidRPr="00340D30">
        <w:rPr>
          <w:b/>
          <w:sz w:val="22"/>
          <w:szCs w:val="22"/>
        </w:rPr>
        <w:t>5</w:t>
      </w:r>
      <w:r w:rsidR="00B87047" w:rsidRPr="00340D30">
        <w:rPr>
          <w:b/>
          <w:sz w:val="22"/>
          <w:szCs w:val="22"/>
        </w:rPr>
        <w:t>3</w:t>
      </w:r>
      <w:r w:rsidRPr="00340D30">
        <w:rPr>
          <w:b/>
          <w:sz w:val="22"/>
          <w:szCs w:val="22"/>
        </w:rPr>
        <w:t>. Размер земельного участка отделений почтовой</w:t>
      </w:r>
      <w:r w:rsidR="00340D30">
        <w:rPr>
          <w:b/>
          <w:sz w:val="22"/>
          <w:szCs w:val="22"/>
        </w:rPr>
        <w:t xml:space="preserve"> </w:t>
      </w:r>
      <w:r w:rsidRPr="00340D30">
        <w:rPr>
          <w:b/>
          <w:sz w:val="22"/>
          <w:szCs w:val="22"/>
        </w:rPr>
        <w:t>связи</w:t>
      </w:r>
      <w:bookmarkEnd w:id="1152"/>
      <w:bookmarkEnd w:id="1153"/>
      <w:bookmarkEnd w:id="1154"/>
      <w:bookmarkEnd w:id="1155"/>
      <w:bookmarkEnd w:id="1156"/>
      <w:bookmarkEnd w:id="1157"/>
      <w:bookmarkEnd w:id="1158"/>
      <w:bookmarkEnd w:id="1159"/>
      <w:bookmarkEnd w:id="1160"/>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819"/>
        <w:gridCol w:w="4819"/>
      </w:tblGrid>
      <w:tr w:rsidR="009D1886" w:rsidRPr="00340D30">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Отделения связи микро</w:t>
            </w:r>
            <w:r w:rsidR="005E64B3" w:rsidRPr="00340D30">
              <w:rPr>
                <w:sz w:val="22"/>
                <w:szCs w:val="22"/>
              </w:rPr>
              <w:t>образования</w:t>
            </w:r>
            <w:r w:rsidRPr="00340D30">
              <w:rPr>
                <w:sz w:val="22"/>
                <w:szCs w:val="22"/>
              </w:rPr>
              <w:t xml:space="preserve">, жилого </w:t>
            </w:r>
            <w:r w:rsidR="005E64B3" w:rsidRPr="00340D30">
              <w:rPr>
                <w:sz w:val="22"/>
                <w:szCs w:val="22"/>
              </w:rPr>
              <w:t>образования</w:t>
            </w:r>
            <w:r w:rsidRPr="00340D30">
              <w:rPr>
                <w:sz w:val="22"/>
                <w:szCs w:val="22"/>
              </w:rPr>
              <w:t>, га, для обслуживаемого населения, групп:</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IV - V (до 9 тыс. чел.)</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0,07</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III - IV (9 - 18 тыс. чел.)</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0,1</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II - III (20 - 25 тыс. чел.)</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0,12</w:t>
            </w:r>
          </w:p>
        </w:tc>
      </w:tr>
      <w:tr w:rsidR="009D1886" w:rsidRPr="00340D30">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Отделения связи сельского поселения для обслуживаемого населения групп:</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V - VI (0,5 - 2 тыс. чел.)</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0,35</w:t>
            </w:r>
          </w:p>
        </w:tc>
      </w:tr>
      <w:tr w:rsidR="009D1886" w:rsidRPr="00340D3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III - IV (2 - 6 тыс. человек)</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0,45</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Отделения почтовой связи являются объектами федерального значения, но включены в состав РНГП в связи с тем, что это объекты периодического пользования, выполняющие важные для комфортной жизнедеятельности населения функции.</w:t>
      </w:r>
    </w:p>
    <w:p w:rsidR="009D1886" w:rsidRPr="00340D30" w:rsidRDefault="009D1886">
      <w:pPr>
        <w:widowControl w:val="0"/>
        <w:autoSpaceDE w:val="0"/>
        <w:autoSpaceDN w:val="0"/>
        <w:adjustRightInd w:val="0"/>
        <w:ind w:firstLine="540"/>
        <w:jc w:val="both"/>
        <w:rPr>
          <w:i/>
          <w:sz w:val="22"/>
          <w:szCs w:val="22"/>
        </w:rPr>
      </w:pPr>
      <w:r w:rsidRPr="00340D30">
        <w:rPr>
          <w:i/>
          <w:sz w:val="22"/>
          <w:szCs w:val="22"/>
        </w:rPr>
        <w:t>Объекты в области автомобильных дорог местного значения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Согласно п. </w:t>
      </w:r>
      <w:r w:rsidR="00FC7E45" w:rsidRPr="00340D30">
        <w:rPr>
          <w:sz w:val="22"/>
          <w:szCs w:val="22"/>
        </w:rPr>
        <w:t>11</w:t>
      </w:r>
      <w:r w:rsidRPr="00340D30">
        <w:rPr>
          <w:sz w:val="22"/>
          <w:szCs w:val="22"/>
        </w:rPr>
        <w:t>.</w:t>
      </w:r>
      <w:r w:rsidR="00FC7E45" w:rsidRPr="00340D30">
        <w:rPr>
          <w:sz w:val="22"/>
          <w:szCs w:val="22"/>
        </w:rPr>
        <w:t>19</w:t>
      </w:r>
      <w:r w:rsidRPr="00340D30">
        <w:rPr>
          <w:sz w:val="22"/>
          <w:szCs w:val="22"/>
        </w:rPr>
        <w:t xml:space="preserve"> </w:t>
      </w:r>
      <w:r w:rsidR="00FC7E45" w:rsidRPr="00340D30">
        <w:rPr>
          <w:sz w:val="22"/>
          <w:szCs w:val="22"/>
        </w:rPr>
        <w:t>СП 42.133330.2011 "Градостроительство. Планировка и застройка городских сельских поселений", актуализированная редакция СНиП 2.07.01-89</w:t>
      </w:r>
      <w:r w:rsidRPr="00340D30">
        <w:rPr>
          <w:sz w:val="22"/>
          <w:szCs w:val="22"/>
        </w:rPr>
        <w:t>"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Открытые стоянки для временного хранения легковых автомобилей в кварталах многоэтажной (6 и более этажей)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 Допускается предусматривать открытые стоянки для временного хранения автомобилей в пределах улиц и дорог, ограничивающих жилые кварталы.</w:t>
      </w:r>
    </w:p>
    <w:p w:rsidR="009D1886" w:rsidRDefault="009D1886">
      <w:pPr>
        <w:widowControl w:val="0"/>
        <w:autoSpaceDE w:val="0"/>
        <w:autoSpaceDN w:val="0"/>
        <w:adjustRightInd w:val="0"/>
        <w:ind w:firstLine="540"/>
        <w:jc w:val="both"/>
        <w:rPr>
          <w:sz w:val="22"/>
          <w:szCs w:val="22"/>
        </w:rPr>
      </w:pPr>
      <w:r w:rsidRPr="00340D30">
        <w:rPr>
          <w:sz w:val="22"/>
          <w:szCs w:val="22"/>
        </w:rPr>
        <w:t xml:space="preserve">Согласно п. </w:t>
      </w:r>
      <w:r w:rsidR="00FC7E45" w:rsidRPr="00340D30">
        <w:rPr>
          <w:sz w:val="22"/>
          <w:szCs w:val="22"/>
        </w:rPr>
        <w:t>11</w:t>
      </w:r>
      <w:r w:rsidRPr="00340D30">
        <w:rPr>
          <w:sz w:val="22"/>
          <w:szCs w:val="22"/>
        </w:rPr>
        <w:t>.</w:t>
      </w:r>
      <w:r w:rsidR="00FC7E45" w:rsidRPr="00340D30">
        <w:rPr>
          <w:sz w:val="22"/>
          <w:szCs w:val="22"/>
        </w:rPr>
        <w:t>19</w:t>
      </w:r>
      <w:r w:rsidRPr="00340D30">
        <w:rPr>
          <w:sz w:val="22"/>
          <w:szCs w:val="22"/>
        </w:rPr>
        <w:t xml:space="preserve"> и п. </w:t>
      </w:r>
      <w:r w:rsidR="00FC7E45" w:rsidRPr="00340D30">
        <w:rPr>
          <w:sz w:val="22"/>
          <w:szCs w:val="22"/>
        </w:rPr>
        <w:t>11</w:t>
      </w:r>
      <w:r w:rsidRPr="00340D30">
        <w:rPr>
          <w:sz w:val="22"/>
          <w:szCs w:val="22"/>
        </w:rPr>
        <w:t>.</w:t>
      </w:r>
      <w:r w:rsidR="00FC7E45" w:rsidRPr="00340D30">
        <w:rPr>
          <w:sz w:val="22"/>
          <w:szCs w:val="22"/>
        </w:rPr>
        <w:t>22</w:t>
      </w:r>
      <w:r w:rsidRPr="00340D30">
        <w:rPr>
          <w:sz w:val="22"/>
          <w:szCs w:val="22"/>
        </w:rPr>
        <w:t xml:space="preserve"> </w:t>
      </w:r>
      <w:r w:rsidR="00FC7E45" w:rsidRPr="00340D30">
        <w:rPr>
          <w:sz w:val="22"/>
          <w:szCs w:val="22"/>
        </w:rPr>
        <w:t>СП 42.133330.2011 "Градостроительство. Планировка и застройка городских сельских поселений", актуализированная редакция СНиП 2.07.01-89</w:t>
      </w:r>
      <w:r w:rsidRPr="00340D30">
        <w:rPr>
          <w:sz w:val="22"/>
          <w:szCs w:val="22"/>
        </w:rPr>
        <w:t xml:space="preserve">" составлена таблица минимально допустимого уровня обеспеченности населения сооружениями </w:t>
      </w:r>
      <w:r w:rsidRPr="00340D30">
        <w:rPr>
          <w:sz w:val="22"/>
          <w:szCs w:val="22"/>
        </w:rPr>
        <w:lastRenderedPageBreak/>
        <w:t xml:space="preserve">для хранения легкового автотранспорта согласно </w:t>
      </w:r>
      <w:hyperlink w:anchor="Par11874" w:history="1">
        <w:r w:rsidRPr="00340D30">
          <w:rPr>
            <w:sz w:val="22"/>
            <w:szCs w:val="22"/>
          </w:rPr>
          <w:t xml:space="preserve">таблице </w:t>
        </w:r>
      </w:hyperlink>
      <w:r w:rsidR="00B90ABB" w:rsidRPr="00340D30">
        <w:rPr>
          <w:sz w:val="22"/>
          <w:szCs w:val="22"/>
        </w:rPr>
        <w:t>7</w:t>
      </w:r>
      <w:r w:rsidR="00B87047" w:rsidRPr="00340D30">
        <w:rPr>
          <w:sz w:val="22"/>
          <w:szCs w:val="22"/>
        </w:rPr>
        <w:t>4</w:t>
      </w:r>
      <w:r w:rsidRPr="00340D30">
        <w:rPr>
          <w:sz w:val="22"/>
          <w:szCs w:val="22"/>
        </w:rPr>
        <w:t>.</w:t>
      </w:r>
    </w:p>
    <w:p w:rsid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161" w:name="Par11874"/>
      <w:bookmarkStart w:id="1162" w:name="_Toc413935087"/>
      <w:bookmarkStart w:id="1163" w:name="_Toc413935920"/>
      <w:bookmarkStart w:id="1164" w:name="_Toc413939039"/>
      <w:bookmarkStart w:id="1165" w:name="_Toc414000494"/>
      <w:bookmarkStart w:id="1166" w:name="_Toc420393819"/>
      <w:bookmarkStart w:id="1167" w:name="_Toc420393976"/>
      <w:bookmarkStart w:id="1168" w:name="_Toc420394626"/>
      <w:bookmarkStart w:id="1169" w:name="_Toc424563827"/>
      <w:bookmarkStart w:id="1170" w:name="_Toc428359157"/>
      <w:bookmarkEnd w:id="1161"/>
      <w:r w:rsidRPr="00340D30">
        <w:rPr>
          <w:b/>
          <w:sz w:val="22"/>
          <w:szCs w:val="22"/>
        </w:rPr>
        <w:t xml:space="preserve">Таблица </w:t>
      </w:r>
      <w:r w:rsidR="00B97625" w:rsidRPr="00340D30">
        <w:rPr>
          <w:b/>
          <w:sz w:val="22"/>
          <w:szCs w:val="22"/>
        </w:rPr>
        <w:t>5</w:t>
      </w:r>
      <w:r w:rsidR="00B87047" w:rsidRPr="00340D30">
        <w:rPr>
          <w:b/>
          <w:sz w:val="22"/>
          <w:szCs w:val="22"/>
        </w:rPr>
        <w:t>4</w:t>
      </w:r>
      <w:r w:rsidRPr="00340D30">
        <w:rPr>
          <w:b/>
          <w:sz w:val="22"/>
          <w:szCs w:val="22"/>
        </w:rPr>
        <w:t>. Расчетные показатели минимально допустимого</w:t>
      </w:r>
      <w:bookmarkStart w:id="1171" w:name="_Toc413935088"/>
      <w:bookmarkStart w:id="1172" w:name="_Toc413935921"/>
      <w:bookmarkEnd w:id="1162"/>
      <w:bookmarkEnd w:id="1163"/>
      <w:r w:rsidR="00340D30">
        <w:rPr>
          <w:b/>
          <w:sz w:val="22"/>
          <w:szCs w:val="22"/>
        </w:rPr>
        <w:t xml:space="preserve"> </w:t>
      </w:r>
      <w:r w:rsidRPr="00340D30">
        <w:rPr>
          <w:b/>
          <w:sz w:val="22"/>
          <w:szCs w:val="22"/>
        </w:rPr>
        <w:t>уровня обеспеченности населения сооружениями для хранения</w:t>
      </w:r>
      <w:bookmarkStart w:id="1173" w:name="_Toc413935089"/>
      <w:bookmarkStart w:id="1174" w:name="_Toc413935922"/>
      <w:bookmarkEnd w:id="1171"/>
      <w:bookmarkEnd w:id="1172"/>
      <w:r w:rsidR="00340D30">
        <w:rPr>
          <w:b/>
          <w:sz w:val="22"/>
          <w:szCs w:val="22"/>
        </w:rPr>
        <w:t xml:space="preserve"> </w:t>
      </w:r>
      <w:r w:rsidRPr="00340D30">
        <w:rPr>
          <w:b/>
          <w:sz w:val="22"/>
          <w:szCs w:val="22"/>
        </w:rPr>
        <w:t>легкового автотранспорта</w:t>
      </w:r>
      <w:bookmarkEnd w:id="1164"/>
      <w:bookmarkEnd w:id="1165"/>
      <w:bookmarkEnd w:id="1166"/>
      <w:bookmarkEnd w:id="1167"/>
      <w:bookmarkEnd w:id="1168"/>
      <w:bookmarkEnd w:id="1169"/>
      <w:bookmarkEnd w:id="1170"/>
      <w:bookmarkEnd w:id="1173"/>
      <w:bookmarkEnd w:id="1174"/>
    </w:p>
    <w:p w:rsidR="009D1886" w:rsidRPr="00340D30" w:rsidRDefault="009D1886">
      <w:pPr>
        <w:widowControl w:val="0"/>
        <w:autoSpaceDE w:val="0"/>
        <w:autoSpaceDN w:val="0"/>
        <w:adjustRightInd w:val="0"/>
        <w:rPr>
          <w:sz w:val="22"/>
          <w:szCs w:val="22"/>
        </w:rPr>
      </w:pPr>
    </w:p>
    <w:tbl>
      <w:tblPr>
        <w:tblW w:w="0" w:type="auto"/>
        <w:tblInd w:w="62" w:type="dxa"/>
        <w:tblLayout w:type="fixed"/>
        <w:tblCellMar>
          <w:top w:w="75" w:type="dxa"/>
          <w:left w:w="0" w:type="dxa"/>
          <w:bottom w:w="75" w:type="dxa"/>
          <w:right w:w="0" w:type="dxa"/>
        </w:tblCellMar>
        <w:tblLook w:val="0000"/>
      </w:tblPr>
      <w:tblGrid>
        <w:gridCol w:w="2098"/>
        <w:gridCol w:w="2438"/>
        <w:gridCol w:w="3969"/>
        <w:gridCol w:w="1134"/>
      </w:tblGrid>
      <w:tr w:rsidR="009D1886" w:rsidRPr="00340D30">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Наименование объекта иного значения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Наименование расчетного показателя объекта иного значения/единица измерения</w:t>
            </w:r>
          </w:p>
        </w:tc>
        <w:tc>
          <w:tcPr>
            <w:tcW w:w="51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Значение расчетного показателя минимально допустимого уровня обеспеченности городского поселения объектами иного значения</w:t>
            </w:r>
          </w:p>
        </w:tc>
      </w:tr>
      <w:tr w:rsidR="009D1886" w:rsidRPr="00340D30">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Сооружения и устройства для хранения и обслуживания транспортных средств</w:t>
            </w: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Уровень обеспеченности открытыми стоянками для временного хранения легковых автомобилей, %</w:t>
            </w:r>
          </w:p>
        </w:tc>
        <w:tc>
          <w:tcPr>
            <w:tcW w:w="51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Не менее чем для 70% расчетного парка индивидуальных легковых автомобилей, в том числе, %:</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жилые районы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012B60">
            <w:pPr>
              <w:widowControl w:val="0"/>
              <w:autoSpaceDE w:val="0"/>
              <w:autoSpaceDN w:val="0"/>
              <w:adjustRightInd w:val="0"/>
              <w:jc w:val="center"/>
              <w:rPr>
                <w:sz w:val="22"/>
                <w:szCs w:val="22"/>
              </w:rPr>
            </w:pPr>
            <w:r w:rsidRPr="00340D30">
              <w:rPr>
                <w:sz w:val="22"/>
                <w:szCs w:val="22"/>
              </w:rPr>
              <w:t>2</w:t>
            </w:r>
            <w:r w:rsidR="009D1886" w:rsidRPr="00340D30">
              <w:rPr>
                <w:sz w:val="22"/>
                <w:szCs w:val="22"/>
              </w:rPr>
              <w:t>5</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промышленные и коммунально-складские зоны (районы)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012B60">
            <w:pPr>
              <w:widowControl w:val="0"/>
              <w:autoSpaceDE w:val="0"/>
              <w:autoSpaceDN w:val="0"/>
              <w:adjustRightInd w:val="0"/>
              <w:jc w:val="center"/>
              <w:rPr>
                <w:sz w:val="22"/>
                <w:szCs w:val="22"/>
              </w:rPr>
            </w:pPr>
            <w:r w:rsidRPr="00340D30">
              <w:rPr>
                <w:sz w:val="22"/>
                <w:szCs w:val="22"/>
              </w:rPr>
              <w:t>2</w:t>
            </w:r>
            <w:r w:rsidR="009D1886" w:rsidRPr="00340D30">
              <w:rPr>
                <w:sz w:val="22"/>
                <w:szCs w:val="22"/>
              </w:rPr>
              <w:t>5</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общегородские и специализированные центры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5</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зоны массового кратковременного отдыха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15</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Размер земельного участка гаражей и стоянок легковых автомобилей в зависимости, кв. м/машино-место</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одноэтажных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двухэтажных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20</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трехэтажных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14</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четырехэтажных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12</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пятиэтажных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w:t>
            </w:r>
          </w:p>
        </w:tc>
      </w:tr>
      <w:tr w:rsidR="009D1886" w:rsidRPr="00340D30">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наземных стоянок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25</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Расчетные показатели размеров земельных участков, необходимых для размещения сооружений каждого типа, в том числе подземных и надземных гаражей различной этажности, определены на основании анализа типовых проектов.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Согласно п. </w:t>
      </w:r>
      <w:r w:rsidR="00FC7E45" w:rsidRPr="00340D30">
        <w:rPr>
          <w:sz w:val="22"/>
          <w:szCs w:val="22"/>
        </w:rPr>
        <w:t>11</w:t>
      </w:r>
      <w:r w:rsidRPr="00340D30">
        <w:rPr>
          <w:sz w:val="22"/>
          <w:szCs w:val="22"/>
        </w:rPr>
        <w:t>.</w:t>
      </w:r>
      <w:r w:rsidR="00FC7E45" w:rsidRPr="00340D30">
        <w:rPr>
          <w:sz w:val="22"/>
          <w:szCs w:val="22"/>
        </w:rPr>
        <w:t>19</w:t>
      </w:r>
      <w:r w:rsidRPr="00340D30">
        <w:rPr>
          <w:sz w:val="22"/>
          <w:szCs w:val="22"/>
        </w:rPr>
        <w:t xml:space="preserve"> </w:t>
      </w:r>
      <w:r w:rsidR="00FC7E45" w:rsidRPr="00340D30">
        <w:rPr>
          <w:sz w:val="22"/>
          <w:szCs w:val="22"/>
        </w:rPr>
        <w:t>СП 42.133330.2011 "Градостроительство. Планировка и застройка городских сельских поселений", актуализированная редакция СНиП 2.07.01-89</w:t>
      </w:r>
      <w:r w:rsidRPr="00340D30">
        <w:rPr>
          <w:sz w:val="22"/>
          <w:szCs w:val="22"/>
        </w:rPr>
        <w:t xml:space="preserve">" доступность гаражей и стоянок постоянного хранения транспортных средств следует принимать </w:t>
      </w:r>
      <w:smartTag w:uri="urn:schemas-microsoft-com:office:smarttags" w:element="metricconverter">
        <w:smartTagPr>
          <w:attr w:name="ProductID" w:val="800 м"/>
        </w:smartTagPr>
        <w:r w:rsidRPr="00340D30">
          <w:rPr>
            <w:sz w:val="22"/>
            <w:szCs w:val="22"/>
          </w:rPr>
          <w:t>800 м</w:t>
        </w:r>
      </w:smartTag>
      <w:r w:rsidRPr="00340D30">
        <w:rPr>
          <w:sz w:val="22"/>
          <w:szCs w:val="22"/>
        </w:rPr>
        <w:t xml:space="preserve">, в </w:t>
      </w:r>
      <w:r w:rsidR="005E64B3" w:rsidRPr="00340D30">
        <w:rPr>
          <w:sz w:val="22"/>
          <w:szCs w:val="22"/>
        </w:rPr>
        <w:t>образования</w:t>
      </w:r>
      <w:r w:rsidRPr="00340D30">
        <w:rPr>
          <w:sz w:val="22"/>
          <w:szCs w:val="22"/>
        </w:rPr>
        <w:t xml:space="preserve">х реконструкции - не более </w:t>
      </w:r>
      <w:smartTag w:uri="urn:schemas-microsoft-com:office:smarttags" w:element="metricconverter">
        <w:smartTagPr>
          <w:attr w:name="ProductID" w:val="1500 м"/>
        </w:smartTagPr>
        <w:r w:rsidRPr="00340D30">
          <w:rPr>
            <w:sz w:val="22"/>
            <w:szCs w:val="22"/>
          </w:rPr>
          <w:t>1500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п. </w:t>
      </w:r>
      <w:r w:rsidR="00FC7E45" w:rsidRPr="00340D30">
        <w:rPr>
          <w:sz w:val="22"/>
          <w:szCs w:val="22"/>
        </w:rPr>
        <w:t>11</w:t>
      </w:r>
      <w:r w:rsidRPr="00340D30">
        <w:rPr>
          <w:sz w:val="22"/>
          <w:szCs w:val="22"/>
        </w:rPr>
        <w:t>.</w:t>
      </w:r>
      <w:r w:rsidR="00FC7E45" w:rsidRPr="00340D30">
        <w:rPr>
          <w:sz w:val="22"/>
          <w:szCs w:val="22"/>
        </w:rPr>
        <w:t>21</w:t>
      </w:r>
      <w:r w:rsidRPr="00340D30">
        <w:rPr>
          <w:sz w:val="22"/>
          <w:szCs w:val="22"/>
        </w:rPr>
        <w:t xml:space="preserve"> </w:t>
      </w:r>
      <w:r w:rsidR="00FC7E45" w:rsidRPr="00340D30">
        <w:rPr>
          <w:sz w:val="22"/>
          <w:szCs w:val="22"/>
        </w:rPr>
        <w:t>СП 42.133330.2011 "Градостроительство. Планировка и застройка городских сельских поселений", актуализированная редакция СНиП 2.07.01-89</w:t>
      </w:r>
      <w:r w:rsidRPr="00340D30">
        <w:rPr>
          <w:sz w:val="22"/>
          <w:szCs w:val="22"/>
        </w:rPr>
        <w:t>" расстояние пешеходных подходов от стоянок для временного хранения легковых автомобилей следует принимать, м, не более: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 до входов в жилые дома 100</w:t>
      </w:r>
      <w:r w:rsidR="00012B60"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до пассажирских помещений вокзалов, входов в места крупных учреждений торговли и общественного питания 150</w:t>
      </w:r>
      <w:r w:rsidR="00012B60"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до прочих учреждений и предприятий обслуживания населения и административных зданий 250</w:t>
      </w:r>
      <w:r w:rsidR="00012B60"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до входов в парки, на выставки и стадионы 400.</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Обеспеченность временными местами хранения (</w:t>
      </w:r>
      <w:r w:rsidR="00AC75BA" w:rsidRPr="00340D30">
        <w:rPr>
          <w:sz w:val="22"/>
          <w:szCs w:val="22"/>
        </w:rPr>
        <w:t>стоянка</w:t>
      </w:r>
      <w:r w:rsidRPr="00340D30">
        <w:rPr>
          <w:sz w:val="22"/>
          <w:szCs w:val="22"/>
        </w:rPr>
        <w:t>ми) работников и посетителей общественных, торговых, спортивных объектов принята в зависимости от их назначения, вместимости или площади.</w:t>
      </w:r>
    </w:p>
    <w:p w:rsidR="00CF16E5" w:rsidRPr="00340D30" w:rsidRDefault="00734B73" w:rsidP="00105900">
      <w:pPr>
        <w:autoSpaceDE w:val="0"/>
        <w:autoSpaceDN w:val="0"/>
        <w:adjustRightInd w:val="0"/>
        <w:ind w:firstLine="540"/>
        <w:jc w:val="both"/>
        <w:rPr>
          <w:sz w:val="22"/>
          <w:szCs w:val="22"/>
        </w:rPr>
      </w:pPr>
      <w:r w:rsidRPr="00340D30">
        <w:rPr>
          <w:sz w:val="22"/>
          <w:szCs w:val="22"/>
        </w:rPr>
        <w:lastRenderedPageBreak/>
        <w:t>Расстояния (разрывы) от границ открытых площадок для хранения автомобилей</w:t>
      </w:r>
      <w:r w:rsidR="00105900" w:rsidRPr="00340D30">
        <w:rPr>
          <w:sz w:val="22"/>
          <w:szCs w:val="22"/>
        </w:rPr>
        <w:t>, зданий и сооружений для хранения автомобилей определяются в соответствии с требованиями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D1886" w:rsidRPr="00340D30" w:rsidRDefault="009D1886" w:rsidP="003F7331">
      <w:pPr>
        <w:widowControl w:val="0"/>
        <w:autoSpaceDE w:val="0"/>
        <w:autoSpaceDN w:val="0"/>
        <w:adjustRightInd w:val="0"/>
        <w:ind w:firstLine="540"/>
        <w:jc w:val="both"/>
        <w:rPr>
          <w:i/>
          <w:sz w:val="22"/>
          <w:szCs w:val="22"/>
        </w:rPr>
      </w:pPr>
      <w:r w:rsidRPr="00340D30">
        <w:rPr>
          <w:i/>
          <w:sz w:val="22"/>
          <w:szCs w:val="22"/>
        </w:rPr>
        <w:t>Нормативные показатели плотности застройки территориальных зон.</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Основными показателями плотности застройки являются:</w:t>
      </w:r>
    </w:p>
    <w:p w:rsidR="009D1886" w:rsidRPr="00340D30" w:rsidRDefault="009D1886" w:rsidP="00340D30">
      <w:pPr>
        <w:widowControl w:val="0"/>
        <w:numPr>
          <w:ilvl w:val="0"/>
          <w:numId w:val="13"/>
        </w:numPr>
        <w:autoSpaceDE w:val="0"/>
        <w:autoSpaceDN w:val="0"/>
        <w:adjustRightInd w:val="0"/>
        <w:ind w:left="0" w:firstLine="426"/>
        <w:jc w:val="both"/>
        <w:rPr>
          <w:sz w:val="22"/>
          <w:szCs w:val="22"/>
        </w:rPr>
      </w:pPr>
      <w:r w:rsidRPr="00340D30">
        <w:rPr>
          <w:sz w:val="22"/>
          <w:szCs w:val="22"/>
        </w:rPr>
        <w:t>коэффициент застройки - отношение площади, занятой под зданиями и сооружениями к площади участка (квартала);</w:t>
      </w:r>
    </w:p>
    <w:p w:rsidR="009D1886" w:rsidRDefault="009D1886" w:rsidP="00340D30">
      <w:pPr>
        <w:widowControl w:val="0"/>
        <w:numPr>
          <w:ilvl w:val="0"/>
          <w:numId w:val="13"/>
        </w:numPr>
        <w:autoSpaceDE w:val="0"/>
        <w:autoSpaceDN w:val="0"/>
        <w:adjustRightInd w:val="0"/>
        <w:ind w:left="0" w:firstLine="426"/>
        <w:jc w:val="both"/>
        <w:rPr>
          <w:sz w:val="22"/>
          <w:szCs w:val="22"/>
        </w:rPr>
      </w:pPr>
      <w:r w:rsidRPr="00340D30">
        <w:rPr>
          <w:sz w:val="22"/>
          <w:szCs w:val="22"/>
        </w:rPr>
        <w:t>коэффициент плотности застройки - отношение площади всех этажей зданий и сооружений к площади участка (квартала).</w:t>
      </w:r>
    </w:p>
    <w:p w:rsidR="00340D30" w:rsidRP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175" w:name="Par11919"/>
      <w:bookmarkStart w:id="1176" w:name="_Toc413935090"/>
      <w:bookmarkStart w:id="1177" w:name="_Toc413935923"/>
      <w:bookmarkStart w:id="1178" w:name="_Toc413939040"/>
      <w:bookmarkStart w:id="1179" w:name="_Toc414000495"/>
      <w:bookmarkStart w:id="1180" w:name="_Toc420393820"/>
      <w:bookmarkStart w:id="1181" w:name="_Toc420393977"/>
      <w:bookmarkStart w:id="1182" w:name="_Toc420394627"/>
      <w:bookmarkStart w:id="1183" w:name="_Toc424563828"/>
      <w:bookmarkStart w:id="1184" w:name="_Toc428359158"/>
      <w:bookmarkEnd w:id="1175"/>
      <w:r w:rsidRPr="00340D30">
        <w:rPr>
          <w:b/>
          <w:sz w:val="22"/>
          <w:szCs w:val="22"/>
        </w:rPr>
        <w:t xml:space="preserve">Таблица </w:t>
      </w:r>
      <w:r w:rsidR="00B97625" w:rsidRPr="00340D30">
        <w:rPr>
          <w:b/>
          <w:sz w:val="22"/>
          <w:szCs w:val="22"/>
        </w:rPr>
        <w:t>5</w:t>
      </w:r>
      <w:r w:rsidR="00B87047" w:rsidRPr="00340D30">
        <w:rPr>
          <w:b/>
          <w:sz w:val="22"/>
          <w:szCs w:val="22"/>
        </w:rPr>
        <w:t>5</w:t>
      </w:r>
      <w:r w:rsidRPr="00340D30">
        <w:rPr>
          <w:b/>
          <w:sz w:val="22"/>
          <w:szCs w:val="22"/>
        </w:rPr>
        <w:t>. Показатели плотности застройки территориальных</w:t>
      </w:r>
      <w:r w:rsidR="0072603B" w:rsidRPr="00340D30">
        <w:rPr>
          <w:b/>
          <w:sz w:val="22"/>
          <w:szCs w:val="22"/>
        </w:rPr>
        <w:t xml:space="preserve"> </w:t>
      </w:r>
      <w:r w:rsidRPr="00340D30">
        <w:rPr>
          <w:b/>
          <w:sz w:val="22"/>
          <w:szCs w:val="22"/>
        </w:rPr>
        <w:t>зон</w:t>
      </w:r>
      <w:bookmarkEnd w:id="1176"/>
      <w:bookmarkEnd w:id="1177"/>
      <w:bookmarkEnd w:id="1178"/>
      <w:bookmarkEnd w:id="1179"/>
      <w:bookmarkEnd w:id="1180"/>
      <w:bookmarkEnd w:id="1181"/>
      <w:bookmarkEnd w:id="1182"/>
      <w:bookmarkEnd w:id="1183"/>
      <w:bookmarkEnd w:id="1184"/>
    </w:p>
    <w:p w:rsidR="009D1886" w:rsidRPr="00340D30" w:rsidRDefault="009D1886" w:rsidP="00340D30">
      <w:pPr>
        <w:jc w:val="center"/>
        <w:rPr>
          <w:b/>
          <w:sz w:val="22"/>
          <w:szCs w:val="22"/>
        </w:rPr>
      </w:pPr>
    </w:p>
    <w:tbl>
      <w:tblPr>
        <w:tblW w:w="0" w:type="auto"/>
        <w:tblInd w:w="62" w:type="dxa"/>
        <w:tblLayout w:type="fixed"/>
        <w:tblCellMar>
          <w:top w:w="75" w:type="dxa"/>
          <w:left w:w="0" w:type="dxa"/>
          <w:bottom w:w="75" w:type="dxa"/>
          <w:right w:w="0" w:type="dxa"/>
        </w:tblCellMar>
        <w:tblLook w:val="0000"/>
      </w:tblPr>
      <w:tblGrid>
        <w:gridCol w:w="4649"/>
        <w:gridCol w:w="1871"/>
        <w:gridCol w:w="3118"/>
      </w:tblGrid>
      <w:tr w:rsidR="009D1886" w:rsidRPr="00340D30">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Территориальные зоны</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Коэффициент застройки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Коэффициент плотности застройки</w:t>
            </w:r>
          </w:p>
        </w:tc>
      </w:tr>
      <w:tr w:rsidR="009D1886" w:rsidRPr="00340D30">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Многофункциональная общественно-деловая застройки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3,0</w:t>
            </w:r>
          </w:p>
        </w:tc>
      </w:tr>
      <w:tr w:rsidR="009D1886" w:rsidRPr="00340D30">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Специализированная общественная застройки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2,4</w:t>
            </w:r>
          </w:p>
        </w:tc>
      </w:tr>
      <w:tr w:rsidR="009D1886" w:rsidRPr="00340D30">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xml:space="preserve">Промышленная </w:t>
            </w:r>
            <w:hyperlink w:anchor="Par11942" w:history="1">
              <w:r w:rsidRPr="00340D30">
                <w:rPr>
                  <w:sz w:val="22"/>
                  <w:szCs w:val="22"/>
                </w:rPr>
                <w:t>&lt;*&gt;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2,4</w:t>
            </w:r>
          </w:p>
        </w:tc>
      </w:tr>
      <w:tr w:rsidR="009D1886" w:rsidRPr="00340D30">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 xml:space="preserve">Научно-производственная </w:t>
            </w:r>
            <w:hyperlink w:anchor="Par11943" w:history="1">
              <w:r w:rsidRPr="00340D30">
                <w:rPr>
                  <w:sz w:val="22"/>
                  <w:szCs w:val="22"/>
                </w:rPr>
                <w:t>&lt;**&gt;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1,0</w:t>
            </w:r>
          </w:p>
        </w:tc>
      </w:tr>
      <w:tr w:rsidR="009D1886" w:rsidRPr="00340D30">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rPr>
                <w:sz w:val="22"/>
                <w:szCs w:val="22"/>
              </w:rPr>
            </w:pPr>
            <w:r w:rsidRPr="00340D30">
              <w:rPr>
                <w:sz w:val="22"/>
                <w:szCs w:val="22"/>
              </w:rPr>
              <w:t>Коммунально-складская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0,6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pPr>
              <w:widowControl w:val="0"/>
              <w:autoSpaceDE w:val="0"/>
              <w:autoSpaceDN w:val="0"/>
              <w:adjustRightInd w:val="0"/>
              <w:jc w:val="center"/>
              <w:rPr>
                <w:sz w:val="22"/>
                <w:szCs w:val="22"/>
              </w:rPr>
            </w:pPr>
            <w:r w:rsidRPr="00340D30">
              <w:rPr>
                <w:sz w:val="22"/>
                <w:szCs w:val="22"/>
              </w:rPr>
              <w:t>1,8</w:t>
            </w:r>
          </w:p>
        </w:tc>
      </w:tr>
      <w:tr w:rsidR="009D1886" w:rsidRPr="00340D30">
        <w:tc>
          <w:tcPr>
            <w:tcW w:w="9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886" w:rsidRPr="00340D30" w:rsidRDefault="009D1886" w:rsidP="00340D30">
            <w:pPr>
              <w:widowControl w:val="0"/>
              <w:autoSpaceDE w:val="0"/>
              <w:autoSpaceDN w:val="0"/>
              <w:adjustRightInd w:val="0"/>
              <w:jc w:val="both"/>
              <w:rPr>
                <w:sz w:val="22"/>
                <w:szCs w:val="22"/>
              </w:rPr>
            </w:pPr>
            <w:r w:rsidRPr="00340D30">
              <w:rPr>
                <w:sz w:val="22"/>
                <w:szCs w:val="22"/>
              </w:rPr>
              <w:t>--------------------------------</w:t>
            </w:r>
          </w:p>
          <w:p w:rsidR="009D1886" w:rsidRPr="00340D30" w:rsidRDefault="009D1886" w:rsidP="00340D30">
            <w:pPr>
              <w:widowControl w:val="0"/>
              <w:autoSpaceDE w:val="0"/>
              <w:autoSpaceDN w:val="0"/>
              <w:adjustRightInd w:val="0"/>
              <w:jc w:val="both"/>
              <w:rPr>
                <w:sz w:val="22"/>
                <w:szCs w:val="22"/>
              </w:rPr>
            </w:pPr>
            <w:r w:rsidRPr="00340D30">
              <w:rPr>
                <w:sz w:val="22"/>
                <w:szCs w:val="22"/>
              </w:rPr>
              <w:t>Примечания:</w:t>
            </w:r>
          </w:p>
          <w:p w:rsidR="009D1886" w:rsidRPr="00340D30" w:rsidRDefault="009D1886" w:rsidP="00340D30">
            <w:pPr>
              <w:widowControl w:val="0"/>
              <w:autoSpaceDE w:val="0"/>
              <w:autoSpaceDN w:val="0"/>
              <w:adjustRightInd w:val="0"/>
              <w:jc w:val="both"/>
              <w:rPr>
                <w:sz w:val="22"/>
                <w:szCs w:val="22"/>
              </w:rPr>
            </w:pPr>
            <w:bookmarkStart w:id="1185" w:name="Par11942"/>
            <w:bookmarkEnd w:id="1185"/>
            <w:r w:rsidRPr="00340D30">
              <w:rPr>
                <w:sz w:val="22"/>
                <w:szCs w:val="22"/>
              </w:rPr>
              <w:t>&lt;*&gt;Для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D1886" w:rsidRPr="00340D30" w:rsidRDefault="009D1886" w:rsidP="00340D30">
            <w:pPr>
              <w:widowControl w:val="0"/>
              <w:autoSpaceDE w:val="0"/>
              <w:autoSpaceDN w:val="0"/>
              <w:adjustRightInd w:val="0"/>
              <w:jc w:val="both"/>
              <w:rPr>
                <w:sz w:val="22"/>
                <w:szCs w:val="22"/>
              </w:rPr>
            </w:pPr>
            <w:bookmarkStart w:id="1186" w:name="Par11943"/>
            <w:bookmarkEnd w:id="1186"/>
            <w:r w:rsidRPr="00340D30">
              <w:rPr>
                <w:sz w:val="22"/>
                <w:szCs w:val="22"/>
              </w:rPr>
              <w:t>&lt;**&gt; Без учета опытных полей и полигонов, резервных территорий и санитарно-защитных зон.</w:t>
            </w:r>
          </w:p>
        </w:tc>
      </w:tr>
    </w:tbl>
    <w:p w:rsidR="009D1886" w:rsidRPr="00340D30" w:rsidRDefault="009D1886">
      <w:pPr>
        <w:widowControl w:val="0"/>
        <w:autoSpaceDE w:val="0"/>
        <w:autoSpaceDN w:val="0"/>
        <w:adjustRightInd w:val="0"/>
        <w:ind w:firstLine="540"/>
        <w:jc w:val="both"/>
        <w:rPr>
          <w:sz w:val="22"/>
          <w:szCs w:val="22"/>
        </w:rPr>
      </w:pPr>
    </w:p>
    <w:p w:rsidR="009D1886" w:rsidRPr="00627700" w:rsidRDefault="009D1886" w:rsidP="00627700">
      <w:pPr>
        <w:widowControl w:val="0"/>
        <w:autoSpaceDE w:val="0"/>
        <w:autoSpaceDN w:val="0"/>
        <w:adjustRightInd w:val="0"/>
        <w:ind w:firstLine="540"/>
        <w:jc w:val="center"/>
        <w:outlineLvl w:val="2"/>
        <w:rPr>
          <w:b/>
          <w:sz w:val="22"/>
          <w:szCs w:val="22"/>
        </w:rPr>
      </w:pPr>
      <w:bookmarkStart w:id="1187" w:name="Par11945"/>
      <w:bookmarkStart w:id="1188" w:name="_Toc413935091"/>
      <w:bookmarkStart w:id="1189" w:name="_Toc413935924"/>
      <w:bookmarkStart w:id="1190" w:name="_Toc413939041"/>
      <w:bookmarkStart w:id="1191" w:name="_Toc414000496"/>
      <w:bookmarkStart w:id="1192" w:name="_Toc420393821"/>
      <w:bookmarkStart w:id="1193" w:name="_Toc420393978"/>
      <w:bookmarkStart w:id="1194" w:name="_Toc420394628"/>
      <w:bookmarkStart w:id="1195" w:name="_Toc424563829"/>
      <w:bookmarkStart w:id="1196" w:name="_Toc428359159"/>
      <w:bookmarkEnd w:id="1187"/>
      <w:r w:rsidRPr="00627700">
        <w:rPr>
          <w:b/>
          <w:sz w:val="22"/>
          <w:szCs w:val="22"/>
        </w:rPr>
        <w:t>3.6. Обоснование установления требований и рекомендаций по установлению красных линий</w:t>
      </w:r>
      <w:bookmarkEnd w:id="1188"/>
      <w:bookmarkEnd w:id="1189"/>
      <w:bookmarkEnd w:id="1190"/>
      <w:bookmarkEnd w:id="1191"/>
      <w:bookmarkEnd w:id="1192"/>
      <w:bookmarkEnd w:id="1193"/>
      <w:bookmarkEnd w:id="1194"/>
      <w:r w:rsidR="00C714B8" w:rsidRPr="00627700">
        <w:rPr>
          <w:b/>
          <w:sz w:val="22"/>
          <w:szCs w:val="22"/>
        </w:rPr>
        <w:t>.</w:t>
      </w:r>
      <w:bookmarkEnd w:id="1195"/>
      <w:bookmarkEnd w:id="1196"/>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Обоснованием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w:t>
      </w:r>
      <w:hyperlink r:id="rId107" w:history="1">
        <w:r w:rsidRPr="00340D30">
          <w:rPr>
            <w:sz w:val="22"/>
            <w:szCs w:val="22"/>
          </w:rPr>
          <w:t>ГрК</w:t>
        </w:r>
      </w:hyperlink>
      <w:r w:rsidRPr="00340D30">
        <w:rPr>
          <w:sz w:val="22"/>
          <w:szCs w:val="22"/>
        </w:rPr>
        <w:t xml:space="preserve"> Российской Федерации, а также нормативных правовых актов органов местного </w:t>
      </w:r>
      <w:r w:rsidR="003C14B9" w:rsidRPr="00340D30">
        <w:rPr>
          <w:sz w:val="22"/>
          <w:szCs w:val="22"/>
        </w:rPr>
        <w:t>Калужской области</w:t>
      </w:r>
      <w:r w:rsidRPr="00340D30">
        <w:rPr>
          <w:sz w:val="22"/>
          <w:szCs w:val="22"/>
        </w:rPr>
        <w:t>.</w:t>
      </w:r>
    </w:p>
    <w:p w:rsidR="009D1886" w:rsidRPr="00627700" w:rsidRDefault="009D1886" w:rsidP="00627700">
      <w:pPr>
        <w:widowControl w:val="0"/>
        <w:autoSpaceDE w:val="0"/>
        <w:autoSpaceDN w:val="0"/>
        <w:adjustRightInd w:val="0"/>
        <w:ind w:firstLine="540"/>
        <w:jc w:val="center"/>
        <w:outlineLvl w:val="2"/>
        <w:rPr>
          <w:b/>
          <w:sz w:val="22"/>
          <w:szCs w:val="22"/>
        </w:rPr>
      </w:pPr>
      <w:bookmarkStart w:id="1197" w:name="Par11947"/>
      <w:bookmarkStart w:id="1198" w:name="_Toc413935092"/>
      <w:bookmarkStart w:id="1199" w:name="_Toc413935925"/>
      <w:bookmarkStart w:id="1200" w:name="_Toc413939042"/>
      <w:bookmarkStart w:id="1201" w:name="_Toc414000497"/>
      <w:bookmarkStart w:id="1202" w:name="_Toc420393822"/>
      <w:bookmarkStart w:id="1203" w:name="_Toc420393979"/>
      <w:bookmarkStart w:id="1204" w:name="_Toc420394629"/>
      <w:bookmarkStart w:id="1205" w:name="_Toc424563830"/>
      <w:bookmarkStart w:id="1206" w:name="_Toc428359160"/>
      <w:bookmarkEnd w:id="1197"/>
      <w:r w:rsidRPr="00627700">
        <w:rPr>
          <w:b/>
          <w:sz w:val="22"/>
          <w:szCs w:val="22"/>
        </w:rPr>
        <w:t>3.7.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bookmarkEnd w:id="1198"/>
      <w:bookmarkEnd w:id="1199"/>
      <w:bookmarkEnd w:id="1200"/>
      <w:bookmarkEnd w:id="1201"/>
      <w:bookmarkEnd w:id="1202"/>
      <w:bookmarkEnd w:id="1203"/>
      <w:bookmarkEnd w:id="1204"/>
      <w:r w:rsidR="003C20B3" w:rsidRPr="00627700">
        <w:rPr>
          <w:b/>
          <w:sz w:val="22"/>
          <w:szCs w:val="22"/>
        </w:rPr>
        <w:t>.</w:t>
      </w:r>
      <w:bookmarkEnd w:id="1205"/>
      <w:bookmarkEnd w:id="1206"/>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Обоснованием требований и рекомендаций по установлению линий отступа от красных линий, с целью определения места допустимого размещения зданий, сооружений является анализ </w:t>
      </w:r>
      <w:hyperlink r:id="rId108" w:history="1">
        <w:r w:rsidRPr="00340D30">
          <w:rPr>
            <w:sz w:val="22"/>
            <w:szCs w:val="22"/>
          </w:rPr>
          <w:t>ГрК</w:t>
        </w:r>
      </w:hyperlink>
      <w:r w:rsidRPr="00340D30">
        <w:rPr>
          <w:sz w:val="22"/>
          <w:szCs w:val="22"/>
        </w:rPr>
        <w:t xml:space="preserve"> РФ,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а также нормативных правовых актов органов местного самоуправления </w:t>
      </w:r>
      <w:r w:rsidR="003C14B9" w:rsidRPr="00340D30">
        <w:rPr>
          <w:sz w:val="22"/>
          <w:szCs w:val="22"/>
        </w:rPr>
        <w:t>Калужской области</w:t>
      </w:r>
      <w:r w:rsidRPr="00340D30">
        <w:rPr>
          <w:sz w:val="22"/>
          <w:szCs w:val="22"/>
        </w:rPr>
        <w:t>.</w:t>
      </w:r>
    </w:p>
    <w:p w:rsidR="009D1886" w:rsidRPr="00627700" w:rsidRDefault="009D1886" w:rsidP="00627700">
      <w:pPr>
        <w:widowControl w:val="0"/>
        <w:autoSpaceDE w:val="0"/>
        <w:autoSpaceDN w:val="0"/>
        <w:adjustRightInd w:val="0"/>
        <w:ind w:firstLine="540"/>
        <w:jc w:val="center"/>
        <w:outlineLvl w:val="2"/>
        <w:rPr>
          <w:b/>
          <w:sz w:val="22"/>
          <w:szCs w:val="22"/>
        </w:rPr>
      </w:pPr>
      <w:bookmarkStart w:id="1207" w:name="Par11949"/>
      <w:bookmarkStart w:id="1208" w:name="_Toc413935093"/>
      <w:bookmarkStart w:id="1209" w:name="_Toc413935926"/>
      <w:bookmarkStart w:id="1210" w:name="_Toc413939043"/>
      <w:bookmarkStart w:id="1211" w:name="_Toc414000498"/>
      <w:bookmarkStart w:id="1212" w:name="_Toc420393823"/>
      <w:bookmarkStart w:id="1213" w:name="_Toc420393980"/>
      <w:bookmarkStart w:id="1214" w:name="_Toc420394630"/>
      <w:bookmarkStart w:id="1215" w:name="_Toc424563831"/>
      <w:bookmarkStart w:id="1216" w:name="_Toc428359161"/>
      <w:bookmarkEnd w:id="1207"/>
      <w:r w:rsidRPr="00627700">
        <w:rPr>
          <w:b/>
          <w:sz w:val="22"/>
          <w:szCs w:val="22"/>
        </w:rPr>
        <w:t>3.8. Обоснование требований по обеспечению охраны окружающей среды</w:t>
      </w:r>
      <w:bookmarkEnd w:id="1208"/>
      <w:bookmarkEnd w:id="1209"/>
      <w:bookmarkEnd w:id="1210"/>
      <w:bookmarkEnd w:id="1211"/>
      <w:bookmarkEnd w:id="1212"/>
      <w:bookmarkEnd w:id="1213"/>
      <w:bookmarkEnd w:id="1214"/>
      <w:r w:rsidR="003C20B3" w:rsidRPr="00627700">
        <w:rPr>
          <w:b/>
          <w:sz w:val="22"/>
          <w:szCs w:val="22"/>
        </w:rPr>
        <w:t>.</w:t>
      </w:r>
      <w:bookmarkEnd w:id="1215"/>
      <w:bookmarkEnd w:id="1216"/>
    </w:p>
    <w:p w:rsidR="009D1886" w:rsidRPr="00340D30" w:rsidRDefault="009D1886">
      <w:pPr>
        <w:widowControl w:val="0"/>
        <w:autoSpaceDE w:val="0"/>
        <w:autoSpaceDN w:val="0"/>
        <w:adjustRightInd w:val="0"/>
        <w:ind w:firstLine="540"/>
        <w:jc w:val="both"/>
        <w:rPr>
          <w:sz w:val="22"/>
          <w:szCs w:val="22"/>
        </w:rPr>
      </w:pPr>
      <w:r w:rsidRPr="00340D30">
        <w:rPr>
          <w:sz w:val="22"/>
          <w:szCs w:val="22"/>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340D30" w:rsidRDefault="00340D30">
      <w:pPr>
        <w:widowControl w:val="0"/>
        <w:autoSpaceDE w:val="0"/>
        <w:autoSpaceDN w:val="0"/>
        <w:adjustRightInd w:val="0"/>
        <w:ind w:firstLine="540"/>
        <w:jc w:val="both"/>
        <w:rPr>
          <w:sz w:val="22"/>
          <w:szCs w:val="22"/>
        </w:rPr>
      </w:pPr>
    </w:p>
    <w:p w:rsidR="009D1886" w:rsidRPr="00340D30" w:rsidRDefault="009D1886" w:rsidP="00340D30">
      <w:pPr>
        <w:jc w:val="center"/>
        <w:rPr>
          <w:b/>
          <w:sz w:val="22"/>
          <w:szCs w:val="22"/>
        </w:rPr>
      </w:pPr>
      <w:bookmarkStart w:id="1217" w:name="Par11957"/>
      <w:bookmarkStart w:id="1218" w:name="_Toc413935094"/>
      <w:bookmarkStart w:id="1219" w:name="_Toc413935927"/>
      <w:bookmarkStart w:id="1220" w:name="_Toc413939044"/>
      <w:bookmarkStart w:id="1221" w:name="_Toc414000499"/>
      <w:bookmarkStart w:id="1222" w:name="_Toc420393824"/>
      <w:bookmarkStart w:id="1223" w:name="_Toc420393981"/>
      <w:bookmarkStart w:id="1224" w:name="_Toc420394631"/>
      <w:bookmarkStart w:id="1225" w:name="_Toc424563832"/>
      <w:bookmarkStart w:id="1226" w:name="_Toc428359162"/>
      <w:bookmarkEnd w:id="1217"/>
      <w:r w:rsidRPr="00340D30">
        <w:rPr>
          <w:b/>
          <w:sz w:val="22"/>
          <w:szCs w:val="22"/>
        </w:rPr>
        <w:t xml:space="preserve">Таблица </w:t>
      </w:r>
      <w:r w:rsidR="00B97625" w:rsidRPr="00340D30">
        <w:rPr>
          <w:b/>
          <w:sz w:val="22"/>
          <w:szCs w:val="22"/>
        </w:rPr>
        <w:t>5</w:t>
      </w:r>
      <w:r w:rsidR="00B87047" w:rsidRPr="00340D30">
        <w:rPr>
          <w:b/>
          <w:sz w:val="22"/>
          <w:szCs w:val="22"/>
        </w:rPr>
        <w:t>6</w:t>
      </w:r>
      <w:r w:rsidRPr="00340D30">
        <w:rPr>
          <w:b/>
          <w:sz w:val="22"/>
          <w:szCs w:val="22"/>
        </w:rPr>
        <w:t>. Разрешенные параметры допустимых уровней</w:t>
      </w:r>
      <w:bookmarkStart w:id="1227" w:name="_Toc413935095"/>
      <w:bookmarkStart w:id="1228" w:name="_Toc413935928"/>
      <w:bookmarkEnd w:id="1218"/>
      <w:bookmarkEnd w:id="1219"/>
      <w:r w:rsidR="00340D30">
        <w:rPr>
          <w:b/>
          <w:sz w:val="22"/>
          <w:szCs w:val="22"/>
        </w:rPr>
        <w:t xml:space="preserve"> </w:t>
      </w:r>
      <w:r w:rsidRPr="00340D30">
        <w:rPr>
          <w:b/>
          <w:sz w:val="22"/>
          <w:szCs w:val="22"/>
        </w:rPr>
        <w:t>воздействия на человека и условия проживания</w:t>
      </w:r>
      <w:bookmarkEnd w:id="1220"/>
      <w:bookmarkEnd w:id="1221"/>
      <w:bookmarkEnd w:id="1222"/>
      <w:bookmarkEnd w:id="1223"/>
      <w:bookmarkEnd w:id="1224"/>
      <w:bookmarkEnd w:id="1225"/>
      <w:bookmarkEnd w:id="1226"/>
      <w:bookmarkEnd w:id="1227"/>
      <w:bookmarkEnd w:id="1228"/>
    </w:p>
    <w:p w:rsidR="009D1886" w:rsidRPr="00340D30" w:rsidRDefault="009D1886" w:rsidP="00340D30">
      <w:pPr>
        <w:jc w:val="center"/>
        <w:rPr>
          <w:b/>
          <w:sz w:val="22"/>
          <w:szCs w:val="22"/>
        </w:rPr>
      </w:pPr>
    </w:p>
    <w:tbl>
      <w:tblPr>
        <w:tblW w:w="9214" w:type="dxa"/>
        <w:tblInd w:w="62" w:type="dxa"/>
        <w:tblLayout w:type="fixed"/>
        <w:tblCellMar>
          <w:top w:w="75" w:type="dxa"/>
          <w:left w:w="0" w:type="dxa"/>
          <w:bottom w:w="75" w:type="dxa"/>
          <w:right w:w="0" w:type="dxa"/>
        </w:tblCellMar>
        <w:tblLook w:val="0000"/>
      </w:tblPr>
      <w:tblGrid>
        <w:gridCol w:w="2552"/>
        <w:gridCol w:w="2098"/>
        <w:gridCol w:w="1587"/>
        <w:gridCol w:w="1701"/>
        <w:gridCol w:w="1276"/>
      </w:tblGrid>
      <w:tr w:rsidR="004674D1" w:rsidRPr="00A074AB" w:rsidTr="004674D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jc w:val="center"/>
              <w:rPr>
                <w:sz w:val="22"/>
                <w:szCs w:val="22"/>
              </w:rPr>
            </w:pPr>
          </w:p>
          <w:p w:rsidR="004674D1" w:rsidRPr="00A074AB" w:rsidRDefault="004674D1" w:rsidP="00C3216E">
            <w:pPr>
              <w:widowControl w:val="0"/>
              <w:autoSpaceDE w:val="0"/>
              <w:autoSpaceDN w:val="0"/>
              <w:adjustRightInd w:val="0"/>
              <w:jc w:val="center"/>
              <w:rPr>
                <w:sz w:val="22"/>
                <w:szCs w:val="22"/>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jc w:val="center"/>
              <w:rPr>
                <w:sz w:val="22"/>
                <w:szCs w:val="22"/>
              </w:rPr>
            </w:pPr>
            <w:r w:rsidRPr="00A074AB">
              <w:rPr>
                <w:sz w:val="22"/>
                <w:szCs w:val="22"/>
              </w:rPr>
              <w:t>Максимальный уровень звукового воздействия, дБА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jc w:val="center"/>
              <w:rPr>
                <w:sz w:val="22"/>
                <w:szCs w:val="22"/>
              </w:rPr>
            </w:pPr>
            <w:r w:rsidRPr="00A074AB">
              <w:rPr>
                <w:sz w:val="22"/>
                <w:szCs w:val="22"/>
              </w:rPr>
              <w:t>Максимальный уровень загрязнения атмосферного воздуха (предельно допустимые концентрации (ПДК)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jc w:val="center"/>
              <w:rPr>
                <w:sz w:val="22"/>
                <w:szCs w:val="22"/>
              </w:rPr>
            </w:pPr>
            <w:r w:rsidRPr="00A074AB">
              <w:rPr>
                <w:sz w:val="22"/>
                <w:szCs w:val="22"/>
              </w:rPr>
              <w:t>Максимальный уровень электромагнитного излучения от радиотехнических объектов (предельно допустимые уровни (ПДУ)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jc w:val="center"/>
              <w:rPr>
                <w:sz w:val="22"/>
                <w:szCs w:val="22"/>
              </w:rPr>
            </w:pPr>
            <w:r w:rsidRPr="00A074AB">
              <w:rPr>
                <w:sz w:val="22"/>
                <w:szCs w:val="22"/>
              </w:rPr>
              <w:t>Загрязненность сточных вод</w:t>
            </w:r>
          </w:p>
        </w:tc>
      </w:tr>
      <w:tr w:rsidR="004674D1" w:rsidRPr="00A074AB" w:rsidTr="004674D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Default="004674D1" w:rsidP="00C3216E">
            <w:pPr>
              <w:widowControl w:val="0"/>
              <w:autoSpaceDE w:val="0"/>
              <w:autoSpaceDN w:val="0"/>
              <w:adjustRightInd w:val="0"/>
              <w:rPr>
                <w:sz w:val="22"/>
                <w:szCs w:val="22"/>
              </w:rPr>
            </w:pPr>
            <w:r w:rsidRPr="00A074AB">
              <w:rPr>
                <w:sz w:val="22"/>
                <w:szCs w:val="22"/>
              </w:rPr>
              <w:t xml:space="preserve">Жилые зоны: Индивидуальная жилищная застройка, </w:t>
            </w:r>
          </w:p>
          <w:p w:rsidR="004674D1" w:rsidRDefault="004674D1" w:rsidP="00C3216E">
            <w:pPr>
              <w:widowControl w:val="0"/>
              <w:autoSpaceDE w:val="0"/>
              <w:autoSpaceDN w:val="0"/>
              <w:adjustRightInd w:val="0"/>
              <w:rPr>
                <w:sz w:val="22"/>
                <w:szCs w:val="22"/>
              </w:rPr>
            </w:pPr>
            <w:r w:rsidRPr="00A074AB">
              <w:rPr>
                <w:sz w:val="22"/>
                <w:szCs w:val="22"/>
              </w:rPr>
              <w:t>многоэтажная, среднеэтажная и малоэтажная застройка</w:t>
            </w:r>
          </w:p>
          <w:p w:rsidR="004674D1" w:rsidRDefault="004674D1" w:rsidP="00C3216E">
            <w:pPr>
              <w:widowControl w:val="0"/>
              <w:autoSpaceDE w:val="0"/>
              <w:autoSpaceDN w:val="0"/>
              <w:adjustRightInd w:val="0"/>
              <w:rPr>
                <w:sz w:val="22"/>
                <w:szCs w:val="22"/>
              </w:rPr>
            </w:pPr>
            <w:r>
              <w:rPr>
                <w:sz w:val="22"/>
                <w:szCs w:val="22"/>
              </w:rPr>
              <w:t>ночное время суток</w:t>
            </w:r>
          </w:p>
          <w:p w:rsidR="004674D1" w:rsidRPr="00A074AB" w:rsidRDefault="004674D1" w:rsidP="00C3216E">
            <w:pPr>
              <w:widowControl w:val="0"/>
              <w:autoSpaceDE w:val="0"/>
              <w:autoSpaceDN w:val="0"/>
              <w:adjustRightInd w:val="0"/>
              <w:rPr>
                <w:sz w:val="22"/>
                <w:szCs w:val="22"/>
              </w:rPr>
            </w:pPr>
            <w:r>
              <w:rPr>
                <w:sz w:val="22"/>
                <w:szCs w:val="22"/>
              </w:rPr>
              <w:t>(23.00-7.00)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Default="004674D1" w:rsidP="00C3216E">
            <w:pPr>
              <w:widowControl w:val="0"/>
              <w:autoSpaceDE w:val="0"/>
              <w:autoSpaceDN w:val="0"/>
              <w:adjustRightInd w:val="0"/>
              <w:rPr>
                <w:sz w:val="22"/>
                <w:szCs w:val="22"/>
              </w:rPr>
            </w:pPr>
            <w:r>
              <w:rPr>
                <w:sz w:val="22"/>
                <w:szCs w:val="22"/>
              </w:rPr>
              <w:t>6</w:t>
            </w:r>
            <w:r w:rsidRPr="00A074AB">
              <w:rPr>
                <w:sz w:val="22"/>
                <w:szCs w:val="22"/>
              </w:rPr>
              <w:t xml:space="preserve">0 </w:t>
            </w:r>
          </w:p>
          <w:p w:rsidR="004674D1" w:rsidRDefault="004674D1" w:rsidP="00C3216E">
            <w:pPr>
              <w:widowControl w:val="0"/>
              <w:autoSpaceDE w:val="0"/>
              <w:autoSpaceDN w:val="0"/>
              <w:adjustRightInd w:val="0"/>
              <w:rPr>
                <w:sz w:val="22"/>
                <w:szCs w:val="22"/>
              </w:rPr>
            </w:pPr>
            <w:r>
              <w:rPr>
                <w:sz w:val="22"/>
                <w:szCs w:val="22"/>
              </w:rPr>
              <w:t>(с 23.00-7.00)</w:t>
            </w:r>
          </w:p>
          <w:p w:rsidR="004674D1" w:rsidRDefault="004674D1" w:rsidP="00C3216E">
            <w:pPr>
              <w:widowControl w:val="0"/>
              <w:autoSpaceDE w:val="0"/>
              <w:autoSpaceDN w:val="0"/>
              <w:adjustRightInd w:val="0"/>
              <w:rPr>
                <w:sz w:val="22"/>
                <w:szCs w:val="22"/>
              </w:rPr>
            </w:pPr>
            <w:r>
              <w:rPr>
                <w:sz w:val="22"/>
                <w:szCs w:val="22"/>
              </w:rPr>
              <w:t>7</w:t>
            </w:r>
            <w:r w:rsidRPr="00A074AB">
              <w:rPr>
                <w:sz w:val="22"/>
                <w:szCs w:val="22"/>
              </w:rPr>
              <w:t>0</w:t>
            </w:r>
          </w:p>
          <w:p w:rsidR="004674D1" w:rsidRPr="00A074AB" w:rsidRDefault="004674D1" w:rsidP="00C3216E">
            <w:pPr>
              <w:widowControl w:val="0"/>
              <w:autoSpaceDE w:val="0"/>
              <w:autoSpaceDN w:val="0"/>
              <w:adjustRightInd w:val="0"/>
              <w:rPr>
                <w:sz w:val="22"/>
                <w:szCs w:val="22"/>
              </w:rPr>
            </w:pPr>
            <w:r>
              <w:rPr>
                <w:sz w:val="22"/>
                <w:szCs w:val="22"/>
              </w:rPr>
              <w:t>(с 7.00-23.00)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Default="004674D1" w:rsidP="00C3216E">
            <w:pPr>
              <w:widowControl w:val="0"/>
              <w:autoSpaceDE w:val="0"/>
              <w:autoSpaceDN w:val="0"/>
              <w:adjustRightInd w:val="0"/>
              <w:rPr>
                <w:sz w:val="22"/>
                <w:szCs w:val="22"/>
              </w:rPr>
            </w:pPr>
            <w:r w:rsidRPr="00A074AB">
              <w:rPr>
                <w:sz w:val="22"/>
                <w:szCs w:val="22"/>
              </w:rPr>
              <w:t xml:space="preserve">1 ПДК </w:t>
            </w:r>
          </w:p>
          <w:p w:rsidR="004674D1" w:rsidRDefault="004674D1" w:rsidP="00C3216E">
            <w:pPr>
              <w:widowControl w:val="0"/>
              <w:autoSpaceDE w:val="0"/>
              <w:autoSpaceDN w:val="0"/>
              <w:adjustRightInd w:val="0"/>
              <w:rPr>
                <w:sz w:val="22"/>
                <w:szCs w:val="22"/>
              </w:rPr>
            </w:pPr>
          </w:p>
          <w:p w:rsidR="004674D1" w:rsidRDefault="004674D1" w:rsidP="00C3216E">
            <w:pPr>
              <w:widowControl w:val="0"/>
              <w:autoSpaceDE w:val="0"/>
              <w:autoSpaceDN w:val="0"/>
              <w:adjustRightInd w:val="0"/>
              <w:rPr>
                <w:sz w:val="22"/>
                <w:szCs w:val="22"/>
              </w:rPr>
            </w:pPr>
            <w:r w:rsidRPr="00A074AB">
              <w:rPr>
                <w:sz w:val="22"/>
                <w:szCs w:val="22"/>
              </w:rPr>
              <w:t xml:space="preserve">1 ПДК </w:t>
            </w:r>
          </w:p>
          <w:p w:rsidR="004674D1" w:rsidRDefault="004674D1" w:rsidP="00C3216E">
            <w:pPr>
              <w:widowControl w:val="0"/>
              <w:autoSpaceDE w:val="0"/>
              <w:autoSpaceDN w:val="0"/>
              <w:adjustRightInd w:val="0"/>
              <w:rPr>
                <w:sz w:val="22"/>
                <w:szCs w:val="22"/>
              </w:rPr>
            </w:pPr>
          </w:p>
          <w:p w:rsidR="004674D1" w:rsidRDefault="004674D1" w:rsidP="00C3216E">
            <w:pPr>
              <w:widowControl w:val="0"/>
              <w:autoSpaceDE w:val="0"/>
              <w:autoSpaceDN w:val="0"/>
              <w:adjustRightInd w:val="0"/>
              <w:rPr>
                <w:sz w:val="22"/>
                <w:szCs w:val="22"/>
              </w:rPr>
            </w:pPr>
          </w:p>
          <w:p w:rsidR="004674D1" w:rsidRPr="00A074AB" w:rsidRDefault="004674D1" w:rsidP="00C3216E">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1 ПДУ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Нормативно очищенные стоки на локальных очистных сооружениях. Выпуск в коллектор с последующей очисткой на КОС.</w:t>
            </w:r>
          </w:p>
        </w:tc>
      </w:tr>
      <w:tr w:rsidR="004674D1" w:rsidRPr="00A074AB" w:rsidTr="004674D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Зоны здравоохранения: Территории размещения лечебно-профилактических организаций длительного пребывания больных и центров реабилитации. 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Default="004674D1" w:rsidP="00C3216E">
            <w:pPr>
              <w:widowControl w:val="0"/>
              <w:autoSpaceDE w:val="0"/>
              <w:autoSpaceDN w:val="0"/>
              <w:adjustRightInd w:val="0"/>
              <w:rPr>
                <w:sz w:val="22"/>
                <w:szCs w:val="22"/>
              </w:rPr>
            </w:pPr>
            <w:r>
              <w:rPr>
                <w:sz w:val="22"/>
                <w:szCs w:val="22"/>
              </w:rPr>
              <w:t>5</w:t>
            </w:r>
            <w:r w:rsidRPr="00A074AB">
              <w:rPr>
                <w:sz w:val="22"/>
                <w:szCs w:val="22"/>
              </w:rPr>
              <w:t xml:space="preserve">0 </w:t>
            </w:r>
          </w:p>
          <w:p w:rsidR="004674D1" w:rsidRDefault="004674D1" w:rsidP="00C3216E">
            <w:pPr>
              <w:widowControl w:val="0"/>
              <w:autoSpaceDE w:val="0"/>
              <w:autoSpaceDN w:val="0"/>
              <w:adjustRightInd w:val="0"/>
              <w:rPr>
                <w:sz w:val="22"/>
                <w:szCs w:val="22"/>
              </w:rPr>
            </w:pPr>
            <w:r>
              <w:rPr>
                <w:sz w:val="22"/>
                <w:szCs w:val="22"/>
              </w:rPr>
              <w:t>(с 23.00-7.00)</w:t>
            </w:r>
          </w:p>
          <w:p w:rsidR="004674D1" w:rsidRDefault="004674D1" w:rsidP="00C3216E">
            <w:pPr>
              <w:widowControl w:val="0"/>
              <w:autoSpaceDE w:val="0"/>
              <w:autoSpaceDN w:val="0"/>
              <w:adjustRightInd w:val="0"/>
              <w:rPr>
                <w:sz w:val="22"/>
                <w:szCs w:val="22"/>
              </w:rPr>
            </w:pPr>
            <w:r>
              <w:rPr>
                <w:sz w:val="22"/>
                <w:szCs w:val="22"/>
              </w:rPr>
              <w:t>6</w:t>
            </w:r>
            <w:r w:rsidRPr="00A074AB">
              <w:rPr>
                <w:sz w:val="22"/>
                <w:szCs w:val="22"/>
              </w:rPr>
              <w:t>0</w:t>
            </w:r>
          </w:p>
          <w:p w:rsidR="004674D1" w:rsidRPr="00A074AB" w:rsidRDefault="004674D1" w:rsidP="00C3216E">
            <w:pPr>
              <w:widowControl w:val="0"/>
              <w:autoSpaceDE w:val="0"/>
              <w:autoSpaceDN w:val="0"/>
              <w:adjustRightInd w:val="0"/>
              <w:rPr>
                <w:sz w:val="22"/>
                <w:szCs w:val="22"/>
              </w:rPr>
            </w:pPr>
            <w:r>
              <w:rPr>
                <w:sz w:val="22"/>
                <w:szCs w:val="22"/>
              </w:rPr>
              <w:t>(с 7.00-23.00)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 xml:space="preserve">0,8 ПДК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1 ПДУ 1 ПДУ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Pr>
                <w:sz w:val="22"/>
                <w:szCs w:val="22"/>
              </w:rPr>
              <w:t>Нормативно очищенных на локальных очистных с возможным самостоятельным выпуском</w:t>
            </w:r>
          </w:p>
        </w:tc>
      </w:tr>
      <w:tr w:rsidR="004674D1" w:rsidRPr="00A074AB" w:rsidTr="004674D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Производственные зоны</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Нормируется по границе объединенной СЗЗ 70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Нормируется по границе объединенной СЗЗ 1 ПДК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Нормируется по границе объединенной СЗЗ 1 ПДУ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Нормативно очищенные стоки на локальных очистных сооружениях с самостоятельным или централизованным выпуском</w:t>
            </w:r>
          </w:p>
        </w:tc>
      </w:tr>
      <w:tr w:rsidR="004674D1" w:rsidRPr="00A074AB" w:rsidTr="004674D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Рекреационные зоны</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Default="004674D1" w:rsidP="00C3216E">
            <w:pPr>
              <w:widowControl w:val="0"/>
              <w:autoSpaceDE w:val="0"/>
              <w:autoSpaceDN w:val="0"/>
              <w:adjustRightInd w:val="0"/>
              <w:rPr>
                <w:sz w:val="22"/>
                <w:szCs w:val="22"/>
              </w:rPr>
            </w:pPr>
            <w:r w:rsidRPr="00A074AB">
              <w:rPr>
                <w:sz w:val="22"/>
                <w:szCs w:val="22"/>
              </w:rPr>
              <w:t xml:space="preserve">60 </w:t>
            </w:r>
          </w:p>
          <w:p w:rsidR="004674D1" w:rsidRDefault="004674D1" w:rsidP="00C3216E">
            <w:pPr>
              <w:widowControl w:val="0"/>
              <w:autoSpaceDE w:val="0"/>
              <w:autoSpaceDN w:val="0"/>
              <w:adjustRightInd w:val="0"/>
              <w:rPr>
                <w:sz w:val="22"/>
                <w:szCs w:val="22"/>
              </w:rPr>
            </w:pPr>
            <w:r>
              <w:rPr>
                <w:sz w:val="22"/>
                <w:szCs w:val="22"/>
              </w:rPr>
              <w:t>(с 23.00-7.00)</w:t>
            </w:r>
          </w:p>
          <w:p w:rsidR="004674D1" w:rsidRDefault="004674D1" w:rsidP="00C3216E">
            <w:pPr>
              <w:widowControl w:val="0"/>
              <w:autoSpaceDE w:val="0"/>
              <w:autoSpaceDN w:val="0"/>
              <w:adjustRightInd w:val="0"/>
              <w:rPr>
                <w:sz w:val="22"/>
                <w:szCs w:val="22"/>
              </w:rPr>
            </w:pPr>
            <w:r w:rsidRPr="00A074AB">
              <w:rPr>
                <w:sz w:val="22"/>
                <w:szCs w:val="22"/>
              </w:rPr>
              <w:lastRenderedPageBreak/>
              <w:t>70</w:t>
            </w:r>
          </w:p>
          <w:p w:rsidR="004674D1" w:rsidRPr="00A074AB" w:rsidRDefault="004674D1" w:rsidP="00C3216E">
            <w:pPr>
              <w:widowControl w:val="0"/>
              <w:autoSpaceDE w:val="0"/>
              <w:autoSpaceDN w:val="0"/>
              <w:adjustRightInd w:val="0"/>
              <w:rPr>
                <w:sz w:val="22"/>
                <w:szCs w:val="22"/>
              </w:rPr>
            </w:pPr>
            <w:r>
              <w:rPr>
                <w:sz w:val="22"/>
                <w:szCs w:val="22"/>
              </w:rPr>
              <w:t>(с 7.00-23.00)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lastRenderedPageBreak/>
              <w:t>0,8 ПДК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1 ПДУ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4D1" w:rsidRPr="00A074AB" w:rsidRDefault="004674D1" w:rsidP="00C3216E">
            <w:pPr>
              <w:widowControl w:val="0"/>
              <w:autoSpaceDE w:val="0"/>
              <w:autoSpaceDN w:val="0"/>
              <w:adjustRightInd w:val="0"/>
              <w:rPr>
                <w:sz w:val="22"/>
                <w:szCs w:val="22"/>
              </w:rPr>
            </w:pPr>
            <w:r w:rsidRPr="00A074AB">
              <w:rPr>
                <w:sz w:val="22"/>
                <w:szCs w:val="22"/>
              </w:rPr>
              <w:t xml:space="preserve">Нормативно </w:t>
            </w:r>
            <w:r w:rsidRPr="00A074AB">
              <w:rPr>
                <w:sz w:val="22"/>
                <w:szCs w:val="22"/>
              </w:rPr>
              <w:lastRenderedPageBreak/>
              <w:t>очищенные стоки на локальных очистных сооружениях с возможным самостоятельным выпуском</w:t>
            </w:r>
          </w:p>
        </w:tc>
      </w:tr>
    </w:tbl>
    <w:p w:rsidR="009D1886" w:rsidRPr="00340D30" w:rsidRDefault="009D1886">
      <w:pPr>
        <w:widowControl w:val="0"/>
        <w:autoSpaceDE w:val="0"/>
        <w:autoSpaceDN w:val="0"/>
        <w:adjustRightInd w:val="0"/>
        <w:ind w:firstLine="540"/>
        <w:jc w:val="both"/>
        <w:rPr>
          <w:sz w:val="22"/>
          <w:szCs w:val="22"/>
        </w:rPr>
      </w:pP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Примечани</w:t>
      </w:r>
      <w:r w:rsidR="00B900EC" w:rsidRPr="00340D30">
        <w:rPr>
          <w:sz w:val="22"/>
          <w:szCs w:val="22"/>
        </w:rPr>
        <w:t>е</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1.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B900EC" w:rsidRPr="00340D30" w:rsidRDefault="00B900EC" w:rsidP="0072603B">
      <w:pPr>
        <w:widowControl w:val="0"/>
        <w:autoSpaceDE w:val="0"/>
        <w:autoSpaceDN w:val="0"/>
        <w:adjustRightInd w:val="0"/>
        <w:jc w:val="both"/>
        <w:rPr>
          <w:sz w:val="22"/>
          <w:szCs w:val="22"/>
        </w:rPr>
      </w:pPr>
    </w:p>
    <w:p w:rsidR="009D1886" w:rsidRPr="00340D30" w:rsidRDefault="009D1886" w:rsidP="00B900EC">
      <w:pPr>
        <w:widowControl w:val="0"/>
        <w:autoSpaceDE w:val="0"/>
        <w:autoSpaceDN w:val="0"/>
        <w:adjustRightInd w:val="0"/>
        <w:ind w:firstLine="540"/>
        <w:jc w:val="both"/>
        <w:rPr>
          <w:sz w:val="22"/>
          <w:szCs w:val="22"/>
        </w:rPr>
      </w:pPr>
      <w:r w:rsidRPr="00340D30">
        <w:rPr>
          <w:sz w:val="22"/>
          <w:szCs w:val="22"/>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Условия размещения жилых зон по отношению к производственным предприятиям определены в соответствии с требованиями </w:t>
      </w:r>
      <w:r w:rsidR="002E1B50" w:rsidRPr="00340D3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p>
    <w:p w:rsidR="009D1886" w:rsidRPr="00340D30" w:rsidRDefault="009D1886">
      <w:pPr>
        <w:widowControl w:val="0"/>
        <w:autoSpaceDE w:val="0"/>
        <w:autoSpaceDN w:val="0"/>
        <w:adjustRightInd w:val="0"/>
        <w:ind w:firstLine="540"/>
        <w:jc w:val="both"/>
        <w:rPr>
          <w:sz w:val="22"/>
          <w:szCs w:val="22"/>
        </w:rPr>
      </w:pPr>
      <w:r w:rsidRPr="00340D30">
        <w:rPr>
          <w:sz w:val="22"/>
          <w:szCs w:val="22"/>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109" w:history="1">
        <w:r w:rsidRPr="00340D30">
          <w:rPr>
            <w:sz w:val="22"/>
            <w:szCs w:val="22"/>
          </w:rPr>
          <w:t>СанПиН</w:t>
        </w:r>
      </w:hyperlink>
      <w:r w:rsidRPr="00340D30">
        <w:rPr>
          <w:sz w:val="22"/>
          <w:szCs w:val="22"/>
        </w:rPr>
        <w:t xml:space="preserve"> 2.2.1/2.1.1.1200-03 "Санитарно-защитные зоны и санитарная классификация предприятий, сооружений и иных объектов", </w:t>
      </w:r>
      <w:hyperlink r:id="rId110" w:history="1">
        <w:r w:rsidRPr="00340D30">
          <w:rPr>
            <w:sz w:val="22"/>
            <w:szCs w:val="22"/>
          </w:rPr>
          <w:t>СанПиН</w:t>
        </w:r>
      </w:hyperlink>
      <w:r w:rsidRPr="00340D30">
        <w:rPr>
          <w:sz w:val="22"/>
          <w:szCs w:val="22"/>
        </w:rPr>
        <w:t xml:space="preserve"> 2.1.6.1032-01 "Гигиенические требования к обеспечению качества атмосферного воздуха населенных мест".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Запрещается проектирование и размещение объектов I - III класса опасности по классификации </w:t>
      </w:r>
      <w:hyperlink r:id="rId111" w:history="1">
        <w:r w:rsidRPr="00340D30">
          <w:rPr>
            <w:sz w:val="22"/>
            <w:szCs w:val="22"/>
          </w:rPr>
          <w:t>СанПиН</w:t>
        </w:r>
      </w:hyperlink>
      <w:r w:rsidRPr="00340D30">
        <w:rPr>
          <w:sz w:val="22"/>
          <w:szCs w:val="22"/>
        </w:rPr>
        <w:t xml:space="preserve">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112" w:history="1">
        <w:r w:rsidRPr="00340D30">
          <w:rPr>
            <w:sz w:val="22"/>
            <w:szCs w:val="22"/>
          </w:rPr>
          <w:t>пункта 1 статьи 21</w:t>
        </w:r>
      </w:hyperlink>
      <w:r w:rsidRPr="00340D30">
        <w:rPr>
          <w:sz w:val="22"/>
          <w:szCs w:val="22"/>
        </w:rPr>
        <w:t xml:space="preserve"> Лесного кодекса Российской Федерации.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w:t>
      </w:r>
      <w:hyperlink r:id="rId113" w:history="1">
        <w:r w:rsidRPr="00340D30">
          <w:rPr>
            <w:sz w:val="22"/>
            <w:szCs w:val="22"/>
          </w:rPr>
          <w:t>статье 25</w:t>
        </w:r>
      </w:hyperlink>
      <w:r w:rsidRPr="00340D30">
        <w:rPr>
          <w:sz w:val="22"/>
          <w:szCs w:val="22"/>
        </w:rPr>
        <w:t xml:space="preserve"> Федерального закона от 21.02.1992 N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Федеральным </w:t>
      </w:r>
      <w:hyperlink r:id="rId114" w:history="1">
        <w:r w:rsidRPr="00340D30">
          <w:rPr>
            <w:sz w:val="22"/>
            <w:szCs w:val="22"/>
          </w:rPr>
          <w:t>законом</w:t>
        </w:r>
      </w:hyperlink>
      <w:r w:rsidRPr="00340D30">
        <w:rPr>
          <w:sz w:val="22"/>
          <w:szCs w:val="22"/>
        </w:rPr>
        <w:t xml:space="preserve"> от 04.05.1999 N 96-ФЗ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D1886" w:rsidRPr="00340D30" w:rsidRDefault="009D1886">
      <w:pPr>
        <w:widowControl w:val="0"/>
        <w:autoSpaceDE w:val="0"/>
        <w:autoSpaceDN w:val="0"/>
        <w:adjustRightInd w:val="0"/>
        <w:ind w:firstLine="540"/>
        <w:jc w:val="both"/>
        <w:rPr>
          <w:sz w:val="22"/>
          <w:szCs w:val="22"/>
        </w:rPr>
      </w:pPr>
      <w:r w:rsidRPr="00340D30">
        <w:rPr>
          <w:sz w:val="22"/>
          <w:szCs w:val="22"/>
        </w:rPr>
        <w:lastRenderedPageBreak/>
        <w:t xml:space="preserve">Размещение производственных зон на прибрежных участках водных объектов следует осуществлять в соответствии с требованиями Водного </w:t>
      </w:r>
      <w:hyperlink r:id="rId115" w:history="1">
        <w:r w:rsidRPr="00340D30">
          <w:rPr>
            <w:sz w:val="22"/>
            <w:szCs w:val="22"/>
          </w:rPr>
          <w:t>кодекса</w:t>
        </w:r>
      </w:hyperlink>
      <w:r w:rsidRPr="00340D30">
        <w:rPr>
          <w:sz w:val="22"/>
          <w:szCs w:val="22"/>
        </w:rPr>
        <w:t xml:space="preserve"> Российской Федерации.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w:t>
      </w:r>
      <w:r w:rsidR="002E1B50" w:rsidRPr="00340D3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340D30">
          <w:rPr>
            <w:sz w:val="22"/>
            <w:szCs w:val="22"/>
          </w:rPr>
          <w:t>200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340D30">
          <w:rPr>
            <w:sz w:val="22"/>
            <w:szCs w:val="22"/>
          </w:rPr>
          <w:t>40 м</w:t>
        </w:r>
      </w:smartTag>
      <w:r w:rsidRPr="00340D30">
        <w:rPr>
          <w:sz w:val="22"/>
          <w:szCs w:val="22"/>
        </w:rPr>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340D30">
          <w:rPr>
            <w:sz w:val="22"/>
            <w:szCs w:val="22"/>
          </w:rPr>
          <w:t>2 км</w:t>
        </w:r>
      </w:smartTag>
      <w:r w:rsidRPr="00340D30">
        <w:rPr>
          <w:sz w:val="22"/>
          <w:szCs w:val="22"/>
        </w:rPr>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требованиями </w:t>
      </w:r>
      <w:r w:rsidR="002E1B50" w:rsidRPr="00340D3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 xml:space="preserve"> в региональных нормативах градостроительного проектирования определены условия размещения отходов производственных предприятий.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Условия застройки запретных (опасных) зон устанавливаются в соответствии с требованиями </w:t>
      </w:r>
      <w:r w:rsidR="002E1B50" w:rsidRPr="00340D30">
        <w:rPr>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r:id="rId116" w:history="1">
        <w:r w:rsidRPr="00340D30">
          <w:rPr>
            <w:sz w:val="22"/>
            <w:szCs w:val="22"/>
          </w:rPr>
          <w:t>СанПиН</w:t>
        </w:r>
      </w:hyperlink>
      <w:r w:rsidRPr="00340D30">
        <w:rPr>
          <w:sz w:val="22"/>
          <w:szCs w:val="22"/>
        </w:rPr>
        <w:t xml:space="preserve"> 2.2.1/2.1.1.1200-03 "Санитарно-защитные зоны и санитарная классификация предприятий, сооружений и иных объектов".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D1886" w:rsidRPr="00340D30" w:rsidRDefault="009D1886">
      <w:pPr>
        <w:widowControl w:val="0"/>
        <w:autoSpaceDE w:val="0"/>
        <w:autoSpaceDN w:val="0"/>
        <w:adjustRightInd w:val="0"/>
        <w:ind w:firstLine="540"/>
        <w:jc w:val="both"/>
        <w:outlineLvl w:val="2"/>
        <w:rPr>
          <w:sz w:val="22"/>
          <w:szCs w:val="22"/>
        </w:rPr>
      </w:pPr>
      <w:bookmarkStart w:id="1229" w:name="Par2"/>
      <w:bookmarkStart w:id="1230" w:name="Par12050"/>
      <w:bookmarkStart w:id="1231" w:name="_Toc413935096"/>
      <w:bookmarkStart w:id="1232" w:name="_Toc413935929"/>
      <w:bookmarkStart w:id="1233" w:name="_Toc413939045"/>
      <w:bookmarkStart w:id="1234" w:name="_Toc414000500"/>
      <w:bookmarkStart w:id="1235" w:name="_Toc420393825"/>
      <w:bookmarkStart w:id="1236" w:name="_Toc420393983"/>
      <w:bookmarkStart w:id="1237" w:name="_Toc420394633"/>
      <w:bookmarkStart w:id="1238" w:name="_Toc424563834"/>
      <w:bookmarkStart w:id="1239" w:name="_Toc428359164"/>
      <w:bookmarkEnd w:id="1229"/>
      <w:bookmarkEnd w:id="1230"/>
      <w:r w:rsidRPr="00340D30">
        <w:rPr>
          <w:sz w:val="22"/>
          <w:szCs w:val="22"/>
        </w:rPr>
        <w:t xml:space="preserve">3.9. Обоснование требований по обеспечению защиты населения и территории от чрезвычайных ситуаций природного и техногенного характера и требования к мероприятиям по </w:t>
      </w:r>
      <w:r w:rsidRPr="00340D30">
        <w:rPr>
          <w:sz w:val="22"/>
          <w:szCs w:val="22"/>
        </w:rPr>
        <w:lastRenderedPageBreak/>
        <w:t>гражданской обороне, учитываемые при подготовке региональных нормативов градостроительного проектирования</w:t>
      </w:r>
      <w:bookmarkEnd w:id="1231"/>
      <w:bookmarkEnd w:id="1232"/>
      <w:bookmarkEnd w:id="1233"/>
      <w:bookmarkEnd w:id="1234"/>
      <w:bookmarkEnd w:id="1235"/>
      <w:bookmarkEnd w:id="1236"/>
      <w:bookmarkEnd w:id="1237"/>
      <w:bookmarkEnd w:id="1238"/>
      <w:bookmarkEnd w:id="1239"/>
    </w:p>
    <w:p w:rsidR="009D1886" w:rsidRPr="00340D30" w:rsidRDefault="009D1886">
      <w:pPr>
        <w:widowControl w:val="0"/>
        <w:autoSpaceDE w:val="0"/>
        <w:autoSpaceDN w:val="0"/>
        <w:adjustRightInd w:val="0"/>
        <w:ind w:firstLine="540"/>
        <w:jc w:val="both"/>
        <w:rPr>
          <w:sz w:val="22"/>
          <w:szCs w:val="22"/>
        </w:rPr>
      </w:pPr>
      <w:r w:rsidRPr="00340D30">
        <w:rPr>
          <w:sz w:val="22"/>
          <w:szCs w:val="22"/>
        </w:rPr>
        <w:t>В соответствии со СНиП 2.01.51-90 "Инженерно-технические мероприятия гражданской обороны" в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Инженерно-технические мероприятия гражданской обороны и предупреждения чрезвычайных ситуаций (далее - ИТМ ГОЧС) должны учитываться при:</w:t>
      </w:r>
    </w:p>
    <w:p w:rsidR="009D1886" w:rsidRPr="00340D30" w:rsidRDefault="009D1886" w:rsidP="00340D30">
      <w:pPr>
        <w:widowControl w:val="0"/>
        <w:numPr>
          <w:ilvl w:val="0"/>
          <w:numId w:val="12"/>
        </w:numPr>
        <w:autoSpaceDE w:val="0"/>
        <w:autoSpaceDN w:val="0"/>
        <w:adjustRightInd w:val="0"/>
        <w:ind w:left="0" w:firstLine="426"/>
        <w:jc w:val="both"/>
        <w:rPr>
          <w:sz w:val="22"/>
          <w:szCs w:val="22"/>
        </w:rPr>
      </w:pPr>
      <w:r w:rsidRPr="00340D30">
        <w:rPr>
          <w:sz w:val="22"/>
          <w:szCs w:val="22"/>
        </w:rPr>
        <w:t>подготовке документов территориального планирования муниципальных образований;</w:t>
      </w:r>
    </w:p>
    <w:p w:rsidR="009D1886" w:rsidRPr="00340D30" w:rsidRDefault="009D1886" w:rsidP="00340D30">
      <w:pPr>
        <w:widowControl w:val="0"/>
        <w:numPr>
          <w:ilvl w:val="0"/>
          <w:numId w:val="12"/>
        </w:numPr>
        <w:autoSpaceDE w:val="0"/>
        <w:autoSpaceDN w:val="0"/>
        <w:adjustRightInd w:val="0"/>
        <w:ind w:left="0" w:firstLine="426"/>
        <w:jc w:val="both"/>
        <w:rPr>
          <w:sz w:val="22"/>
          <w:szCs w:val="22"/>
        </w:rPr>
      </w:pPr>
      <w:r w:rsidRPr="00340D30">
        <w:rPr>
          <w:sz w:val="22"/>
          <w:szCs w:val="22"/>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D1886" w:rsidRPr="00340D30" w:rsidRDefault="009D1886" w:rsidP="00340D30">
      <w:pPr>
        <w:widowControl w:val="0"/>
        <w:numPr>
          <w:ilvl w:val="0"/>
          <w:numId w:val="12"/>
        </w:numPr>
        <w:autoSpaceDE w:val="0"/>
        <w:autoSpaceDN w:val="0"/>
        <w:adjustRightInd w:val="0"/>
        <w:ind w:left="0" w:firstLine="426"/>
        <w:jc w:val="both"/>
        <w:rPr>
          <w:sz w:val="22"/>
          <w:szCs w:val="22"/>
        </w:rPr>
      </w:pPr>
      <w:r w:rsidRPr="00340D30">
        <w:rPr>
          <w:sz w:val="22"/>
          <w:szCs w:val="22"/>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w:t>
      </w:r>
      <w:hyperlink r:id="rId117" w:history="1">
        <w:r w:rsidRPr="00340D30">
          <w:rPr>
            <w:sz w:val="22"/>
            <w:szCs w:val="22"/>
          </w:rPr>
          <w:t>закона</w:t>
        </w:r>
      </w:hyperlink>
      <w:r w:rsidRPr="00340D30">
        <w:rPr>
          <w:sz w:val="22"/>
          <w:szCs w:val="22"/>
        </w:rPr>
        <w:t xml:space="preserve"> от 12.02.1998 N 28-ФЗ "О гражданской обороне.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Нормативные показатели пожарной безопасности муниципальных образований принимаются в соответствии с </w:t>
      </w:r>
      <w:hyperlink r:id="rId118" w:history="1">
        <w:r w:rsidRPr="00340D30">
          <w:rPr>
            <w:sz w:val="22"/>
            <w:szCs w:val="22"/>
          </w:rPr>
          <w:t>главой 15</w:t>
        </w:r>
      </w:hyperlink>
      <w:r w:rsidRPr="00340D30">
        <w:rPr>
          <w:sz w:val="22"/>
          <w:szCs w:val="22"/>
        </w:rPr>
        <w:t xml:space="preserve">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w:t>
      </w:r>
      <w:r w:rsidR="002F7C00" w:rsidRPr="00340D30">
        <w:rPr>
          <w:sz w:val="22"/>
          <w:szCs w:val="22"/>
        </w:rPr>
        <w:t xml:space="preserve"> законом от 22.07.2008 N 123-ФЗ, а также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D1886" w:rsidRPr="00340D30" w:rsidRDefault="009D1886">
      <w:pPr>
        <w:widowControl w:val="0"/>
        <w:autoSpaceDE w:val="0"/>
        <w:autoSpaceDN w:val="0"/>
        <w:adjustRightInd w:val="0"/>
        <w:ind w:firstLine="540"/>
        <w:jc w:val="both"/>
        <w:rPr>
          <w:sz w:val="22"/>
          <w:szCs w:val="22"/>
        </w:rPr>
      </w:pPr>
      <w:r w:rsidRPr="00340D30">
        <w:rPr>
          <w:sz w:val="22"/>
          <w:szCs w:val="22"/>
        </w:rPr>
        <w:t>Требования к инженерной защите территорий подверженных негативному влиянию вод устанавливаются в соответствии с</w:t>
      </w:r>
      <w:r w:rsidR="002E1B50" w:rsidRPr="00340D30">
        <w:rPr>
          <w:sz w:val="22"/>
          <w:szCs w:val="22"/>
        </w:rPr>
        <w:tab/>
        <w:t>СП 42.13330.2011. Свод правил. Градостроительство. Планировка и застройка городских и сельских поселений. Актуализированная редакция СНиП 2.07.01-89*</w:t>
      </w:r>
      <w:r w:rsidRPr="00340D30">
        <w:rPr>
          <w:sz w:val="22"/>
          <w:szCs w:val="22"/>
        </w:rPr>
        <w:t xml:space="preserve"> и СНиП 2.06.15-85 "Инженерная защита территорий от затопления и подтопления".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340D30">
          <w:rPr>
            <w:sz w:val="22"/>
            <w:szCs w:val="22"/>
          </w:rPr>
          <w:t>0,5 м</w:t>
        </w:r>
      </w:smartTag>
      <w:r w:rsidRPr="00340D30">
        <w:rPr>
          <w:sz w:val="22"/>
          <w:szCs w:val="22"/>
        </w:rPr>
        <w:t xml:space="preserve"> выше расчетного горизонта высоких вод с учетом высоты волны при ветровом нагоне.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340D30">
          <w:rPr>
            <w:sz w:val="22"/>
            <w:szCs w:val="22"/>
          </w:rPr>
          <w:t>2 м</w:t>
        </w:r>
      </w:smartTag>
      <w:r w:rsidRPr="00340D30">
        <w:rPr>
          <w:sz w:val="22"/>
          <w:szCs w:val="22"/>
        </w:rPr>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340D30">
          <w:rPr>
            <w:sz w:val="22"/>
            <w:szCs w:val="22"/>
          </w:rPr>
          <w:t>1 м</w:t>
        </w:r>
      </w:smartTag>
      <w:r w:rsidRPr="00340D30">
        <w:rPr>
          <w:sz w:val="22"/>
          <w:szCs w:val="22"/>
        </w:rPr>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340D30">
          <w:rPr>
            <w:sz w:val="22"/>
            <w:szCs w:val="22"/>
          </w:rPr>
          <w:t>15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Федеральным </w:t>
      </w:r>
      <w:hyperlink r:id="rId119" w:history="1">
        <w:r w:rsidRPr="00340D30">
          <w:rPr>
            <w:sz w:val="22"/>
            <w:szCs w:val="22"/>
          </w:rPr>
          <w:t>законом</w:t>
        </w:r>
      </w:hyperlink>
      <w:r w:rsidRPr="00340D30">
        <w:rPr>
          <w:sz w:val="22"/>
          <w:szCs w:val="22"/>
        </w:rPr>
        <w:t xml:space="preserve"> от 22.08.1995 N 151-ФЗ "Об аварийно-</w:t>
      </w:r>
      <w:r w:rsidRPr="00340D30">
        <w:rPr>
          <w:sz w:val="22"/>
          <w:szCs w:val="22"/>
        </w:rPr>
        <w:lastRenderedPageBreak/>
        <w:t>спасательных службах и статусе спасателей" устанавливаются требования к обеспеченности муниципальных образований базами аварийно-спасательных служб.</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Органами исполнительной власти </w:t>
      </w:r>
      <w:r w:rsidR="003C14B9" w:rsidRPr="00340D30">
        <w:rPr>
          <w:sz w:val="22"/>
          <w:szCs w:val="22"/>
        </w:rPr>
        <w:t>Калужской области</w:t>
      </w:r>
      <w:r w:rsidRPr="00340D30">
        <w:rPr>
          <w:sz w:val="22"/>
          <w:szCs w:val="22"/>
        </w:rPr>
        <w:t xml:space="preserve"> на территории </w:t>
      </w:r>
      <w:r w:rsidR="008567E2" w:rsidRPr="00340D30">
        <w:rPr>
          <w:sz w:val="22"/>
          <w:szCs w:val="22"/>
        </w:rPr>
        <w:t>Калужской области</w:t>
      </w:r>
      <w:r w:rsidRPr="00340D30">
        <w:rPr>
          <w:sz w:val="22"/>
          <w:szCs w:val="22"/>
        </w:rPr>
        <w:t xml:space="preserve"> должны быть созданы объекты аварийно-спасательных служб и поисково-спасательных формирований.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муниципальных образованиях </w:t>
      </w:r>
      <w:r w:rsidR="008567E2" w:rsidRPr="00340D30">
        <w:rPr>
          <w:sz w:val="22"/>
          <w:szCs w:val="22"/>
        </w:rPr>
        <w:t>Калужской области</w:t>
      </w:r>
      <w:r w:rsidRPr="00340D30">
        <w:rPr>
          <w:sz w:val="22"/>
          <w:szCs w:val="22"/>
        </w:rPr>
        <w:t xml:space="preserve">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соответствии с требованиями Федерального </w:t>
      </w:r>
      <w:hyperlink r:id="rId120" w:history="1">
        <w:r w:rsidRPr="00340D30">
          <w:rPr>
            <w:sz w:val="22"/>
            <w:szCs w:val="22"/>
          </w:rPr>
          <w:t>закона</w:t>
        </w:r>
      </w:hyperlink>
      <w:r w:rsidRPr="00340D30">
        <w:rPr>
          <w:sz w:val="22"/>
          <w:szCs w:val="22"/>
        </w:rPr>
        <w:t xml:space="preserve"> от 12.02.1998 N 28-ФЗ "О гражданской обороне" в нормативах градостроительного проектирования устанавливается необходимость организации на территориях муниципальных образований мест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9D1886" w:rsidRPr="00340D30" w:rsidRDefault="009D1886">
      <w:pPr>
        <w:widowControl w:val="0"/>
        <w:autoSpaceDE w:val="0"/>
        <w:autoSpaceDN w:val="0"/>
        <w:adjustRightInd w:val="0"/>
        <w:ind w:firstLine="540"/>
        <w:jc w:val="both"/>
        <w:outlineLvl w:val="2"/>
        <w:rPr>
          <w:sz w:val="22"/>
          <w:szCs w:val="22"/>
        </w:rPr>
      </w:pPr>
      <w:bookmarkStart w:id="1240" w:name="Par12070"/>
      <w:bookmarkStart w:id="1241" w:name="_Toc413935097"/>
      <w:bookmarkStart w:id="1242" w:name="_Toc413935930"/>
      <w:bookmarkStart w:id="1243" w:name="_Toc413939046"/>
      <w:bookmarkStart w:id="1244" w:name="_Toc414000501"/>
      <w:bookmarkStart w:id="1245" w:name="_Toc420393826"/>
      <w:bookmarkStart w:id="1246" w:name="_Toc420393984"/>
      <w:bookmarkStart w:id="1247" w:name="_Toc420394634"/>
      <w:bookmarkStart w:id="1248" w:name="_Toc424563835"/>
      <w:bookmarkStart w:id="1249" w:name="_Toc428359165"/>
      <w:bookmarkEnd w:id="1240"/>
      <w:r w:rsidRPr="00340D30">
        <w:rPr>
          <w:sz w:val="22"/>
          <w:szCs w:val="22"/>
        </w:rPr>
        <w:t>3.10. Требования по обеспечению доступности зданий и сооружений для маломобильных групп населения</w:t>
      </w:r>
      <w:bookmarkEnd w:id="1241"/>
      <w:bookmarkEnd w:id="1242"/>
      <w:bookmarkEnd w:id="1243"/>
      <w:bookmarkEnd w:id="1244"/>
      <w:bookmarkEnd w:id="1245"/>
      <w:bookmarkEnd w:id="1246"/>
      <w:bookmarkEnd w:id="1247"/>
      <w:bookmarkEnd w:id="1248"/>
      <w:bookmarkEnd w:id="1249"/>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 59.13330.2012 "Доступность зданий и сооружений для маломобильных групп населения. Актуализированная редакция СНиП 35-01.2001";</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 35-101-2001 "Проектирование зданий и сооружений с учетом доступности для маломобильных групп населения. Общие положения";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 35-102-2001 "Жилая среда с планировочными элементами, доступными инвалидам";</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 31-102-99 "Требования доступности общественных зданий и сооружений для инвалидов и других маломобильных посетителей";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 35-103-2001 "Общественные здания и сооружения. Доступные маломобильным посетителям";</w:t>
      </w:r>
    </w:p>
    <w:p w:rsidR="009D1886" w:rsidRPr="00340D30" w:rsidRDefault="009D1886">
      <w:pPr>
        <w:widowControl w:val="0"/>
        <w:autoSpaceDE w:val="0"/>
        <w:autoSpaceDN w:val="0"/>
        <w:adjustRightInd w:val="0"/>
        <w:ind w:firstLine="540"/>
        <w:jc w:val="both"/>
        <w:rPr>
          <w:sz w:val="22"/>
          <w:szCs w:val="22"/>
        </w:rPr>
      </w:pPr>
      <w:r w:rsidRPr="00340D30">
        <w:rPr>
          <w:sz w:val="22"/>
          <w:szCs w:val="22"/>
        </w:rPr>
        <w:t>РДС 35-201-99 "Порядок реализации требований доступности для инвалидов к объектам социальной инфраструктуры";</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 54.13330 "Здания жилые многоквартирные".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(театры, библиотеки, музеи, места отправления религиозных обрядов и т.д.); объекты образования и науки, здравоохранения и социального обслуживания населения; объекты торговли, общественного питания и бытового обслуживания населения, финансово-банковские;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Перечни приоритетных объектов социальной, инженерной и транспортной сфер, в которых должна быть обеспечена доступность для маломобильных групп населения, утверждаются соответствующими исполнительными органами государственной власти </w:t>
      </w:r>
      <w:r w:rsidR="008567E2" w:rsidRPr="00340D30">
        <w:rPr>
          <w:sz w:val="22"/>
          <w:szCs w:val="22"/>
        </w:rPr>
        <w:t>Калужской области</w:t>
      </w:r>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планировке и застройке территорий населенных пунктов необходимо обеспечивать доступность объектов социальной инфраструктуры для маломобильных групп населения, в том числе инвалидов.</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Общественные здания рекомендуется проектировать доступными для всех категорий населения, в том числе маломобильных групп населения, с учетом критериев доступности, безопасности, удобства и информативности, т.е. следующих требований:</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возможности беспрепятственно достигнуть места обслуживания и воспользоваться предоставленным обслуживанием;</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lastRenderedPageBreak/>
        <w:t>беспрепятственного движения по коммуникационным путям, помещениям и пространствам;</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возможности своевременно воспользоваться местами отдыха, ожидания и сопутствующего обслуживания.</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возможность избежать травм, ранений, увечий, излишней усталости и т.п. из-за свойств архитектурной среды зданий;</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возможность своевременного опознавания и реагирования на места и зоны риска;</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избежание плохо воспринимаемых мест пересечения путей движения;</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предупреждение потребителей о зонах, представляющих потенциальную опасность;</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своевременное распознавание ориентиров в архитектурной среде общественных зданий;</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точную идентификацию своего места нахождения и мест, являющихся целью посещения;</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использование средств информирования, соответствующих особенностям различных групп потребителей;</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возможность эффективной ориентации посетителя как в светлое, так и в темное время суток;</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сокращение времени и усилий на получение необходимой информации;</w:t>
      </w:r>
    </w:p>
    <w:p w:rsidR="009D1886" w:rsidRPr="00340D30" w:rsidRDefault="009D1886" w:rsidP="00340D30">
      <w:pPr>
        <w:widowControl w:val="0"/>
        <w:numPr>
          <w:ilvl w:val="0"/>
          <w:numId w:val="11"/>
        </w:numPr>
        <w:autoSpaceDE w:val="0"/>
        <w:autoSpaceDN w:val="0"/>
        <w:adjustRightInd w:val="0"/>
        <w:ind w:left="0" w:firstLine="426"/>
        <w:jc w:val="both"/>
        <w:rPr>
          <w:sz w:val="22"/>
          <w:szCs w:val="22"/>
        </w:rPr>
      </w:pPr>
      <w:r w:rsidRPr="00340D30">
        <w:rPr>
          <w:sz w:val="22"/>
          <w:szCs w:val="22"/>
        </w:rPr>
        <w:t>возможность иметь непрерывную информационную поддержку на всем пути следования по зданию.</w:t>
      </w:r>
    </w:p>
    <w:p w:rsidR="009D1886" w:rsidRPr="00340D30" w:rsidRDefault="009D1886">
      <w:pPr>
        <w:widowControl w:val="0"/>
        <w:autoSpaceDE w:val="0"/>
        <w:autoSpaceDN w:val="0"/>
        <w:adjustRightInd w:val="0"/>
        <w:ind w:firstLine="540"/>
        <w:jc w:val="both"/>
        <w:rPr>
          <w:sz w:val="22"/>
          <w:szCs w:val="22"/>
        </w:rPr>
      </w:pPr>
      <w:r w:rsidRPr="00340D30">
        <w:rPr>
          <w:sz w:val="22"/>
          <w:szCs w:val="22"/>
        </w:rPr>
        <w:t>Здания общеобразовательных организаций рекомендуется проектировать доступными для всех категорий учащихся.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Необходимо создать условий для самореализации инвалидов посредством физической культуры, спорта, культуры и творчества. Организацию физкультурно-оздоровительной и спортивной работы с инвалидами возможно осуществлять на базе дошкольных образовательных и общеобразовательных организаций, коррекционных образовательных организаций, профессиональных образовательных организаций, центров по месту жительства, в центрах социального обслуживания и организациях дополнительного образования детей спортивной направленности</w:t>
      </w:r>
      <w:r w:rsidR="008567E2"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Места для инвалидов в зальных помещениях объектов культуры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 В зальных помещениях не менее двух рассредоточенных выходов должны быть приспособлены для прохода маломобильными группами населения.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Общее расчетное число мест для инвалидов в театральных зданиях города из расчета на 1000 жителей рекомендуется принимать: для театров 0,5 - 0,8 места, для цирков - 0,13 - 0,26 места. Нижний предел этого показателя рекомендуется принимать за расчетную единицу для крупных городов, верхний - для малых городов. При этом места для маломобильных посетителей в театрах, цирках целесообразно сосредоточить в объектах, находящихся в центре города, с обеспечением необходимой транспортной и пешеходной доступности.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общего числа зрителей.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Библиотечное обслуживание инвалидов рекомендуется осуществлять во всех типах библиотек. Составы и площади помещений библиотек, доступных для маломобильных посетителей, рекомендуется определять в каждом случае индивидуально в зависимости от местных условий, от численности инвалидов всех категорий, проживающих в зоне обслуживания, от степени развитости каждого подразделения (объема фондов, характера и форм библиотечного обслуживания), степени оборудованности необходимыми функционально-технологическими элементами оборудования.</w:t>
      </w:r>
    </w:p>
    <w:p w:rsidR="009D1886" w:rsidRPr="00340D30" w:rsidRDefault="009D1886">
      <w:pPr>
        <w:widowControl w:val="0"/>
        <w:autoSpaceDE w:val="0"/>
        <w:autoSpaceDN w:val="0"/>
        <w:adjustRightInd w:val="0"/>
        <w:ind w:firstLine="540"/>
        <w:jc w:val="both"/>
        <w:rPr>
          <w:sz w:val="22"/>
          <w:szCs w:val="22"/>
        </w:rPr>
      </w:pPr>
      <w:r w:rsidRPr="00340D30">
        <w:rPr>
          <w:sz w:val="22"/>
          <w:szCs w:val="22"/>
        </w:rPr>
        <w:t>Специализированные филиалы центральной библиотечной системы для инвалидов могут быть организованы, как правило, один на систему, обслуживающую административный район крупных городов с проживанием в нем инвалидов общей численностью не менее 250 человек. Такие филиалы рекомендуется организовывать в пешеходной доступности от мест проживания большего числа инвалидов, например, в специальных жилых домах и других специализированных сооружениях для инвалидов и людей преклонного возраста.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При проектировании организаций социального обслуживания в техническом задании должны устанавливаться дополнительные медико-технологические требования. При </w:t>
      </w:r>
      <w:r w:rsidRPr="00340D30">
        <w:rPr>
          <w:sz w:val="22"/>
          <w:szCs w:val="22"/>
        </w:rPr>
        <w:lastRenderedPageBreak/>
        <w:t>проектировании организаций социального обслуживания граждан пожилого возраста и инвалидов следует соблюдать требования ГОСТ Р 52880.</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проектировании места обслуживания в общественных зданиях необходимо учитывать возможность размещения маломобильного посетителя (обслуживаемого) с возможным сопровождением, персонала (при его наличии),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 дополнительного оборудования и мебели, элементов декора, рекламы и т.п.).</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На предприятиях торговли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В обеденных залах предприятий питания (или в зонах, предназначенных для специализированного обслуживания маломобильных групп населения)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w:t>
      </w:r>
      <w:smartTag w:uri="urn:schemas-microsoft-com:office:smarttags" w:element="metricconverter">
        <w:smartTagPr>
          <w:attr w:name="ProductID" w:val="3 кв. м"/>
        </w:smartTagPr>
        <w:r w:rsidRPr="00340D30">
          <w:rPr>
            <w:sz w:val="22"/>
            <w:szCs w:val="22"/>
          </w:rPr>
          <w:t>3 кв. м</w:t>
        </w:r>
      </w:smartTag>
      <w:r w:rsidRPr="00340D30">
        <w:rPr>
          <w:sz w:val="22"/>
          <w:szCs w:val="22"/>
        </w:rPr>
        <w:t xml:space="preserve"> на место.</w:t>
      </w:r>
    </w:p>
    <w:p w:rsidR="009D1886" w:rsidRPr="00340D30" w:rsidRDefault="009D1886">
      <w:pPr>
        <w:widowControl w:val="0"/>
        <w:autoSpaceDE w:val="0"/>
        <w:autoSpaceDN w:val="0"/>
        <w:adjustRightInd w:val="0"/>
        <w:ind w:firstLine="540"/>
        <w:jc w:val="both"/>
        <w:rPr>
          <w:sz w:val="22"/>
          <w:szCs w:val="22"/>
        </w:rPr>
      </w:pPr>
      <w:r w:rsidRPr="00340D30">
        <w:rPr>
          <w:sz w:val="22"/>
          <w:szCs w:val="22"/>
        </w:rPr>
        <w:t>В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9D1886" w:rsidRPr="00340D30" w:rsidRDefault="009D1886">
      <w:pPr>
        <w:widowControl w:val="0"/>
        <w:autoSpaceDE w:val="0"/>
        <w:autoSpaceDN w:val="0"/>
        <w:adjustRightInd w:val="0"/>
        <w:ind w:firstLine="540"/>
        <w:jc w:val="both"/>
        <w:rPr>
          <w:sz w:val="22"/>
          <w:szCs w:val="22"/>
        </w:rPr>
      </w:pPr>
      <w:r w:rsidRPr="00340D30">
        <w:rPr>
          <w:sz w:val="22"/>
          <w:szCs w:val="22"/>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Доступность для маломобильных клиентов (обслуживаемых посетителей) рекомендуется обеспечивать во всех зонах и помещениях зданий банковских организациях следующих видов:</w:t>
      </w:r>
    </w:p>
    <w:p w:rsidR="009D1886" w:rsidRPr="00340D30" w:rsidRDefault="009D1886" w:rsidP="00340D30">
      <w:pPr>
        <w:widowControl w:val="0"/>
        <w:numPr>
          <w:ilvl w:val="0"/>
          <w:numId w:val="9"/>
        </w:numPr>
        <w:autoSpaceDE w:val="0"/>
        <w:autoSpaceDN w:val="0"/>
        <w:adjustRightInd w:val="0"/>
        <w:ind w:left="0" w:firstLine="426"/>
        <w:jc w:val="both"/>
        <w:rPr>
          <w:sz w:val="22"/>
          <w:szCs w:val="22"/>
        </w:rPr>
      </w:pPr>
      <w:r w:rsidRPr="00340D30">
        <w:rPr>
          <w:sz w:val="22"/>
          <w:szCs w:val="22"/>
        </w:rPr>
        <w:t>здания (помещения) отделений Сбербанка России и коммерческих банков;</w:t>
      </w:r>
    </w:p>
    <w:p w:rsidR="009D1886" w:rsidRPr="00340D30" w:rsidRDefault="009D1886" w:rsidP="00340D30">
      <w:pPr>
        <w:widowControl w:val="0"/>
        <w:numPr>
          <w:ilvl w:val="0"/>
          <w:numId w:val="9"/>
        </w:numPr>
        <w:autoSpaceDE w:val="0"/>
        <w:autoSpaceDN w:val="0"/>
        <w:adjustRightInd w:val="0"/>
        <w:ind w:left="0" w:firstLine="426"/>
        <w:jc w:val="both"/>
        <w:rPr>
          <w:sz w:val="22"/>
          <w:szCs w:val="22"/>
        </w:rPr>
      </w:pPr>
      <w:r w:rsidRPr="00340D30">
        <w:rPr>
          <w:sz w:val="22"/>
          <w:szCs w:val="22"/>
        </w:rPr>
        <w:t>здания (помещения) филиалов отделений;</w:t>
      </w:r>
    </w:p>
    <w:p w:rsidR="009D1886" w:rsidRPr="00340D30" w:rsidRDefault="009D1886" w:rsidP="00340D30">
      <w:pPr>
        <w:widowControl w:val="0"/>
        <w:numPr>
          <w:ilvl w:val="0"/>
          <w:numId w:val="9"/>
        </w:numPr>
        <w:autoSpaceDE w:val="0"/>
        <w:autoSpaceDN w:val="0"/>
        <w:adjustRightInd w:val="0"/>
        <w:ind w:left="0" w:firstLine="426"/>
        <w:jc w:val="both"/>
        <w:rPr>
          <w:sz w:val="22"/>
          <w:szCs w:val="22"/>
        </w:rPr>
      </w:pPr>
      <w:r w:rsidRPr="00340D30">
        <w:rPr>
          <w:sz w:val="22"/>
          <w:szCs w:val="22"/>
        </w:rPr>
        <w:t>помещения обособленных подразделений (дополнительные офисы, операционные кассы, пункты обмена валюты, в том числе в мобильных и модульных сборно-разборных конструкциях).</w:t>
      </w:r>
    </w:p>
    <w:p w:rsidR="009D1886" w:rsidRPr="00340D30" w:rsidRDefault="009D1886">
      <w:pPr>
        <w:widowControl w:val="0"/>
        <w:autoSpaceDE w:val="0"/>
        <w:autoSpaceDN w:val="0"/>
        <w:adjustRightInd w:val="0"/>
        <w:ind w:firstLine="540"/>
        <w:jc w:val="both"/>
        <w:rPr>
          <w:sz w:val="22"/>
          <w:szCs w:val="22"/>
        </w:rPr>
      </w:pPr>
      <w:r w:rsidRPr="00340D30">
        <w:rPr>
          <w:sz w:val="22"/>
          <w:szCs w:val="22"/>
        </w:rPr>
        <w:t>Доступность зданий для массового обслуживания посетителей, в том числе инвалидов и других маломобильных групп, рекомендуется обеспечивать в:</w:t>
      </w:r>
    </w:p>
    <w:p w:rsidR="009D1886" w:rsidRPr="00340D30" w:rsidRDefault="009D1886" w:rsidP="00340D30">
      <w:pPr>
        <w:widowControl w:val="0"/>
        <w:numPr>
          <w:ilvl w:val="0"/>
          <w:numId w:val="10"/>
        </w:numPr>
        <w:autoSpaceDE w:val="0"/>
        <w:autoSpaceDN w:val="0"/>
        <w:adjustRightInd w:val="0"/>
        <w:ind w:left="0" w:firstLine="426"/>
        <w:jc w:val="both"/>
        <w:rPr>
          <w:sz w:val="22"/>
          <w:szCs w:val="22"/>
        </w:rPr>
      </w:pPr>
      <w:r w:rsidRPr="00340D30">
        <w:rPr>
          <w:sz w:val="22"/>
          <w:szCs w:val="22"/>
        </w:rPr>
        <w:t xml:space="preserve">почтамтах (центральных предприятиях города или </w:t>
      </w:r>
      <w:r w:rsidR="005E64B3" w:rsidRPr="00340D30">
        <w:rPr>
          <w:sz w:val="22"/>
          <w:szCs w:val="22"/>
        </w:rPr>
        <w:t>образования</w:t>
      </w:r>
      <w:r w:rsidRPr="00340D30">
        <w:rPr>
          <w:sz w:val="22"/>
          <w:szCs w:val="22"/>
        </w:rPr>
        <w:t>, обеспечивающих клиентуре также услуги телеграфной и междугородной телефонной связи);</w:t>
      </w:r>
    </w:p>
    <w:p w:rsidR="009D1886" w:rsidRPr="00340D30" w:rsidRDefault="009D1886" w:rsidP="00340D30">
      <w:pPr>
        <w:widowControl w:val="0"/>
        <w:numPr>
          <w:ilvl w:val="0"/>
          <w:numId w:val="10"/>
        </w:numPr>
        <w:autoSpaceDE w:val="0"/>
        <w:autoSpaceDN w:val="0"/>
        <w:adjustRightInd w:val="0"/>
        <w:ind w:left="0" w:firstLine="426"/>
        <w:jc w:val="both"/>
        <w:rPr>
          <w:sz w:val="22"/>
          <w:szCs w:val="22"/>
        </w:rPr>
      </w:pPr>
      <w:r w:rsidRPr="00340D30">
        <w:rPr>
          <w:sz w:val="22"/>
          <w:szCs w:val="22"/>
        </w:rPr>
        <w:t>узлах и отделениях связи, в том числе автоматизированных (городских, районных, сельских).</w:t>
      </w:r>
    </w:p>
    <w:p w:rsidR="009D1886" w:rsidRPr="00340D30" w:rsidRDefault="009D1886">
      <w:pPr>
        <w:widowControl w:val="0"/>
        <w:autoSpaceDE w:val="0"/>
        <w:autoSpaceDN w:val="0"/>
        <w:adjustRightInd w:val="0"/>
        <w:ind w:firstLine="540"/>
        <w:jc w:val="both"/>
        <w:rPr>
          <w:sz w:val="22"/>
          <w:szCs w:val="22"/>
        </w:rPr>
      </w:pPr>
      <w:r w:rsidRPr="00340D30">
        <w:rPr>
          <w:sz w:val="22"/>
          <w:szCs w:val="22"/>
        </w:rPr>
        <w:t>Кроме зданий перечисленных учреждений, требованиям доступности должны отвечать также операционные залы телефонных узлов (проводной и сотовой связи), осуществляющих обслуживание индивидуальных пользователей.</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Проектируемый жилищный фонд должен быть приспособлен для маломобильных групп населения (необходимо наличие приспособленных для маломобильных групп населения квартир, лифтов, лестничных площадок, а также размещение служб культурно-бытового (мини-прачечная, буфет, социально-досуговое отделение) и социально-медицинского обслуживания во встроенных помещениях первого этажа специального жилого дома).</w:t>
      </w:r>
    </w:p>
    <w:p w:rsidR="009D1886" w:rsidRPr="00340D30" w:rsidRDefault="009D1886">
      <w:pPr>
        <w:widowControl w:val="0"/>
        <w:autoSpaceDE w:val="0"/>
        <w:autoSpaceDN w:val="0"/>
        <w:adjustRightInd w:val="0"/>
        <w:ind w:firstLine="540"/>
        <w:jc w:val="both"/>
        <w:rPr>
          <w:sz w:val="22"/>
          <w:szCs w:val="22"/>
        </w:rPr>
      </w:pPr>
      <w:r w:rsidRPr="00340D30">
        <w:rPr>
          <w:sz w:val="22"/>
          <w:szCs w:val="22"/>
        </w:rPr>
        <w:t>Многоквартирные жилые дома следует проектировать, обеспечивая потребности маломобильных групп населения, включая:</w:t>
      </w:r>
    </w:p>
    <w:p w:rsidR="009D1886" w:rsidRPr="00340D30" w:rsidRDefault="009D1886" w:rsidP="00340D30">
      <w:pPr>
        <w:widowControl w:val="0"/>
        <w:numPr>
          <w:ilvl w:val="0"/>
          <w:numId w:val="8"/>
        </w:numPr>
        <w:autoSpaceDE w:val="0"/>
        <w:autoSpaceDN w:val="0"/>
        <w:adjustRightInd w:val="0"/>
        <w:ind w:left="0" w:firstLine="426"/>
        <w:jc w:val="both"/>
        <w:rPr>
          <w:sz w:val="22"/>
          <w:szCs w:val="22"/>
        </w:rPr>
      </w:pPr>
      <w:r w:rsidRPr="00340D30">
        <w:rPr>
          <w:sz w:val="22"/>
          <w:szCs w:val="22"/>
        </w:rPr>
        <w:t>доступность квартиры или жилого помещения от уровня земли перед входом в здание;</w:t>
      </w:r>
    </w:p>
    <w:p w:rsidR="009D1886" w:rsidRPr="00340D30" w:rsidRDefault="009D1886" w:rsidP="00340D30">
      <w:pPr>
        <w:widowControl w:val="0"/>
        <w:numPr>
          <w:ilvl w:val="0"/>
          <w:numId w:val="8"/>
        </w:numPr>
        <w:autoSpaceDE w:val="0"/>
        <w:autoSpaceDN w:val="0"/>
        <w:adjustRightInd w:val="0"/>
        <w:ind w:left="0" w:firstLine="426"/>
        <w:jc w:val="both"/>
        <w:rPr>
          <w:sz w:val="22"/>
          <w:szCs w:val="22"/>
        </w:rPr>
      </w:pPr>
      <w:r w:rsidRPr="00340D30">
        <w:rPr>
          <w:sz w:val="22"/>
          <w:szCs w:val="22"/>
        </w:rPr>
        <w:t>доступность из квартиры или жилого помещения всех помещений, обслуживающих жителей или посетителей;</w:t>
      </w:r>
    </w:p>
    <w:p w:rsidR="009D1886" w:rsidRPr="00340D30" w:rsidRDefault="009D1886" w:rsidP="00340D30">
      <w:pPr>
        <w:widowControl w:val="0"/>
        <w:numPr>
          <w:ilvl w:val="0"/>
          <w:numId w:val="8"/>
        </w:numPr>
        <w:autoSpaceDE w:val="0"/>
        <w:autoSpaceDN w:val="0"/>
        <w:adjustRightInd w:val="0"/>
        <w:ind w:left="0" w:firstLine="426"/>
        <w:jc w:val="both"/>
        <w:rPr>
          <w:sz w:val="22"/>
          <w:szCs w:val="22"/>
        </w:rPr>
      </w:pPr>
      <w:r w:rsidRPr="00340D30">
        <w:rPr>
          <w:sz w:val="22"/>
          <w:szCs w:val="22"/>
        </w:rPr>
        <w:t>применение оборудования, отвечающего потребностям маломобильных групп населения;</w:t>
      </w:r>
    </w:p>
    <w:p w:rsidR="009D1886" w:rsidRPr="00340D30" w:rsidRDefault="009D1886" w:rsidP="00340D30">
      <w:pPr>
        <w:widowControl w:val="0"/>
        <w:numPr>
          <w:ilvl w:val="0"/>
          <w:numId w:val="8"/>
        </w:numPr>
        <w:autoSpaceDE w:val="0"/>
        <w:autoSpaceDN w:val="0"/>
        <w:adjustRightInd w:val="0"/>
        <w:ind w:left="0" w:firstLine="426"/>
        <w:jc w:val="both"/>
        <w:rPr>
          <w:sz w:val="22"/>
          <w:szCs w:val="22"/>
        </w:rPr>
      </w:pPr>
      <w:r w:rsidRPr="00340D30">
        <w:rPr>
          <w:sz w:val="22"/>
          <w:szCs w:val="22"/>
        </w:rPr>
        <w:t>обеспечение безопасности и удобства пользования оборудованием и приборами.</w:t>
      </w:r>
    </w:p>
    <w:p w:rsidR="009D1886" w:rsidRPr="00340D30" w:rsidRDefault="009D1886">
      <w:pPr>
        <w:widowControl w:val="0"/>
        <w:autoSpaceDE w:val="0"/>
        <w:autoSpaceDN w:val="0"/>
        <w:adjustRightInd w:val="0"/>
        <w:ind w:firstLine="540"/>
        <w:jc w:val="both"/>
        <w:rPr>
          <w:sz w:val="22"/>
          <w:szCs w:val="22"/>
        </w:rPr>
      </w:pPr>
      <w:r w:rsidRPr="00340D30">
        <w:rPr>
          <w:sz w:val="22"/>
          <w:szCs w:val="22"/>
        </w:rPr>
        <w:t>При проектировании жилых многоквартирных зданий следует учитывать требования СП 54.13330 "Здания жилые многоквартирные".</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340D30">
          <w:rPr>
            <w:sz w:val="22"/>
            <w:szCs w:val="22"/>
          </w:rPr>
          <w:t>50 м</w:t>
        </w:r>
      </w:smartTag>
      <w:r w:rsidRPr="00340D30">
        <w:rPr>
          <w:sz w:val="22"/>
          <w:szCs w:val="22"/>
        </w:rPr>
        <w:t xml:space="preserve"> от входа, а при жилых зданиях - не далее </w:t>
      </w:r>
      <w:smartTag w:uri="urn:schemas-microsoft-com:office:smarttags" w:element="metricconverter">
        <w:smartTagPr>
          <w:attr w:name="ProductID" w:val="100 м"/>
        </w:smartTagPr>
        <w:r w:rsidRPr="00340D30">
          <w:rPr>
            <w:sz w:val="22"/>
            <w:szCs w:val="22"/>
          </w:rPr>
          <w:t>100 м</w:t>
        </w:r>
      </w:smartTag>
      <w:r w:rsidRPr="00340D30">
        <w:rPr>
          <w:sz w:val="22"/>
          <w:szCs w:val="22"/>
        </w:rPr>
        <w:t xml:space="preserve"> следует выделять не менее 10% мест (но не менее одного места) для транспорта инвалидов с учетом ширины зоны для стоянки не менее </w:t>
      </w:r>
      <w:smartTag w:uri="urn:schemas-microsoft-com:office:smarttags" w:element="metricconverter">
        <w:smartTagPr>
          <w:attr w:name="ProductID" w:val="3,5 м"/>
        </w:smartTagPr>
        <w:r w:rsidRPr="00340D30">
          <w:rPr>
            <w:sz w:val="22"/>
            <w:szCs w:val="22"/>
          </w:rPr>
          <w:t>3,5 м</w:t>
        </w:r>
      </w:smartTag>
      <w:r w:rsidRPr="00340D30">
        <w:rPr>
          <w:sz w:val="22"/>
          <w:szCs w:val="22"/>
        </w:rPr>
        <w:t>.</w:t>
      </w:r>
    </w:p>
    <w:p w:rsidR="009D1886" w:rsidRPr="00340D30" w:rsidRDefault="009D1886">
      <w:pPr>
        <w:widowControl w:val="0"/>
        <w:autoSpaceDE w:val="0"/>
        <w:autoSpaceDN w:val="0"/>
        <w:adjustRightInd w:val="0"/>
        <w:ind w:firstLine="540"/>
        <w:jc w:val="both"/>
        <w:rPr>
          <w:sz w:val="22"/>
          <w:szCs w:val="22"/>
        </w:rPr>
      </w:pPr>
      <w:r w:rsidRPr="00340D30">
        <w:rPr>
          <w:sz w:val="22"/>
          <w:szCs w:val="22"/>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w:t>
      </w:r>
      <w:r w:rsidRPr="00340D30">
        <w:rPr>
          <w:sz w:val="22"/>
          <w:szCs w:val="22"/>
        </w:rPr>
        <w:lastRenderedPageBreak/>
        <w:t>двигательных функций, - не менее 30% мест.</w:t>
      </w:r>
    </w:p>
    <w:p w:rsidR="009D1886" w:rsidRPr="00340D30" w:rsidRDefault="009D1886">
      <w:pPr>
        <w:widowControl w:val="0"/>
        <w:autoSpaceDE w:val="0"/>
        <w:autoSpaceDN w:val="0"/>
        <w:adjustRightInd w:val="0"/>
        <w:ind w:firstLine="540"/>
        <w:jc w:val="both"/>
        <w:rPr>
          <w:sz w:val="22"/>
          <w:szCs w:val="22"/>
        </w:rPr>
      </w:pPr>
      <w:r w:rsidRPr="00340D30">
        <w:rPr>
          <w:sz w:val="22"/>
          <w:szCs w:val="22"/>
        </w:rPr>
        <w:t xml:space="preserve">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340D30">
          <w:rPr>
            <w:sz w:val="22"/>
            <w:szCs w:val="22"/>
          </w:rPr>
          <w:t>2,5 м</w:t>
        </w:r>
      </w:smartTag>
      <w:r w:rsidRPr="00340D30">
        <w:rPr>
          <w:sz w:val="22"/>
          <w:szCs w:val="22"/>
        </w:rPr>
        <w:t>.</w:t>
      </w:r>
    </w:p>
    <w:p w:rsidR="009D1886" w:rsidRPr="00340D30" w:rsidRDefault="009D1886" w:rsidP="00DE0775">
      <w:pPr>
        <w:widowControl w:val="0"/>
        <w:autoSpaceDE w:val="0"/>
        <w:autoSpaceDN w:val="0"/>
        <w:adjustRightInd w:val="0"/>
        <w:ind w:firstLine="540"/>
        <w:jc w:val="both"/>
        <w:rPr>
          <w:sz w:val="22"/>
          <w:szCs w:val="22"/>
        </w:rPr>
      </w:pPr>
      <w:r w:rsidRPr="00340D30">
        <w:rPr>
          <w:sz w:val="22"/>
          <w:szCs w:val="22"/>
        </w:rPr>
        <w:t>Места стоянки оснащаются знаками, применяемыми в международной практике.</w:t>
      </w:r>
      <w:r w:rsidR="00DE0775" w:rsidRPr="00340D30">
        <w:rPr>
          <w:sz w:val="22"/>
          <w:szCs w:val="22"/>
        </w:rPr>
        <w:t xml:space="preserve"> </w:t>
      </w:r>
    </w:p>
    <w:sectPr w:rsidR="009D1886" w:rsidRPr="00340D30" w:rsidSect="004674D1">
      <w:pgSz w:w="11905" w:h="16838"/>
      <w:pgMar w:top="851" w:right="1273" w:bottom="567" w:left="1418"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9A" w:rsidRDefault="00154D9A" w:rsidP="00D01B44">
      <w:r>
        <w:separator/>
      </w:r>
    </w:p>
  </w:endnote>
  <w:endnote w:type="continuationSeparator" w:id="1">
    <w:p w:rsidR="00154D9A" w:rsidRDefault="00154D9A" w:rsidP="00D01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42" w:rsidRPr="006E46A1" w:rsidRDefault="00853D42">
    <w:pPr>
      <w:pStyle w:val="a5"/>
      <w:jc w:val="right"/>
      <w:rPr>
        <w:sz w:val="18"/>
        <w:szCs w:val="18"/>
      </w:rPr>
    </w:pPr>
    <w:r w:rsidRPr="006E46A1">
      <w:rPr>
        <w:sz w:val="18"/>
        <w:szCs w:val="18"/>
      </w:rPr>
      <w:fldChar w:fldCharType="begin"/>
    </w:r>
    <w:r w:rsidRPr="006E46A1">
      <w:rPr>
        <w:sz w:val="18"/>
        <w:szCs w:val="18"/>
      </w:rPr>
      <w:instrText>PAGE   \* MERGEFORMAT</w:instrText>
    </w:r>
    <w:r w:rsidRPr="006E46A1">
      <w:rPr>
        <w:sz w:val="18"/>
        <w:szCs w:val="18"/>
      </w:rPr>
      <w:fldChar w:fldCharType="separate"/>
    </w:r>
    <w:r w:rsidR="008807BB">
      <w:rPr>
        <w:noProof/>
        <w:sz w:val="18"/>
        <w:szCs w:val="18"/>
      </w:rPr>
      <w:t>1</w:t>
    </w:r>
    <w:r w:rsidRPr="006E46A1">
      <w:rPr>
        <w:sz w:val="18"/>
        <w:szCs w:val="18"/>
      </w:rPr>
      <w:fldChar w:fldCharType="end"/>
    </w:r>
  </w:p>
  <w:p w:rsidR="00853D42" w:rsidRPr="006E46A1" w:rsidRDefault="00853D42">
    <w:pPr>
      <w:pStyle w:val="a5"/>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9A" w:rsidRDefault="00154D9A" w:rsidP="00D01B44">
      <w:r>
        <w:separator/>
      </w:r>
    </w:p>
  </w:footnote>
  <w:footnote w:type="continuationSeparator" w:id="1">
    <w:p w:rsidR="00154D9A" w:rsidRDefault="00154D9A" w:rsidP="00D01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F45"/>
    <w:multiLevelType w:val="hybridMultilevel"/>
    <w:tmpl w:val="BECC43F0"/>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7A034F7"/>
    <w:multiLevelType w:val="hybridMultilevel"/>
    <w:tmpl w:val="4A66B306"/>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486950"/>
    <w:multiLevelType w:val="hybridMultilevel"/>
    <w:tmpl w:val="BBC4EB72"/>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F253882"/>
    <w:multiLevelType w:val="hybridMultilevel"/>
    <w:tmpl w:val="84C283F8"/>
    <w:lvl w:ilvl="0" w:tplc="F9189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D2140F"/>
    <w:multiLevelType w:val="hybridMultilevel"/>
    <w:tmpl w:val="898C477C"/>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5300DD5"/>
    <w:multiLevelType w:val="hybridMultilevel"/>
    <w:tmpl w:val="ED80C9B8"/>
    <w:lvl w:ilvl="0" w:tplc="7124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FE3419"/>
    <w:multiLevelType w:val="hybridMultilevel"/>
    <w:tmpl w:val="ADB81100"/>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182011"/>
    <w:multiLevelType w:val="hybridMultilevel"/>
    <w:tmpl w:val="B144150C"/>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7C9717A"/>
    <w:multiLevelType w:val="hybridMultilevel"/>
    <w:tmpl w:val="5FD83D5A"/>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D166FC1"/>
    <w:multiLevelType w:val="hybridMultilevel"/>
    <w:tmpl w:val="25824974"/>
    <w:lvl w:ilvl="0" w:tplc="6518D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3E3682"/>
    <w:multiLevelType w:val="hybridMultilevel"/>
    <w:tmpl w:val="9E128222"/>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9B6C9F"/>
    <w:multiLevelType w:val="hybridMultilevel"/>
    <w:tmpl w:val="A2401388"/>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57D3596"/>
    <w:multiLevelType w:val="hybridMultilevel"/>
    <w:tmpl w:val="30D842B6"/>
    <w:lvl w:ilvl="0" w:tplc="4F9A1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090585"/>
    <w:multiLevelType w:val="hybridMultilevel"/>
    <w:tmpl w:val="C7BE61FC"/>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BD6DDE"/>
    <w:multiLevelType w:val="hybridMultilevel"/>
    <w:tmpl w:val="ED80C9B8"/>
    <w:lvl w:ilvl="0" w:tplc="7124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B6F5B4C"/>
    <w:multiLevelType w:val="hybridMultilevel"/>
    <w:tmpl w:val="7714BE74"/>
    <w:lvl w:ilvl="0" w:tplc="6518D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020BE"/>
    <w:multiLevelType w:val="hybridMultilevel"/>
    <w:tmpl w:val="E6EC92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028722D"/>
    <w:multiLevelType w:val="hybridMultilevel"/>
    <w:tmpl w:val="0C58D4A4"/>
    <w:lvl w:ilvl="0" w:tplc="6518D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9F4175"/>
    <w:multiLevelType w:val="hybridMultilevel"/>
    <w:tmpl w:val="ACE452A0"/>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57A1DBB"/>
    <w:multiLevelType w:val="hybridMultilevel"/>
    <w:tmpl w:val="6980E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52EB2"/>
    <w:multiLevelType w:val="hybridMultilevel"/>
    <w:tmpl w:val="2A2093A6"/>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92B3F54"/>
    <w:multiLevelType w:val="hybridMultilevel"/>
    <w:tmpl w:val="7682D75C"/>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BFD5CE4"/>
    <w:multiLevelType w:val="hybridMultilevel"/>
    <w:tmpl w:val="A36CDFBA"/>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DA1BA9"/>
    <w:multiLevelType w:val="hybridMultilevel"/>
    <w:tmpl w:val="A772401A"/>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8A03DB5"/>
    <w:multiLevelType w:val="hybridMultilevel"/>
    <w:tmpl w:val="36F24578"/>
    <w:lvl w:ilvl="0" w:tplc="6518D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BE5B9C"/>
    <w:multiLevelType w:val="hybridMultilevel"/>
    <w:tmpl w:val="62F4C3A0"/>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E702F14"/>
    <w:multiLevelType w:val="hybridMultilevel"/>
    <w:tmpl w:val="7BD65306"/>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6F34BCF"/>
    <w:multiLevelType w:val="hybridMultilevel"/>
    <w:tmpl w:val="2788F8E0"/>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B061CEB"/>
    <w:multiLevelType w:val="hybridMultilevel"/>
    <w:tmpl w:val="3064E6BA"/>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3D46DED"/>
    <w:multiLevelType w:val="hybridMultilevel"/>
    <w:tmpl w:val="FC84F5BE"/>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5033E9A"/>
    <w:multiLevelType w:val="hybridMultilevel"/>
    <w:tmpl w:val="9738E8B6"/>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687149"/>
    <w:multiLevelType w:val="hybridMultilevel"/>
    <w:tmpl w:val="BC8E48F4"/>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63060B9"/>
    <w:multiLevelType w:val="hybridMultilevel"/>
    <w:tmpl w:val="53368F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63B77F7"/>
    <w:multiLevelType w:val="hybridMultilevel"/>
    <w:tmpl w:val="3B5A68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6A2639F"/>
    <w:multiLevelType w:val="hybridMultilevel"/>
    <w:tmpl w:val="0F269B92"/>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8AB7F2D"/>
    <w:multiLevelType w:val="hybridMultilevel"/>
    <w:tmpl w:val="5B82EAEC"/>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AA72383"/>
    <w:multiLevelType w:val="hybridMultilevel"/>
    <w:tmpl w:val="1D2811E6"/>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715BF9"/>
    <w:multiLevelType w:val="hybridMultilevel"/>
    <w:tmpl w:val="2E36326A"/>
    <w:lvl w:ilvl="0" w:tplc="6518DE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6"/>
  </w:num>
  <w:num w:numId="3">
    <w:abstractNumId w:val="32"/>
  </w:num>
  <w:num w:numId="4">
    <w:abstractNumId w:val="5"/>
  </w:num>
  <w:num w:numId="5">
    <w:abstractNumId w:val="3"/>
  </w:num>
  <w:num w:numId="6">
    <w:abstractNumId w:val="12"/>
  </w:num>
  <w:num w:numId="7">
    <w:abstractNumId w:val="17"/>
  </w:num>
  <w:num w:numId="8">
    <w:abstractNumId w:val="36"/>
  </w:num>
  <w:num w:numId="9">
    <w:abstractNumId w:val="4"/>
  </w:num>
  <w:num w:numId="10">
    <w:abstractNumId w:val="27"/>
  </w:num>
  <w:num w:numId="11">
    <w:abstractNumId w:val="13"/>
  </w:num>
  <w:num w:numId="12">
    <w:abstractNumId w:val="11"/>
  </w:num>
  <w:num w:numId="13">
    <w:abstractNumId w:val="25"/>
  </w:num>
  <w:num w:numId="14">
    <w:abstractNumId w:val="29"/>
  </w:num>
  <w:num w:numId="15">
    <w:abstractNumId w:val="37"/>
  </w:num>
  <w:num w:numId="16">
    <w:abstractNumId w:val="33"/>
  </w:num>
  <w:num w:numId="17">
    <w:abstractNumId w:val="31"/>
  </w:num>
  <w:num w:numId="18">
    <w:abstractNumId w:val="7"/>
  </w:num>
  <w:num w:numId="19">
    <w:abstractNumId w:val="35"/>
  </w:num>
  <w:num w:numId="20">
    <w:abstractNumId w:val="2"/>
  </w:num>
  <w:num w:numId="21">
    <w:abstractNumId w:val="18"/>
  </w:num>
  <w:num w:numId="22">
    <w:abstractNumId w:val="8"/>
  </w:num>
  <w:num w:numId="23">
    <w:abstractNumId w:val="1"/>
  </w:num>
  <w:num w:numId="24">
    <w:abstractNumId w:val="20"/>
  </w:num>
  <w:num w:numId="25">
    <w:abstractNumId w:val="30"/>
  </w:num>
  <w:num w:numId="26">
    <w:abstractNumId w:val="6"/>
  </w:num>
  <w:num w:numId="27">
    <w:abstractNumId w:val="22"/>
  </w:num>
  <w:num w:numId="28">
    <w:abstractNumId w:val="21"/>
  </w:num>
  <w:num w:numId="29">
    <w:abstractNumId w:val="10"/>
  </w:num>
  <w:num w:numId="30">
    <w:abstractNumId w:val="28"/>
  </w:num>
  <w:num w:numId="31">
    <w:abstractNumId w:val="34"/>
  </w:num>
  <w:num w:numId="32">
    <w:abstractNumId w:val="26"/>
  </w:num>
  <w:num w:numId="33">
    <w:abstractNumId w:val="23"/>
  </w:num>
  <w:num w:numId="34">
    <w:abstractNumId w:val="15"/>
  </w:num>
  <w:num w:numId="35">
    <w:abstractNumId w:val="0"/>
  </w:num>
  <w:num w:numId="36">
    <w:abstractNumId w:val="24"/>
  </w:num>
  <w:num w:numId="37">
    <w:abstractNumId w:val="9"/>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D1886"/>
    <w:rsid w:val="000004C8"/>
    <w:rsid w:val="0001160D"/>
    <w:rsid w:val="00012B60"/>
    <w:rsid w:val="00016C16"/>
    <w:rsid w:val="000205C7"/>
    <w:rsid w:val="00022CC5"/>
    <w:rsid w:val="000237A1"/>
    <w:rsid w:val="00032F9D"/>
    <w:rsid w:val="00033A20"/>
    <w:rsid w:val="00037A31"/>
    <w:rsid w:val="0004472B"/>
    <w:rsid w:val="00052C93"/>
    <w:rsid w:val="000542D5"/>
    <w:rsid w:val="000611F8"/>
    <w:rsid w:val="00074D2F"/>
    <w:rsid w:val="00080A95"/>
    <w:rsid w:val="00093426"/>
    <w:rsid w:val="000B4B46"/>
    <w:rsid w:val="000B6EA1"/>
    <w:rsid w:val="000D3131"/>
    <w:rsid w:val="000E5B46"/>
    <w:rsid w:val="000E7BB2"/>
    <w:rsid w:val="000F10EE"/>
    <w:rsid w:val="00105900"/>
    <w:rsid w:val="00131984"/>
    <w:rsid w:val="00132133"/>
    <w:rsid w:val="00146E6F"/>
    <w:rsid w:val="00154D9A"/>
    <w:rsid w:val="00170DBF"/>
    <w:rsid w:val="00180B13"/>
    <w:rsid w:val="00183216"/>
    <w:rsid w:val="0019016E"/>
    <w:rsid w:val="001959FD"/>
    <w:rsid w:val="001B0ECF"/>
    <w:rsid w:val="001B1665"/>
    <w:rsid w:val="001C41D2"/>
    <w:rsid w:val="001C62EB"/>
    <w:rsid w:val="001C7DF9"/>
    <w:rsid w:val="001E1198"/>
    <w:rsid w:val="001F7624"/>
    <w:rsid w:val="00205B7D"/>
    <w:rsid w:val="00206898"/>
    <w:rsid w:val="00211269"/>
    <w:rsid w:val="00226CBC"/>
    <w:rsid w:val="00230BB1"/>
    <w:rsid w:val="00233CD2"/>
    <w:rsid w:val="0023617E"/>
    <w:rsid w:val="00236A15"/>
    <w:rsid w:val="00237E80"/>
    <w:rsid w:val="00243580"/>
    <w:rsid w:val="0024401A"/>
    <w:rsid w:val="0024687F"/>
    <w:rsid w:val="00261574"/>
    <w:rsid w:val="00270A86"/>
    <w:rsid w:val="00272AA5"/>
    <w:rsid w:val="00274373"/>
    <w:rsid w:val="00276EE3"/>
    <w:rsid w:val="002852FB"/>
    <w:rsid w:val="00291223"/>
    <w:rsid w:val="00294303"/>
    <w:rsid w:val="00296BB8"/>
    <w:rsid w:val="002B5C11"/>
    <w:rsid w:val="002C156E"/>
    <w:rsid w:val="002C24D1"/>
    <w:rsid w:val="002D0603"/>
    <w:rsid w:val="002D65B9"/>
    <w:rsid w:val="002E1B50"/>
    <w:rsid w:val="002F129B"/>
    <w:rsid w:val="002F267B"/>
    <w:rsid w:val="002F5A68"/>
    <w:rsid w:val="002F6C31"/>
    <w:rsid w:val="002F7C00"/>
    <w:rsid w:val="00303C50"/>
    <w:rsid w:val="00306E88"/>
    <w:rsid w:val="003074C9"/>
    <w:rsid w:val="003230E4"/>
    <w:rsid w:val="00333945"/>
    <w:rsid w:val="00334244"/>
    <w:rsid w:val="00340D30"/>
    <w:rsid w:val="0035212E"/>
    <w:rsid w:val="00357625"/>
    <w:rsid w:val="003621C2"/>
    <w:rsid w:val="00363096"/>
    <w:rsid w:val="00364308"/>
    <w:rsid w:val="003660FA"/>
    <w:rsid w:val="00366E63"/>
    <w:rsid w:val="00367B7F"/>
    <w:rsid w:val="00382F15"/>
    <w:rsid w:val="0038461A"/>
    <w:rsid w:val="0039395F"/>
    <w:rsid w:val="003A0472"/>
    <w:rsid w:val="003C14B9"/>
    <w:rsid w:val="003C20B3"/>
    <w:rsid w:val="003C4014"/>
    <w:rsid w:val="003C59F7"/>
    <w:rsid w:val="003C7E42"/>
    <w:rsid w:val="003D51C8"/>
    <w:rsid w:val="003D6214"/>
    <w:rsid w:val="003E354C"/>
    <w:rsid w:val="003E5999"/>
    <w:rsid w:val="003F7331"/>
    <w:rsid w:val="00400B08"/>
    <w:rsid w:val="00402D99"/>
    <w:rsid w:val="004047EC"/>
    <w:rsid w:val="00405D45"/>
    <w:rsid w:val="00413FD1"/>
    <w:rsid w:val="00421C06"/>
    <w:rsid w:val="00436173"/>
    <w:rsid w:val="00437AA7"/>
    <w:rsid w:val="00441D50"/>
    <w:rsid w:val="0044354F"/>
    <w:rsid w:val="00453F42"/>
    <w:rsid w:val="00455043"/>
    <w:rsid w:val="0045631E"/>
    <w:rsid w:val="0045635B"/>
    <w:rsid w:val="00460A73"/>
    <w:rsid w:val="004618E9"/>
    <w:rsid w:val="004674D1"/>
    <w:rsid w:val="00473686"/>
    <w:rsid w:val="00475051"/>
    <w:rsid w:val="00476778"/>
    <w:rsid w:val="0047687D"/>
    <w:rsid w:val="00477315"/>
    <w:rsid w:val="0048089C"/>
    <w:rsid w:val="00481C87"/>
    <w:rsid w:val="0049532D"/>
    <w:rsid w:val="004A1662"/>
    <w:rsid w:val="004A5B53"/>
    <w:rsid w:val="004B230A"/>
    <w:rsid w:val="004B321A"/>
    <w:rsid w:val="004B3695"/>
    <w:rsid w:val="004B724D"/>
    <w:rsid w:val="004C61E5"/>
    <w:rsid w:val="004C6680"/>
    <w:rsid w:val="004C76C7"/>
    <w:rsid w:val="004D393F"/>
    <w:rsid w:val="004D5152"/>
    <w:rsid w:val="0050257A"/>
    <w:rsid w:val="00503973"/>
    <w:rsid w:val="005312C7"/>
    <w:rsid w:val="005454A7"/>
    <w:rsid w:val="00551EE8"/>
    <w:rsid w:val="00554DF4"/>
    <w:rsid w:val="005557F5"/>
    <w:rsid w:val="00562A62"/>
    <w:rsid w:val="0056491E"/>
    <w:rsid w:val="005737E9"/>
    <w:rsid w:val="00574152"/>
    <w:rsid w:val="005742DD"/>
    <w:rsid w:val="00577BC8"/>
    <w:rsid w:val="00581EF1"/>
    <w:rsid w:val="005905FF"/>
    <w:rsid w:val="005A342B"/>
    <w:rsid w:val="005A42B1"/>
    <w:rsid w:val="005C2072"/>
    <w:rsid w:val="005D35C0"/>
    <w:rsid w:val="005D3B4E"/>
    <w:rsid w:val="005D7BE4"/>
    <w:rsid w:val="005E5DFE"/>
    <w:rsid w:val="005E64B3"/>
    <w:rsid w:val="005F4559"/>
    <w:rsid w:val="005F4FB5"/>
    <w:rsid w:val="005F7FDC"/>
    <w:rsid w:val="0060344B"/>
    <w:rsid w:val="0060592F"/>
    <w:rsid w:val="00610717"/>
    <w:rsid w:val="00621C82"/>
    <w:rsid w:val="00627700"/>
    <w:rsid w:val="00642161"/>
    <w:rsid w:val="006441C8"/>
    <w:rsid w:val="0065346C"/>
    <w:rsid w:val="00663EC3"/>
    <w:rsid w:val="00666E29"/>
    <w:rsid w:val="00684999"/>
    <w:rsid w:val="00685F6A"/>
    <w:rsid w:val="006A296E"/>
    <w:rsid w:val="006A6F20"/>
    <w:rsid w:val="006B56EA"/>
    <w:rsid w:val="006D4995"/>
    <w:rsid w:val="006E46A1"/>
    <w:rsid w:val="006E4DDC"/>
    <w:rsid w:val="006F4D94"/>
    <w:rsid w:val="006F5701"/>
    <w:rsid w:val="006F7F3E"/>
    <w:rsid w:val="0071008A"/>
    <w:rsid w:val="00717B95"/>
    <w:rsid w:val="00724721"/>
    <w:rsid w:val="0072603B"/>
    <w:rsid w:val="00734B73"/>
    <w:rsid w:val="00734C22"/>
    <w:rsid w:val="00734DFD"/>
    <w:rsid w:val="0074226F"/>
    <w:rsid w:val="007436E6"/>
    <w:rsid w:val="00746CC1"/>
    <w:rsid w:val="00746E3A"/>
    <w:rsid w:val="00754DDC"/>
    <w:rsid w:val="0076351D"/>
    <w:rsid w:val="00771A0A"/>
    <w:rsid w:val="00776A13"/>
    <w:rsid w:val="0078472D"/>
    <w:rsid w:val="00785EBF"/>
    <w:rsid w:val="007A355C"/>
    <w:rsid w:val="007A4167"/>
    <w:rsid w:val="007C266C"/>
    <w:rsid w:val="007D2C56"/>
    <w:rsid w:val="007D3B55"/>
    <w:rsid w:val="007D4AD4"/>
    <w:rsid w:val="007E5E9B"/>
    <w:rsid w:val="007E6EE3"/>
    <w:rsid w:val="00803379"/>
    <w:rsid w:val="008050AB"/>
    <w:rsid w:val="00805B29"/>
    <w:rsid w:val="00820404"/>
    <w:rsid w:val="00820ADE"/>
    <w:rsid w:val="0082391B"/>
    <w:rsid w:val="00831A12"/>
    <w:rsid w:val="00837EFF"/>
    <w:rsid w:val="0085241B"/>
    <w:rsid w:val="00853D42"/>
    <w:rsid w:val="00855A27"/>
    <w:rsid w:val="00855C42"/>
    <w:rsid w:val="008567E2"/>
    <w:rsid w:val="008807BB"/>
    <w:rsid w:val="00885953"/>
    <w:rsid w:val="008B6941"/>
    <w:rsid w:val="008D3D37"/>
    <w:rsid w:val="008D5117"/>
    <w:rsid w:val="008E285A"/>
    <w:rsid w:val="009202F3"/>
    <w:rsid w:val="00924B53"/>
    <w:rsid w:val="009355E3"/>
    <w:rsid w:val="009636E2"/>
    <w:rsid w:val="0097311A"/>
    <w:rsid w:val="00976D5C"/>
    <w:rsid w:val="0098118A"/>
    <w:rsid w:val="0098369F"/>
    <w:rsid w:val="00985C08"/>
    <w:rsid w:val="009B5358"/>
    <w:rsid w:val="009C3FF8"/>
    <w:rsid w:val="009C51A3"/>
    <w:rsid w:val="009D1886"/>
    <w:rsid w:val="009D7720"/>
    <w:rsid w:val="009F41EC"/>
    <w:rsid w:val="00A074AB"/>
    <w:rsid w:val="00A12819"/>
    <w:rsid w:val="00A165BD"/>
    <w:rsid w:val="00A2148D"/>
    <w:rsid w:val="00A21A18"/>
    <w:rsid w:val="00A24A4F"/>
    <w:rsid w:val="00A41944"/>
    <w:rsid w:val="00A43388"/>
    <w:rsid w:val="00A55C6D"/>
    <w:rsid w:val="00A6496B"/>
    <w:rsid w:val="00A754E7"/>
    <w:rsid w:val="00A81648"/>
    <w:rsid w:val="00A81C4C"/>
    <w:rsid w:val="00AA17AE"/>
    <w:rsid w:val="00AA6431"/>
    <w:rsid w:val="00AC0305"/>
    <w:rsid w:val="00AC5EDF"/>
    <w:rsid w:val="00AC74A7"/>
    <w:rsid w:val="00AC75BA"/>
    <w:rsid w:val="00AD573E"/>
    <w:rsid w:val="00AD72CE"/>
    <w:rsid w:val="00AE02DC"/>
    <w:rsid w:val="00AE2635"/>
    <w:rsid w:val="00AE2813"/>
    <w:rsid w:val="00AE4408"/>
    <w:rsid w:val="00AF459E"/>
    <w:rsid w:val="00AF71FB"/>
    <w:rsid w:val="00AF72D0"/>
    <w:rsid w:val="00B26CD6"/>
    <w:rsid w:val="00B30922"/>
    <w:rsid w:val="00B34F51"/>
    <w:rsid w:val="00B46A44"/>
    <w:rsid w:val="00B4706C"/>
    <w:rsid w:val="00B54CFF"/>
    <w:rsid w:val="00B622ED"/>
    <w:rsid w:val="00B71818"/>
    <w:rsid w:val="00B87047"/>
    <w:rsid w:val="00B900EC"/>
    <w:rsid w:val="00B90ABB"/>
    <w:rsid w:val="00B91F43"/>
    <w:rsid w:val="00B96DD4"/>
    <w:rsid w:val="00B97625"/>
    <w:rsid w:val="00BA4BCE"/>
    <w:rsid w:val="00BB0783"/>
    <w:rsid w:val="00BC1093"/>
    <w:rsid w:val="00BD3770"/>
    <w:rsid w:val="00BD7238"/>
    <w:rsid w:val="00BE60B3"/>
    <w:rsid w:val="00BE688C"/>
    <w:rsid w:val="00BF163E"/>
    <w:rsid w:val="00C05477"/>
    <w:rsid w:val="00C07FFC"/>
    <w:rsid w:val="00C12B32"/>
    <w:rsid w:val="00C14B91"/>
    <w:rsid w:val="00C15BB6"/>
    <w:rsid w:val="00C20067"/>
    <w:rsid w:val="00C218E5"/>
    <w:rsid w:val="00C3216E"/>
    <w:rsid w:val="00C37B4A"/>
    <w:rsid w:val="00C41FBB"/>
    <w:rsid w:val="00C45A94"/>
    <w:rsid w:val="00C45AEE"/>
    <w:rsid w:val="00C5599C"/>
    <w:rsid w:val="00C67CD3"/>
    <w:rsid w:val="00C714B8"/>
    <w:rsid w:val="00C721A0"/>
    <w:rsid w:val="00C7594B"/>
    <w:rsid w:val="00CA094E"/>
    <w:rsid w:val="00CB3B18"/>
    <w:rsid w:val="00CB7FC8"/>
    <w:rsid w:val="00CC1E4D"/>
    <w:rsid w:val="00CC3480"/>
    <w:rsid w:val="00CC5AD9"/>
    <w:rsid w:val="00CC79E7"/>
    <w:rsid w:val="00CD27A0"/>
    <w:rsid w:val="00CD3BBD"/>
    <w:rsid w:val="00CD6B24"/>
    <w:rsid w:val="00CE28B3"/>
    <w:rsid w:val="00CE488F"/>
    <w:rsid w:val="00CE66BC"/>
    <w:rsid w:val="00CF16E5"/>
    <w:rsid w:val="00CF2252"/>
    <w:rsid w:val="00D01B44"/>
    <w:rsid w:val="00D11B69"/>
    <w:rsid w:val="00D34819"/>
    <w:rsid w:val="00D4290D"/>
    <w:rsid w:val="00D43411"/>
    <w:rsid w:val="00D45243"/>
    <w:rsid w:val="00D604FE"/>
    <w:rsid w:val="00D6497C"/>
    <w:rsid w:val="00D649EF"/>
    <w:rsid w:val="00D70237"/>
    <w:rsid w:val="00D803B6"/>
    <w:rsid w:val="00D872CC"/>
    <w:rsid w:val="00D96F78"/>
    <w:rsid w:val="00DA0D76"/>
    <w:rsid w:val="00DA11B2"/>
    <w:rsid w:val="00DA1765"/>
    <w:rsid w:val="00DA6EF8"/>
    <w:rsid w:val="00DA70DF"/>
    <w:rsid w:val="00DC154F"/>
    <w:rsid w:val="00DC48FF"/>
    <w:rsid w:val="00DD0E54"/>
    <w:rsid w:val="00DE0775"/>
    <w:rsid w:val="00DE738E"/>
    <w:rsid w:val="00E03F9C"/>
    <w:rsid w:val="00E04577"/>
    <w:rsid w:val="00E054B5"/>
    <w:rsid w:val="00E147BB"/>
    <w:rsid w:val="00E260DD"/>
    <w:rsid w:val="00E416EF"/>
    <w:rsid w:val="00E56E48"/>
    <w:rsid w:val="00E63011"/>
    <w:rsid w:val="00E87B3C"/>
    <w:rsid w:val="00E926E1"/>
    <w:rsid w:val="00E92E8C"/>
    <w:rsid w:val="00E94B7F"/>
    <w:rsid w:val="00EA1853"/>
    <w:rsid w:val="00EC631D"/>
    <w:rsid w:val="00ED03E1"/>
    <w:rsid w:val="00ED0A8E"/>
    <w:rsid w:val="00ED782F"/>
    <w:rsid w:val="00EE351F"/>
    <w:rsid w:val="00EF1251"/>
    <w:rsid w:val="00EF2638"/>
    <w:rsid w:val="00F05755"/>
    <w:rsid w:val="00F12FDE"/>
    <w:rsid w:val="00F16C93"/>
    <w:rsid w:val="00F23825"/>
    <w:rsid w:val="00F27F30"/>
    <w:rsid w:val="00F42D58"/>
    <w:rsid w:val="00F46929"/>
    <w:rsid w:val="00F70D2C"/>
    <w:rsid w:val="00F84A22"/>
    <w:rsid w:val="00F87AE7"/>
    <w:rsid w:val="00FC1356"/>
    <w:rsid w:val="00FC7E45"/>
    <w:rsid w:val="00FD319E"/>
    <w:rsid w:val="00FD5530"/>
    <w:rsid w:val="00FE2723"/>
    <w:rsid w:val="00FE2A2C"/>
    <w:rsid w:val="00FE2D85"/>
    <w:rsid w:val="00FE43D2"/>
    <w:rsid w:val="00FE60C1"/>
    <w:rsid w:val="00FF3DBC"/>
    <w:rsid w:val="00FF3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sz w:val="26"/>
    </w:rPr>
  </w:style>
  <w:style w:type="paragraph" w:styleId="1">
    <w:name w:val="heading 1"/>
    <w:basedOn w:val="a"/>
    <w:next w:val="a"/>
    <w:link w:val="10"/>
    <w:uiPriority w:val="9"/>
    <w:qFormat/>
    <w:rsid w:val="00A55C6D"/>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uiPriority w:val="9"/>
    <w:qFormat/>
    <w:rsid w:val="00400B08"/>
    <w:pPr>
      <w:keepNext/>
      <w:spacing w:before="240" w:after="60"/>
      <w:outlineLvl w:val="1"/>
    </w:pPr>
    <w:rPr>
      <w:rFonts w:ascii="Cambria" w:eastAsia="Times New Roman" w:hAnsi="Cambria"/>
      <w:b/>
      <w:bCs/>
      <w:i/>
      <w:iCs/>
      <w:sz w:val="28"/>
      <w:szCs w:val="28"/>
      <w:lang/>
    </w:rPr>
  </w:style>
  <w:style w:type="paragraph" w:styleId="3">
    <w:name w:val="heading 3"/>
    <w:basedOn w:val="a"/>
    <w:next w:val="a"/>
    <w:link w:val="30"/>
    <w:uiPriority w:val="9"/>
    <w:qFormat/>
    <w:rsid w:val="00400B08"/>
    <w:pPr>
      <w:keepNext/>
      <w:spacing w:before="240" w:after="60"/>
      <w:outlineLvl w:val="2"/>
    </w:pPr>
    <w:rPr>
      <w:rFonts w:ascii="Cambria" w:eastAsia="Times New Roman" w:hAnsi="Cambria"/>
      <w:b/>
      <w:bCs/>
      <w:szCs w:val="26"/>
      <w:lang/>
    </w:rPr>
  </w:style>
  <w:style w:type="paragraph" w:styleId="4">
    <w:name w:val="heading 4"/>
    <w:basedOn w:val="a"/>
    <w:next w:val="a"/>
    <w:link w:val="40"/>
    <w:uiPriority w:val="9"/>
    <w:qFormat/>
    <w:rsid w:val="003D6214"/>
    <w:pPr>
      <w:keepNext/>
      <w:spacing w:before="240" w:after="60"/>
      <w:outlineLvl w:val="3"/>
    </w:pPr>
    <w:rPr>
      <w:rFonts w:ascii="Calibri" w:eastAsia="Times New Roman"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886"/>
    <w:pPr>
      <w:widowControl w:val="0"/>
      <w:autoSpaceDE w:val="0"/>
      <w:autoSpaceDN w:val="0"/>
      <w:adjustRightInd w:val="0"/>
    </w:pPr>
    <w:rPr>
      <w:rFonts w:eastAsia="Times New Roman"/>
      <w:sz w:val="26"/>
      <w:szCs w:val="26"/>
    </w:rPr>
  </w:style>
  <w:style w:type="paragraph" w:customStyle="1" w:styleId="ConsPlusNonformat">
    <w:name w:val="ConsPlusNonformat"/>
    <w:uiPriority w:val="99"/>
    <w:rsid w:val="009D188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D1886"/>
    <w:pPr>
      <w:widowControl w:val="0"/>
      <w:autoSpaceDE w:val="0"/>
      <w:autoSpaceDN w:val="0"/>
      <w:adjustRightInd w:val="0"/>
    </w:pPr>
    <w:rPr>
      <w:rFonts w:eastAsia="Times New Roman"/>
      <w:b/>
      <w:bCs/>
      <w:sz w:val="26"/>
      <w:szCs w:val="26"/>
    </w:rPr>
  </w:style>
  <w:style w:type="paragraph" w:customStyle="1" w:styleId="ConsPlusCell">
    <w:name w:val="ConsPlusCell"/>
    <w:uiPriority w:val="99"/>
    <w:rsid w:val="009D1886"/>
    <w:pPr>
      <w:widowControl w:val="0"/>
      <w:autoSpaceDE w:val="0"/>
      <w:autoSpaceDN w:val="0"/>
      <w:adjustRightInd w:val="0"/>
    </w:pPr>
    <w:rPr>
      <w:rFonts w:eastAsia="Times New Roman"/>
      <w:sz w:val="26"/>
      <w:szCs w:val="26"/>
    </w:rPr>
  </w:style>
  <w:style w:type="paragraph" w:styleId="a3">
    <w:name w:val="header"/>
    <w:basedOn w:val="a"/>
    <w:link w:val="a4"/>
    <w:uiPriority w:val="99"/>
    <w:unhideWhenUsed/>
    <w:rsid w:val="00D01B44"/>
    <w:pPr>
      <w:tabs>
        <w:tab w:val="center" w:pos="4677"/>
        <w:tab w:val="right" w:pos="9355"/>
      </w:tabs>
    </w:pPr>
    <w:rPr>
      <w:lang/>
    </w:rPr>
  </w:style>
  <w:style w:type="character" w:customStyle="1" w:styleId="a4">
    <w:name w:val="Верхний колонтитул Знак"/>
    <w:link w:val="a3"/>
    <w:uiPriority w:val="99"/>
    <w:rsid w:val="00D01B44"/>
    <w:rPr>
      <w:sz w:val="26"/>
    </w:rPr>
  </w:style>
  <w:style w:type="paragraph" w:styleId="a5">
    <w:name w:val="footer"/>
    <w:basedOn w:val="a"/>
    <w:link w:val="a6"/>
    <w:uiPriority w:val="99"/>
    <w:unhideWhenUsed/>
    <w:rsid w:val="00D01B44"/>
    <w:pPr>
      <w:tabs>
        <w:tab w:val="center" w:pos="4677"/>
        <w:tab w:val="right" w:pos="9355"/>
      </w:tabs>
    </w:pPr>
    <w:rPr>
      <w:lang/>
    </w:rPr>
  </w:style>
  <w:style w:type="character" w:customStyle="1" w:styleId="a6">
    <w:name w:val="Нижний колонтитул Знак"/>
    <w:link w:val="a5"/>
    <w:uiPriority w:val="99"/>
    <w:rsid w:val="00D01B44"/>
    <w:rPr>
      <w:sz w:val="26"/>
    </w:rPr>
  </w:style>
  <w:style w:type="paragraph" w:styleId="a7">
    <w:name w:val="Balloon Text"/>
    <w:basedOn w:val="a"/>
    <w:link w:val="a8"/>
    <w:uiPriority w:val="99"/>
    <w:semiHidden/>
    <w:unhideWhenUsed/>
    <w:rsid w:val="00D6497C"/>
    <w:rPr>
      <w:rFonts w:ascii="Tahoma" w:hAnsi="Tahoma"/>
      <w:sz w:val="16"/>
      <w:szCs w:val="16"/>
      <w:lang/>
    </w:rPr>
  </w:style>
  <w:style w:type="character" w:customStyle="1" w:styleId="a8">
    <w:name w:val="Текст выноски Знак"/>
    <w:link w:val="a7"/>
    <w:uiPriority w:val="99"/>
    <w:semiHidden/>
    <w:rsid w:val="00D6497C"/>
    <w:rPr>
      <w:rFonts w:ascii="Tahoma" w:hAnsi="Tahoma" w:cs="Tahoma"/>
      <w:sz w:val="16"/>
      <w:szCs w:val="16"/>
    </w:rPr>
  </w:style>
  <w:style w:type="paragraph" w:styleId="a9">
    <w:name w:val="Title"/>
    <w:basedOn w:val="a"/>
    <w:next w:val="a"/>
    <w:link w:val="aa"/>
    <w:uiPriority w:val="10"/>
    <w:qFormat/>
    <w:rsid w:val="00CB7FC8"/>
    <w:pPr>
      <w:spacing w:before="240" w:after="60"/>
      <w:jc w:val="center"/>
      <w:outlineLvl w:val="0"/>
    </w:pPr>
    <w:rPr>
      <w:rFonts w:ascii="Cambria" w:eastAsia="Times New Roman" w:hAnsi="Cambria"/>
      <w:b/>
      <w:bCs/>
      <w:kern w:val="28"/>
      <w:sz w:val="32"/>
      <w:szCs w:val="32"/>
      <w:lang/>
    </w:rPr>
  </w:style>
  <w:style w:type="character" w:customStyle="1" w:styleId="aa">
    <w:name w:val="Название Знак"/>
    <w:link w:val="a9"/>
    <w:uiPriority w:val="10"/>
    <w:rsid w:val="00CB7FC8"/>
    <w:rPr>
      <w:rFonts w:ascii="Cambria" w:eastAsia="Times New Roman" w:hAnsi="Cambria" w:cs="Times New Roman"/>
      <w:b/>
      <w:bCs/>
      <w:kern w:val="28"/>
      <w:sz w:val="32"/>
      <w:szCs w:val="32"/>
    </w:rPr>
  </w:style>
  <w:style w:type="paragraph" w:styleId="ab">
    <w:name w:val="Subtitle"/>
    <w:basedOn w:val="a"/>
    <w:next w:val="a"/>
    <w:link w:val="ac"/>
    <w:uiPriority w:val="11"/>
    <w:qFormat/>
    <w:rsid w:val="00CB7FC8"/>
    <w:pPr>
      <w:spacing w:after="60"/>
      <w:jc w:val="center"/>
      <w:outlineLvl w:val="1"/>
    </w:pPr>
    <w:rPr>
      <w:rFonts w:ascii="Cambria" w:eastAsia="Times New Roman" w:hAnsi="Cambria"/>
      <w:sz w:val="24"/>
      <w:szCs w:val="24"/>
      <w:lang/>
    </w:rPr>
  </w:style>
  <w:style w:type="character" w:customStyle="1" w:styleId="ac">
    <w:name w:val="Подзаголовок Знак"/>
    <w:link w:val="ab"/>
    <w:uiPriority w:val="11"/>
    <w:rsid w:val="00CB7FC8"/>
    <w:rPr>
      <w:rFonts w:ascii="Cambria" w:eastAsia="Times New Roman" w:hAnsi="Cambria" w:cs="Times New Roman"/>
      <w:sz w:val="24"/>
      <w:szCs w:val="24"/>
    </w:rPr>
  </w:style>
  <w:style w:type="character" w:customStyle="1" w:styleId="10">
    <w:name w:val="Заголовок 1 Знак"/>
    <w:link w:val="1"/>
    <w:uiPriority w:val="9"/>
    <w:rsid w:val="00A55C6D"/>
    <w:rPr>
      <w:rFonts w:ascii="Cambria" w:eastAsia="Times New Roman" w:hAnsi="Cambria" w:cs="Times New Roman"/>
      <w:b/>
      <w:bCs/>
      <w:kern w:val="32"/>
      <w:sz w:val="32"/>
      <w:szCs w:val="32"/>
    </w:rPr>
  </w:style>
  <w:style w:type="paragraph" w:customStyle="1" w:styleId="ConsNormal">
    <w:name w:val="ConsNormal"/>
    <w:rsid w:val="00AD573E"/>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link w:val="2"/>
    <w:uiPriority w:val="9"/>
    <w:rsid w:val="00400B08"/>
    <w:rPr>
      <w:rFonts w:ascii="Cambria" w:eastAsia="Times New Roman" w:hAnsi="Cambria" w:cs="Times New Roman"/>
      <w:b/>
      <w:bCs/>
      <w:i/>
      <w:iCs/>
      <w:sz w:val="28"/>
      <w:szCs w:val="28"/>
    </w:rPr>
  </w:style>
  <w:style w:type="character" w:customStyle="1" w:styleId="30">
    <w:name w:val="Заголовок 3 Знак"/>
    <w:link w:val="3"/>
    <w:uiPriority w:val="9"/>
    <w:rsid w:val="00400B08"/>
    <w:rPr>
      <w:rFonts w:ascii="Cambria" w:eastAsia="Times New Roman" w:hAnsi="Cambria" w:cs="Times New Roman"/>
      <w:b/>
      <w:bCs/>
      <w:sz w:val="26"/>
      <w:szCs w:val="26"/>
    </w:rPr>
  </w:style>
  <w:style w:type="character" w:customStyle="1" w:styleId="40">
    <w:name w:val="Заголовок 4 Знак"/>
    <w:link w:val="4"/>
    <w:uiPriority w:val="9"/>
    <w:rsid w:val="003D6214"/>
    <w:rPr>
      <w:rFonts w:ascii="Calibri" w:eastAsia="Times New Roman" w:hAnsi="Calibri" w:cs="Times New Roman"/>
      <w:b/>
      <w:bCs/>
      <w:sz w:val="28"/>
      <w:szCs w:val="28"/>
    </w:rPr>
  </w:style>
  <w:style w:type="paragraph" w:styleId="ad">
    <w:name w:val="TOC Heading"/>
    <w:basedOn w:val="1"/>
    <w:next w:val="a"/>
    <w:uiPriority w:val="39"/>
    <w:qFormat/>
    <w:rsid w:val="000542D5"/>
    <w:pPr>
      <w:keepLines/>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0542D5"/>
  </w:style>
  <w:style w:type="paragraph" w:styleId="31">
    <w:name w:val="toc 3"/>
    <w:basedOn w:val="a"/>
    <w:next w:val="a"/>
    <w:autoRedefine/>
    <w:uiPriority w:val="39"/>
    <w:unhideWhenUsed/>
    <w:rsid w:val="007C266C"/>
    <w:pPr>
      <w:tabs>
        <w:tab w:val="right" w:leader="dot" w:pos="9344"/>
      </w:tabs>
    </w:pPr>
  </w:style>
  <w:style w:type="paragraph" w:styleId="21">
    <w:name w:val="toc 2"/>
    <w:basedOn w:val="a"/>
    <w:next w:val="a"/>
    <w:autoRedefine/>
    <w:uiPriority w:val="39"/>
    <w:unhideWhenUsed/>
    <w:rsid w:val="007C266C"/>
    <w:pPr>
      <w:tabs>
        <w:tab w:val="right" w:leader="dot" w:pos="9344"/>
      </w:tabs>
    </w:pPr>
  </w:style>
  <w:style w:type="paragraph" w:styleId="41">
    <w:name w:val="toc 4"/>
    <w:basedOn w:val="a"/>
    <w:next w:val="a"/>
    <w:autoRedefine/>
    <w:uiPriority w:val="39"/>
    <w:unhideWhenUsed/>
    <w:rsid w:val="000542D5"/>
    <w:pPr>
      <w:spacing w:after="100" w:line="276" w:lineRule="auto"/>
      <w:ind w:left="660"/>
    </w:pPr>
    <w:rPr>
      <w:rFonts w:ascii="Calibri" w:eastAsia="Times New Roman" w:hAnsi="Calibri"/>
      <w:sz w:val="22"/>
      <w:szCs w:val="22"/>
    </w:rPr>
  </w:style>
  <w:style w:type="paragraph" w:styleId="5">
    <w:name w:val="toc 5"/>
    <w:basedOn w:val="a"/>
    <w:next w:val="a"/>
    <w:autoRedefine/>
    <w:uiPriority w:val="39"/>
    <w:unhideWhenUsed/>
    <w:rsid w:val="000542D5"/>
    <w:pPr>
      <w:spacing w:after="100" w:line="276" w:lineRule="auto"/>
      <w:ind w:left="880"/>
    </w:pPr>
    <w:rPr>
      <w:rFonts w:ascii="Calibri" w:eastAsia="Times New Roman" w:hAnsi="Calibri"/>
      <w:sz w:val="22"/>
      <w:szCs w:val="22"/>
    </w:rPr>
  </w:style>
  <w:style w:type="paragraph" w:styleId="6">
    <w:name w:val="toc 6"/>
    <w:basedOn w:val="a"/>
    <w:next w:val="a"/>
    <w:autoRedefine/>
    <w:uiPriority w:val="39"/>
    <w:unhideWhenUsed/>
    <w:rsid w:val="000542D5"/>
    <w:pPr>
      <w:spacing w:after="100" w:line="276" w:lineRule="auto"/>
      <w:ind w:left="1100"/>
    </w:pPr>
    <w:rPr>
      <w:rFonts w:ascii="Calibri" w:eastAsia="Times New Roman" w:hAnsi="Calibri"/>
      <w:sz w:val="22"/>
      <w:szCs w:val="22"/>
    </w:rPr>
  </w:style>
  <w:style w:type="paragraph" w:styleId="7">
    <w:name w:val="toc 7"/>
    <w:basedOn w:val="a"/>
    <w:next w:val="a"/>
    <w:autoRedefine/>
    <w:uiPriority w:val="39"/>
    <w:unhideWhenUsed/>
    <w:rsid w:val="000542D5"/>
    <w:pPr>
      <w:spacing w:after="100" w:line="276" w:lineRule="auto"/>
      <w:ind w:left="1320"/>
    </w:pPr>
    <w:rPr>
      <w:rFonts w:ascii="Calibri" w:eastAsia="Times New Roman" w:hAnsi="Calibri"/>
      <w:sz w:val="22"/>
      <w:szCs w:val="22"/>
    </w:rPr>
  </w:style>
  <w:style w:type="paragraph" w:styleId="8">
    <w:name w:val="toc 8"/>
    <w:basedOn w:val="a"/>
    <w:next w:val="a"/>
    <w:autoRedefine/>
    <w:uiPriority w:val="39"/>
    <w:unhideWhenUsed/>
    <w:rsid w:val="000542D5"/>
    <w:pPr>
      <w:spacing w:after="100" w:line="276" w:lineRule="auto"/>
      <w:ind w:left="1540"/>
    </w:pPr>
    <w:rPr>
      <w:rFonts w:ascii="Calibri" w:eastAsia="Times New Roman" w:hAnsi="Calibri"/>
      <w:sz w:val="22"/>
      <w:szCs w:val="22"/>
    </w:rPr>
  </w:style>
  <w:style w:type="paragraph" w:styleId="9">
    <w:name w:val="toc 9"/>
    <w:basedOn w:val="a"/>
    <w:next w:val="a"/>
    <w:autoRedefine/>
    <w:uiPriority w:val="39"/>
    <w:unhideWhenUsed/>
    <w:rsid w:val="000542D5"/>
    <w:pPr>
      <w:spacing w:after="100" w:line="276" w:lineRule="auto"/>
      <w:ind w:left="1760"/>
    </w:pPr>
    <w:rPr>
      <w:rFonts w:ascii="Calibri" w:eastAsia="Times New Roman" w:hAnsi="Calibri"/>
      <w:sz w:val="22"/>
      <w:szCs w:val="22"/>
    </w:rPr>
  </w:style>
  <w:style w:type="character" w:styleId="ae">
    <w:name w:val="Hyperlink"/>
    <w:uiPriority w:val="99"/>
    <w:unhideWhenUsed/>
    <w:rsid w:val="000542D5"/>
    <w:rPr>
      <w:color w:val="0000FF"/>
      <w:u w:val="single"/>
    </w:rPr>
  </w:style>
  <w:style w:type="table" w:styleId="af">
    <w:name w:val="Table Grid"/>
    <w:basedOn w:val="a1"/>
    <w:uiPriority w:val="59"/>
    <w:rsid w:val="00AE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4B321A"/>
    <w:rPr>
      <w:sz w:val="26"/>
    </w:rPr>
  </w:style>
  <w:style w:type="character" w:customStyle="1" w:styleId="42">
    <w:name w:val="Основной текст (4)_"/>
    <w:basedOn w:val="a0"/>
    <w:link w:val="43"/>
    <w:rsid w:val="003660FA"/>
    <w:rPr>
      <w:rFonts w:eastAsia="Times New Roman"/>
      <w:sz w:val="28"/>
      <w:szCs w:val="28"/>
    </w:rPr>
  </w:style>
  <w:style w:type="paragraph" w:customStyle="1" w:styleId="43">
    <w:name w:val="Основной текст (4)"/>
    <w:basedOn w:val="a"/>
    <w:link w:val="42"/>
    <w:rsid w:val="003660FA"/>
    <w:pPr>
      <w:widowControl w:val="0"/>
      <w:ind w:firstLine="520"/>
    </w:pPr>
    <w:rPr>
      <w:rFonts w:eastAsia="Times New Roman"/>
      <w:sz w:val="28"/>
      <w:szCs w:val="28"/>
    </w:rPr>
  </w:style>
  <w:style w:type="character" w:customStyle="1" w:styleId="af1">
    <w:name w:val="Подпись к таблице_"/>
    <w:basedOn w:val="a0"/>
    <w:link w:val="af2"/>
    <w:rsid w:val="008B6941"/>
    <w:rPr>
      <w:rFonts w:eastAsia="Times New Roman"/>
      <w:b/>
      <w:bCs/>
    </w:rPr>
  </w:style>
  <w:style w:type="paragraph" w:customStyle="1" w:styleId="af2">
    <w:name w:val="Подпись к таблице"/>
    <w:basedOn w:val="a"/>
    <w:link w:val="af1"/>
    <w:rsid w:val="008B6941"/>
    <w:pPr>
      <w:widowControl w:val="0"/>
      <w:jc w:val="center"/>
    </w:pPr>
    <w:rPr>
      <w:rFonts w:eastAsia="Times New Roman"/>
      <w:b/>
      <w:bCs/>
      <w:sz w:val="20"/>
    </w:rPr>
  </w:style>
  <w:style w:type="character" w:customStyle="1" w:styleId="af3">
    <w:name w:val="Другое_"/>
    <w:basedOn w:val="a0"/>
    <w:link w:val="af4"/>
    <w:rsid w:val="008B6941"/>
    <w:rPr>
      <w:rFonts w:eastAsia="Times New Roman"/>
    </w:rPr>
  </w:style>
  <w:style w:type="paragraph" w:customStyle="1" w:styleId="af4">
    <w:name w:val="Другое"/>
    <w:basedOn w:val="a"/>
    <w:link w:val="af3"/>
    <w:rsid w:val="008B6941"/>
    <w:pPr>
      <w:widowControl w:val="0"/>
    </w:pPr>
    <w:rPr>
      <w:rFonts w:eastAsia="Times New Roman"/>
      <w:sz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5D18CF3AF8465C4FA8C6A95D8B4C2A841E141827E28A82F0992D953EE2D727A7262D94B4135329IBI6M" TargetMode="External"/><Relationship Id="rId117" Type="http://schemas.openxmlformats.org/officeDocument/2006/relationships/hyperlink" Target="consultantplus://offline/ref=205A9396DFB45344B38159DF8C604861BAA48004FBD0C0F3B9E2D162A6JBI7M" TargetMode="External"/><Relationship Id="rId21" Type="http://schemas.openxmlformats.org/officeDocument/2006/relationships/image" Target="media/image2.png"/><Relationship Id="rId42" Type="http://schemas.openxmlformats.org/officeDocument/2006/relationships/hyperlink" Target="consultantplus://offline/ref=205A9396DFB45344B38159DF8C604861BAA68509FCD4C0F3B9E2D162A6B79373BE4EC0EC1B14565EJ3I4M" TargetMode="External"/><Relationship Id="rId47" Type="http://schemas.openxmlformats.org/officeDocument/2006/relationships/hyperlink" Target="consultantplus://offline/ref=205A9396DFB45344B38159DF8C604861BAA68509FCD4C0F3B9E2D162A6B79373BE4EC0EC1B15595EJ3I0M" TargetMode="External"/><Relationship Id="rId63" Type="http://schemas.openxmlformats.org/officeDocument/2006/relationships/image" Target="media/image8.wmf"/><Relationship Id="rId68" Type="http://schemas.openxmlformats.org/officeDocument/2006/relationships/hyperlink" Target="consultantplus://offline/ref=205A9396DFB45344B38147D29A0C1F6EBDAAD800FAD5CEADECB6D735F9E79526FEJ0IEM" TargetMode="External"/><Relationship Id="rId84" Type="http://schemas.openxmlformats.org/officeDocument/2006/relationships/hyperlink" Target="consultantplus://offline/ref=205A9396DFB45344B38159DF8C604861BAA7800CF9D2C0F3B9E2D162A6JBI7M" TargetMode="External"/><Relationship Id="rId89" Type="http://schemas.openxmlformats.org/officeDocument/2006/relationships/image" Target="media/image14.wmf"/><Relationship Id="rId112" Type="http://schemas.openxmlformats.org/officeDocument/2006/relationships/hyperlink" Target="consultantplus://offline/ref=205A9396DFB45344B38159DF8C604861BAA78E0EFDD5C0F3B9E2D162A6B79373BE4EC0EC1B155F5CJ3I3M" TargetMode="External"/><Relationship Id="rId16" Type="http://schemas.openxmlformats.org/officeDocument/2006/relationships/hyperlink" Target="consultantplus://offline/ref=185D18CF3AF8465C4FA8C6A95D8B4C2A841F141924E08A82F0992D953EIEI2M" TargetMode="External"/><Relationship Id="rId107" Type="http://schemas.openxmlformats.org/officeDocument/2006/relationships/hyperlink" Target="consultantplus://offline/ref=205A9396DFB45344B38159DF8C604861BAA68509FCD4C0F3B9E2D162A6JBI7M" TargetMode="External"/><Relationship Id="rId11" Type="http://schemas.openxmlformats.org/officeDocument/2006/relationships/hyperlink" Target="consultantplus://offline/ref=9F150267C6C1A89A622907CC058DCE9B4F9873723A0C97A5141BFEB524i72EJ" TargetMode="External"/><Relationship Id="rId32" Type="http://schemas.openxmlformats.org/officeDocument/2006/relationships/hyperlink" Target="consultantplus://offline/ref=205A9396DFB45344B38159DF8C604861BAA68509FCD4C0F3B9E2D162A6B79373BE4EC0EC1B155E5FJ3I6M" TargetMode="External"/><Relationship Id="rId37" Type="http://schemas.openxmlformats.org/officeDocument/2006/relationships/hyperlink" Target="consultantplus://offline/ref=205A9396DFB45344B38159DF8C604861BAA68509FCD4C0F3B9E2D162A6B79373BE4EC0EC1B145658J3IBM" TargetMode="External"/><Relationship Id="rId53" Type="http://schemas.openxmlformats.org/officeDocument/2006/relationships/hyperlink" Target="consultantplus://offline/ref=205A9396DFB45344B38159DF8C604861BAA68509FCD4C0F3B9E2D162A6B79373BE4EC0EC1B145855J3I5M" TargetMode="External"/><Relationship Id="rId58" Type="http://schemas.openxmlformats.org/officeDocument/2006/relationships/image" Target="media/image3.wmf"/><Relationship Id="rId74" Type="http://schemas.openxmlformats.org/officeDocument/2006/relationships/hyperlink" Target="consultantplus://offline/ref=205A9396DFB45344B38159DF8C604861BAA78204FCDDC0F3B9E2D162A6JBI7M" TargetMode="External"/><Relationship Id="rId79" Type="http://schemas.openxmlformats.org/officeDocument/2006/relationships/hyperlink" Target="consultantplus://offline/ref=205A9396DFB45344B38159DF8C604861BAA0800DFFD3C0F3B9E2D162A6JBI7M" TargetMode="External"/><Relationship Id="rId102" Type="http://schemas.openxmlformats.org/officeDocument/2006/relationships/hyperlink" Target="consultantplus://offline/ref=205A9396DFB45344B38159DF8C604861BAA48F0DF9DDC0F3B9E2D162A6B79373BE4EC0EC1B15595EJ3I3M" TargetMode="External"/><Relationship Id="rId5" Type="http://schemas.openxmlformats.org/officeDocument/2006/relationships/footnotes" Target="footnotes.xml"/><Relationship Id="rId61" Type="http://schemas.openxmlformats.org/officeDocument/2006/relationships/image" Target="media/image6.wmf"/><Relationship Id="rId82" Type="http://schemas.openxmlformats.org/officeDocument/2006/relationships/hyperlink" Target="consultantplus://offline/ref=205A9396DFB45344B38159DF8C604861BAA7800CFBD5C0F3B9E2D162A6JBI7M" TargetMode="External"/><Relationship Id="rId90" Type="http://schemas.openxmlformats.org/officeDocument/2006/relationships/image" Target="media/image15.wmf"/><Relationship Id="rId95" Type="http://schemas.openxmlformats.org/officeDocument/2006/relationships/hyperlink" Target="consultantplus://offline/ref=205A9396DFB45344B38159DF8C604861BAA7800FF8D7C0F3B9E2D162A6B79373BE4EC0E918J1I6M" TargetMode="External"/><Relationship Id="rId19" Type="http://schemas.openxmlformats.org/officeDocument/2006/relationships/hyperlink" Target="consultantplus://offline/ref=185D18CF3AF8465C4FA8C6A95D8B4C2A841F141920E98A82F0992D953EIEI2M" TargetMode="External"/><Relationship Id="rId14" Type="http://schemas.openxmlformats.org/officeDocument/2006/relationships/hyperlink" Target="consultantplus://offline/ref=F06EA4DED114EA109B9A146CE40816F718577ECC56EB064DD61BF5D43FD7EE71D336B7CD8ECBDC81H9I4M" TargetMode="External"/><Relationship Id="rId22" Type="http://schemas.openxmlformats.org/officeDocument/2006/relationships/hyperlink" Target="consultantplus://offline/ref=185D18CF3AF8465C4FA8C6A95D8B4C2A841F141924E08A82F0992D953EIEI2M" TargetMode="External"/><Relationship Id="rId27" Type="http://schemas.openxmlformats.org/officeDocument/2006/relationships/hyperlink" Target="consultantplus://offline/ref=185D18CF3AF8465C4FA8C6A95D8B4C2A841D111423E48A82F0992D953EIEI2M" TargetMode="External"/><Relationship Id="rId30" Type="http://schemas.openxmlformats.org/officeDocument/2006/relationships/hyperlink" Target="consultantplus://offline/ref=205A9396DFB45344B38159DF8C604861BAA68509FCD4C0F3B9E2D162A6JBI7M" TargetMode="External"/><Relationship Id="rId35" Type="http://schemas.openxmlformats.org/officeDocument/2006/relationships/hyperlink" Target="consultantplus://offline/ref=205A9396DFB45344B38159DF8C604861BAA68509FCD4C0F3B9E2D162A6B79373BE4EC0EC1B145659J3I1M" TargetMode="External"/><Relationship Id="rId43" Type="http://schemas.openxmlformats.org/officeDocument/2006/relationships/hyperlink" Target="consultantplus://offline/ref=205A9396DFB45344B38159DF8C604861BAA68509FCD4C0F3B9E2D162A6B79373BE4EC0EC1B14565FJ3I3M" TargetMode="External"/><Relationship Id="rId48" Type="http://schemas.openxmlformats.org/officeDocument/2006/relationships/hyperlink" Target="consultantplus://offline/ref=205A9396DFB45344B38159DF8C604861BAA68509FCD4C0F3B9E2D162A6JBI7M" TargetMode="External"/><Relationship Id="rId56" Type="http://schemas.openxmlformats.org/officeDocument/2006/relationships/hyperlink" Target="consultantplus://offline/ref=205A9396DFB45344B38159DF8C604861BAA78205FFD4C0F3B9E2D162A6JBI7M" TargetMode="External"/><Relationship Id="rId64" Type="http://schemas.openxmlformats.org/officeDocument/2006/relationships/image" Target="media/image9.wmf"/><Relationship Id="rId69" Type="http://schemas.openxmlformats.org/officeDocument/2006/relationships/image" Target="media/image11.wmf"/><Relationship Id="rId77" Type="http://schemas.openxmlformats.org/officeDocument/2006/relationships/hyperlink" Target="consultantplus://offline/ref=205A9396DFB45344B38159DF8C604861BAA7800FF8D7C0F3B9E2D162A6JBI7M" TargetMode="External"/><Relationship Id="rId100" Type="http://schemas.openxmlformats.org/officeDocument/2006/relationships/hyperlink" Target="consultantplus://offline/ref=205A9396DFB45344B38159DF8C604861BAA78508FFD6C0F3B9E2D162A6B79373BE4EC0EC1B155E5CJ3I7M" TargetMode="External"/><Relationship Id="rId105" Type="http://schemas.openxmlformats.org/officeDocument/2006/relationships/hyperlink" Target="consultantplus://offline/ref=205A9396DFB45344B38159DF8C604861BAA78204FCDDC0F3B9E2D162A6JBI7M" TargetMode="External"/><Relationship Id="rId113" Type="http://schemas.openxmlformats.org/officeDocument/2006/relationships/hyperlink" Target="consultantplus://offline/ref=205A9396DFB45344B38159DF8C604861BAA78304FED2C0F3B9E2D162A6B79373BE4EC0EC1B155D5FJ3I0M" TargetMode="External"/><Relationship Id="rId118" Type="http://schemas.openxmlformats.org/officeDocument/2006/relationships/hyperlink" Target="consultantplus://offline/ref=205A9396DFB45344B38159DF8C604861BAA48F0DF9DDC0F3B9E2D162A6B79373BE4EC0EC1B15585CJ3I0M" TargetMode="External"/><Relationship Id="rId8" Type="http://schemas.openxmlformats.org/officeDocument/2006/relationships/hyperlink" Target="consultantplus://offline/ref=9F150267C6C1A89A622906C2108DCE9B4F987576310697A5141BFEB5247E59F1A81DC87C33319CB1iC24J" TargetMode="External"/><Relationship Id="rId51" Type="http://schemas.openxmlformats.org/officeDocument/2006/relationships/hyperlink" Target="consultantplus://offline/ref=205A9396DFB45344B38159DF8C604861BAA68509FCD4C0F3B9E2D162A6B79373BE4EC0EC1B14565EJ3I4M" TargetMode="External"/><Relationship Id="rId72" Type="http://schemas.openxmlformats.org/officeDocument/2006/relationships/hyperlink" Target="consultantplus://offline/ref=205A9396DFB45344B38159DF8C604861BAA78204FCDDC0F3B9E2D162A6JBI7M" TargetMode="External"/><Relationship Id="rId80" Type="http://schemas.openxmlformats.org/officeDocument/2006/relationships/hyperlink" Target="consultantplus://offline/ref=205A9396DFB45344B38159DF8C604861BAA68404FBD2C0F3B9E2D162A6JBI7M" TargetMode="External"/><Relationship Id="rId85" Type="http://schemas.openxmlformats.org/officeDocument/2006/relationships/hyperlink" Target="consultantplus://offline/ref=205A9396DFB45344B38159DF8C604861BAA7800CF9D2C0F3B9E2D162A6JBI7M" TargetMode="External"/><Relationship Id="rId93" Type="http://schemas.openxmlformats.org/officeDocument/2006/relationships/image" Target="media/image18.wmf"/><Relationship Id="rId98" Type="http://schemas.openxmlformats.org/officeDocument/2006/relationships/hyperlink" Target="consultantplus://offline/ref=205A9396DFB45344B38159DF8C604861BCA08609FADE9DF9B1BBDD60A1B8CC64B907CCED1B1559J5I8M"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06EA4DED114EA109B9A146CE40816F718577ECC56EB064DD61BF5D43FD7EE71D336B7CD8ECBDC81H9I4M" TargetMode="External"/><Relationship Id="rId17" Type="http://schemas.openxmlformats.org/officeDocument/2006/relationships/hyperlink" Target="consultantplus://offline/ref=185D18CF3AF8465C4FA8C6A95D8B4C2A841F141924E08A82F0992D953EIEI2M" TargetMode="External"/><Relationship Id="rId25" Type="http://schemas.openxmlformats.org/officeDocument/2006/relationships/hyperlink" Target="consultantplus://offline/ref=185D18CF3AF8465C4FA8C6A95D8B4C2A841F151423E78A82F0992D953EIEI2M" TargetMode="External"/><Relationship Id="rId33" Type="http://schemas.openxmlformats.org/officeDocument/2006/relationships/hyperlink" Target="consultantplus://offline/ref=205A9396DFB45344B38147D29A0C1F6EBDAAD800FAD5CDA7E7BFD735F9E79526FEJ0IEM" TargetMode="External"/><Relationship Id="rId38" Type="http://schemas.openxmlformats.org/officeDocument/2006/relationships/hyperlink" Target="consultantplus://offline/ref=205A9396DFB45344B38159DF8C604861BAA68509FCD4C0F3B9E2D162A6B79373BE4EC0EC1B14565EJ3I5M" TargetMode="External"/><Relationship Id="rId46" Type="http://schemas.openxmlformats.org/officeDocument/2006/relationships/hyperlink" Target="consultantplus://offline/ref=205A9396DFB45344B38159DF8C604861BAA68509FCD4C0F3B9E2D162A6B79373BE4EC0EC1914J5I8M" TargetMode="External"/><Relationship Id="rId59" Type="http://schemas.openxmlformats.org/officeDocument/2006/relationships/image" Target="media/image4.wmf"/><Relationship Id="rId67" Type="http://schemas.openxmlformats.org/officeDocument/2006/relationships/hyperlink" Target="consultantplus://offline/ref=205A9396DFB45344B38159DF8C604861BAA78604FFD7C0F3B9E2D162A6B79373BE4EC0EC1B155E5CJ3I7M" TargetMode="External"/><Relationship Id="rId103" Type="http://schemas.openxmlformats.org/officeDocument/2006/relationships/image" Target="media/image19.png"/><Relationship Id="rId108" Type="http://schemas.openxmlformats.org/officeDocument/2006/relationships/hyperlink" Target="consultantplus://offline/ref=205A9396DFB45344B38159DF8C604861BAA68509FCD4C0F3B9E2D162A6JBI7M" TargetMode="External"/><Relationship Id="rId116" Type="http://schemas.openxmlformats.org/officeDocument/2006/relationships/hyperlink" Target="consultantplus://offline/ref=205A9396DFB45344B38159DF8C604861BAA78508FFD6C0F3B9E2D162A6B79373BE4EC0EC1B155E5CJ3I7M" TargetMode="External"/><Relationship Id="rId20" Type="http://schemas.openxmlformats.org/officeDocument/2006/relationships/footer" Target="footer1.xml"/><Relationship Id="rId41" Type="http://schemas.openxmlformats.org/officeDocument/2006/relationships/hyperlink" Target="consultantplus://offline/ref=205A9396DFB45344B38159DF8C604861BAA68509FCD4C0F3B9E2D162A6B79373BE4EC0EC1B14565EJ3I5M" TargetMode="External"/><Relationship Id="rId54" Type="http://schemas.openxmlformats.org/officeDocument/2006/relationships/hyperlink" Target="consultantplus://offline/ref=205A9396DFB45344B38147D29A0C1F6EBDAAD800FAD5CEADECB6D735F9E79526FE0EC6B95851535C33827B8CJ5I7M" TargetMode="External"/><Relationship Id="rId62" Type="http://schemas.openxmlformats.org/officeDocument/2006/relationships/image" Target="media/image7.wmf"/><Relationship Id="rId70" Type="http://schemas.openxmlformats.org/officeDocument/2006/relationships/hyperlink" Target="consultantplus://offline/ref=205A9396DFB45344B38159DF8C604861BAA2810EFCD3C0F3B9E2D162A6B79373BE4EC0EC1B155A5FJ3I3M" TargetMode="External"/><Relationship Id="rId75" Type="http://schemas.openxmlformats.org/officeDocument/2006/relationships/hyperlink" Target="consultantplus://offline/ref=205A9396DFB45344B38159DF8C604861BAA0800DFFD3C0F3B9E2D162A6JBI7M" TargetMode="External"/><Relationship Id="rId83" Type="http://schemas.openxmlformats.org/officeDocument/2006/relationships/hyperlink" Target="consultantplus://offline/ref=205A9396DFB45344B38159DF8C604861BAA7800CF9D2C0F3B9E2D162A6JBI7M" TargetMode="External"/><Relationship Id="rId88" Type="http://schemas.openxmlformats.org/officeDocument/2006/relationships/image" Target="media/image13.wmf"/><Relationship Id="rId91" Type="http://schemas.openxmlformats.org/officeDocument/2006/relationships/image" Target="media/image16.wmf"/><Relationship Id="rId96" Type="http://schemas.openxmlformats.org/officeDocument/2006/relationships/hyperlink" Target="consultantplus://offline/ref=205A9396DFB45344B38159DF8C604861BAA78508FFD6C0F3B9E2D162A6B79373BE4EC0EC1B155E5CJ3I7M" TargetMode="External"/><Relationship Id="rId111" Type="http://schemas.openxmlformats.org/officeDocument/2006/relationships/hyperlink" Target="consultantplus://offline/ref=205A9396DFB45344B38159DF8C604861BAA78508FFD6C0F3B9E2D162A6B79373BE4EC0EC1B155E5CJ3I7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06EA4DED114EA109B9A146CE40816F718577ECC56EB064DD61BF5D43FD7EE71D336B7CD8ECBDC81H9I5M" TargetMode="External"/><Relationship Id="rId23" Type="http://schemas.openxmlformats.org/officeDocument/2006/relationships/hyperlink" Target="consultantplus://offline/ref=185D18CF3AF8465C4FA8C6A95D8B4C2A841E1F1E25E18A82F0992D953EE2D727A7262D94B4135229IBI2M" TargetMode="External"/><Relationship Id="rId28" Type="http://schemas.openxmlformats.org/officeDocument/2006/relationships/hyperlink" Target="consultantplus://offline/ref=185D18CF3AF8465C4FA8C6A95D8B4C2A841D1E1D21E98A82F0992D953EE2D727A7262D94B4135529IBI1M" TargetMode="External"/><Relationship Id="rId36" Type="http://schemas.openxmlformats.org/officeDocument/2006/relationships/hyperlink" Target="consultantplus://offline/ref=205A9396DFB45344B38159DF8C604861BAA68509FCD4C0F3B9E2D162A6B79373BE4EC0EC1B14565EJ3I0M" TargetMode="External"/><Relationship Id="rId49" Type="http://schemas.openxmlformats.org/officeDocument/2006/relationships/hyperlink" Target="consultantplus://offline/ref=205A9396DFB45344B38159DF8C604861BAA68509FCD4C0F3B9E2D162A6B79373BE4EC0EC1B145B5AJ3I1M" TargetMode="External"/><Relationship Id="rId57" Type="http://schemas.openxmlformats.org/officeDocument/2006/relationships/hyperlink" Target="consultantplus://offline/ref=205A9396DFB45344B38147D29A0C1F6EBDAAD800FAD5CFA2E6B5D735F9E79526FE0EC6B95851535C3382788BJ5I1M" TargetMode="External"/><Relationship Id="rId106" Type="http://schemas.openxmlformats.org/officeDocument/2006/relationships/hyperlink" Target="consultantplus://offline/ref=205A9396DFB45344B38147D29A0C1F6EBDAAD800FCD5CCA4EDBD8A3FF1BE9924JFI9M" TargetMode="External"/><Relationship Id="rId114" Type="http://schemas.openxmlformats.org/officeDocument/2006/relationships/hyperlink" Target="consultantplus://offline/ref=205A9396DFB45344B38159DF8C604861BAA7800CF2D0C0F3B9E2D162A6JBI7M" TargetMode="External"/><Relationship Id="rId119" Type="http://schemas.openxmlformats.org/officeDocument/2006/relationships/hyperlink" Target="consultantplus://offline/ref=205A9396DFB45344B38159DF8C604861BAA58E0BFFD1C0F3B9E2D162A6JBI7M" TargetMode="External"/><Relationship Id="rId10" Type="http://schemas.openxmlformats.org/officeDocument/2006/relationships/hyperlink" Target="consultantplus://offline/ref=9F150267C6C1A89A622907CC058DCE9B4F9E73733C0E97A5141BFEB524i72EJ" TargetMode="External"/><Relationship Id="rId31" Type="http://schemas.openxmlformats.org/officeDocument/2006/relationships/hyperlink" Target="consultantplus://offline/ref=205A9396DFB45344B38159DF8C604861B9A98108F08397F1E8B7DFJ6I7M" TargetMode="External"/><Relationship Id="rId44" Type="http://schemas.openxmlformats.org/officeDocument/2006/relationships/hyperlink" Target="consultantplus://offline/ref=205A9396DFB45344B38159DF8C604861BAA68509FCD4C0F3B9E2D162A6B79373BE4EC0EC1B14565FJ3I2M" TargetMode="External"/><Relationship Id="rId52" Type="http://schemas.openxmlformats.org/officeDocument/2006/relationships/hyperlink" Target="consultantplus://offline/ref=205A9396DFB45344B38159DF8C604861BAA68509FCD4C0F3B9E2D162A6B79373BE4EC0EC1B14585FJ3I6M" TargetMode="External"/><Relationship Id="rId60" Type="http://schemas.openxmlformats.org/officeDocument/2006/relationships/image" Target="media/image5.wmf"/><Relationship Id="rId65" Type="http://schemas.openxmlformats.org/officeDocument/2006/relationships/image" Target="media/image10.wmf"/><Relationship Id="rId73" Type="http://schemas.openxmlformats.org/officeDocument/2006/relationships/hyperlink" Target="consultantplus://offline/ref=205A9396DFB45344B38159DF8C604861BAA0800DFFD3C0F3B9E2D162A6JBI7M" TargetMode="External"/><Relationship Id="rId78" Type="http://schemas.openxmlformats.org/officeDocument/2006/relationships/hyperlink" Target="consultantplus://offline/ref=205A9396DFB45344B38159DF8C604861BAA0800DFFD3C0F3B9E2D162A6JBI7M" TargetMode="External"/><Relationship Id="rId81" Type="http://schemas.openxmlformats.org/officeDocument/2006/relationships/hyperlink" Target="consultantplus://offline/ref=205A9396DFB45344B38159DF8C604861BAA68404FBD2C0F3B9E2D162A6JBI7M" TargetMode="External"/><Relationship Id="rId86" Type="http://schemas.openxmlformats.org/officeDocument/2006/relationships/hyperlink" Target="consultantplus://offline/ref=205A9396DFB45344B38159DF8C604861BAA68509FED1C0F3B9E2D162A6JBI7M" TargetMode="External"/><Relationship Id="rId94" Type="http://schemas.openxmlformats.org/officeDocument/2006/relationships/hyperlink" Target="consultantplus://offline/ref=205A9396DFB45344B38159DF8C604861BAA7800FF8D7C0F3B9E2D162A6B79373BE4EC0E919J1ICM" TargetMode="External"/><Relationship Id="rId99" Type="http://schemas.openxmlformats.org/officeDocument/2006/relationships/hyperlink" Target="consultantplus://offline/ref=205A9396DFB45344B38159DF8C604861BAA7800FF8D7C0F3B9E2D162A6B79373BE4EC0EC1B155F5BJ3I5M" TargetMode="External"/><Relationship Id="rId101" Type="http://schemas.openxmlformats.org/officeDocument/2006/relationships/hyperlink" Target="consultantplus://offline/ref=205A9396DFB45344B38159DF8C604861BAA78508FFD6C0F3B9E2D162A6B79373BE4EC0EC1B155E5CJ3I7M"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F150267C6C1A89A622906C2108DCE9B4F9875763F0697A5141BFEB5247E59F1A81DC87B32i324J" TargetMode="External"/><Relationship Id="rId13" Type="http://schemas.openxmlformats.org/officeDocument/2006/relationships/hyperlink" Target="consultantplus://offline/ref=F06EA4DED114EA109B9A146CE40816F718577ECC56EB064DD61BF5D43FD7EE71D336B7CD8ECBDC81H9I5M" TargetMode="External"/><Relationship Id="rId18" Type="http://schemas.openxmlformats.org/officeDocument/2006/relationships/hyperlink" Target="consultantplus://offline/ref=185D18CF3AF8465C4FA8C6A95D8B4C2A841F141920E98A82F0992D953EIEI2M" TargetMode="External"/><Relationship Id="rId39" Type="http://schemas.openxmlformats.org/officeDocument/2006/relationships/hyperlink" Target="consultantplus://offline/ref=205A9396DFB45344B38159DF8C604861BAA68509FCD4C0F3B9E2D162A6B79373BE4EC0EC1B14565EJ3I4M" TargetMode="External"/><Relationship Id="rId109" Type="http://schemas.openxmlformats.org/officeDocument/2006/relationships/hyperlink" Target="consultantplus://offline/ref=205A9396DFB45344B38159DF8C604861BAA78508FFD6C0F3B9E2D162A6B79373BE4EC0EC1B155E5CJ3I7M" TargetMode="External"/><Relationship Id="rId34" Type="http://schemas.openxmlformats.org/officeDocument/2006/relationships/hyperlink" Target="consultantplus://offline/ref=205A9396DFB45344B38159DF8C604861BAA68509FCD4C0F3B9E2D162A6B79373BE4EC0EC1B14565EJ3I0M" TargetMode="External"/><Relationship Id="rId50" Type="http://schemas.openxmlformats.org/officeDocument/2006/relationships/hyperlink" Target="consultantplus://offline/ref=205A9396DFB45344B38159DF8C604861BAA68509FCD4C0F3B9E2D162A6B79373BE4EC0EC1B14565EJ3I5M" TargetMode="External"/><Relationship Id="rId55" Type="http://schemas.openxmlformats.org/officeDocument/2006/relationships/hyperlink" Target="consultantplus://offline/ref=205A9396DFB45344B38147D29A0C1F6EBDAAD800FAD5CEADECB6D735F9E79526FE0EC6B95851535C33827B83J5I0M" TargetMode="External"/><Relationship Id="rId76" Type="http://schemas.openxmlformats.org/officeDocument/2006/relationships/hyperlink" Target="consultantplus://offline/ref=205A9396DFB45344B38159DF8C604861BAA78204FCDDC0F3B9E2D162A6JBI7M" TargetMode="External"/><Relationship Id="rId97" Type="http://schemas.openxmlformats.org/officeDocument/2006/relationships/hyperlink" Target="consultantplus://offline/ref=205A9396DFB45344B38159DF8C604861BCA08609FADE9DF9B1BBDD60A1B8CC64B907CCED1B1559J5IEM" TargetMode="External"/><Relationship Id="rId104" Type="http://schemas.openxmlformats.org/officeDocument/2006/relationships/hyperlink" Target="consultantplus://offline/ref=205A9396DFB45344B38159DF8C604861BAA78204FCDDC0F3B9E2D162A6JBI7M" TargetMode="External"/><Relationship Id="rId120" Type="http://schemas.openxmlformats.org/officeDocument/2006/relationships/hyperlink" Target="consultantplus://offline/ref=205A9396DFB45344B38159DF8C604861BAA48004FBD0C0F3B9E2D162A6JBI7M" TargetMode="External"/><Relationship Id="rId7" Type="http://schemas.openxmlformats.org/officeDocument/2006/relationships/image" Target="media/image1.jpeg"/><Relationship Id="rId71" Type="http://schemas.openxmlformats.org/officeDocument/2006/relationships/hyperlink" Target="consultantplus://offline/ref=205A9396DFB45344B38159DF8C604861BAA78204FCDDC0F3B9E2D162A6JBI7M" TargetMode="External"/><Relationship Id="rId92" Type="http://schemas.openxmlformats.org/officeDocument/2006/relationships/image" Target="media/image17.wmf"/><Relationship Id="rId2" Type="http://schemas.openxmlformats.org/officeDocument/2006/relationships/styles" Target="styles.xml"/><Relationship Id="rId29" Type="http://schemas.openxmlformats.org/officeDocument/2006/relationships/hyperlink" Target="consultantplus://offline/ref=205A9396DFB45344B38159DF8C604861BAA68509FCD4C0F3B9E2D162A6B79373BE4EC0EC1B155E5FJ3I6M" TargetMode="External"/><Relationship Id="rId24" Type="http://schemas.openxmlformats.org/officeDocument/2006/relationships/hyperlink" Target="consultantplus://offline/ref=185D18CF3AF8465C4FA8C6A95D8B4C2A841E121426E68A82F0992D953EE2D727A7262D94B413502AIBI1M" TargetMode="External"/><Relationship Id="rId40" Type="http://schemas.openxmlformats.org/officeDocument/2006/relationships/hyperlink" Target="consultantplus://offline/ref=205A9396DFB45344B38159DF8C604861BAA68509FCD4C0F3B9E2D162A6B79373BE4EC0EC1B145658J3IAM" TargetMode="External"/><Relationship Id="rId45" Type="http://schemas.openxmlformats.org/officeDocument/2006/relationships/hyperlink" Target="consultantplus://offline/ref=205A9396DFB45344B38159DF8C604861BAA68509FCD4C0F3B9E2D162A6B79373BE4EC0EC1B14565FJ3I1M" TargetMode="External"/><Relationship Id="rId66" Type="http://schemas.openxmlformats.org/officeDocument/2006/relationships/hyperlink" Target="consultantplus://offline/ref=205A9396DFB45344B38159DF8C604861BAA58F09F8DDC0F3B9E2D162A6B79373BE4EC0EC1B155E5CJ3I6M" TargetMode="External"/><Relationship Id="rId87" Type="http://schemas.openxmlformats.org/officeDocument/2006/relationships/image" Target="media/image12.wmf"/><Relationship Id="rId110" Type="http://schemas.openxmlformats.org/officeDocument/2006/relationships/hyperlink" Target="consultantplus://offline/ref=205A9396DFB45344B38159DF8C604861B8A0810CFEDE9DF9B1BBDD60A1B8CC64B907CCED1B155FJ5I9M" TargetMode="External"/><Relationship Id="rId115" Type="http://schemas.openxmlformats.org/officeDocument/2006/relationships/hyperlink" Target="consultantplus://offline/ref=205A9396DFB45344B38159DF8C604861BAA68404FBD3C0F3B9E2D162A6JBI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130</Pages>
  <Words>45667</Words>
  <Characters>260302</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305359</CharactersWithSpaces>
  <SharedDoc>false</SharedDoc>
  <HLinks>
    <vt:vector size="774" baseType="variant">
      <vt:variant>
        <vt:i4>1376268</vt:i4>
      </vt:variant>
      <vt:variant>
        <vt:i4>384</vt:i4>
      </vt:variant>
      <vt:variant>
        <vt:i4>0</vt:i4>
      </vt:variant>
      <vt:variant>
        <vt:i4>5</vt:i4>
      </vt:variant>
      <vt:variant>
        <vt:lpwstr>consultantplus://offline/ref=205A9396DFB45344B38159DF8C604861BAA48004FBD0C0F3B9E2D162A6JBI7M</vt:lpwstr>
      </vt:variant>
      <vt:variant>
        <vt:lpwstr/>
      </vt:variant>
      <vt:variant>
        <vt:i4>1376267</vt:i4>
      </vt:variant>
      <vt:variant>
        <vt:i4>381</vt:i4>
      </vt:variant>
      <vt:variant>
        <vt:i4>0</vt:i4>
      </vt:variant>
      <vt:variant>
        <vt:i4>5</vt:i4>
      </vt:variant>
      <vt:variant>
        <vt:lpwstr>consultantplus://offline/ref=205A9396DFB45344B38159DF8C604861BAA58E0BFFD1C0F3B9E2D162A6JBI7M</vt:lpwstr>
      </vt:variant>
      <vt:variant>
        <vt:lpwstr/>
      </vt:variant>
      <vt:variant>
        <vt:i4>2687035</vt:i4>
      </vt:variant>
      <vt:variant>
        <vt:i4>378</vt:i4>
      </vt:variant>
      <vt:variant>
        <vt:i4>0</vt:i4>
      </vt:variant>
      <vt:variant>
        <vt:i4>5</vt:i4>
      </vt:variant>
      <vt:variant>
        <vt:lpwstr>consultantplus://offline/ref=205A9396DFB45344B38159DF8C604861BAA48F0DF9DDC0F3B9E2D162A6B79373BE4EC0EC1B15585CJ3I0M</vt:lpwstr>
      </vt:variant>
      <vt:variant>
        <vt:lpwstr/>
      </vt:variant>
      <vt:variant>
        <vt:i4>1376268</vt:i4>
      </vt:variant>
      <vt:variant>
        <vt:i4>375</vt:i4>
      </vt:variant>
      <vt:variant>
        <vt:i4>0</vt:i4>
      </vt:variant>
      <vt:variant>
        <vt:i4>5</vt:i4>
      </vt:variant>
      <vt:variant>
        <vt:lpwstr>consultantplus://offline/ref=205A9396DFB45344B38159DF8C604861BAA48004FBD0C0F3B9E2D162A6JBI7M</vt:lpwstr>
      </vt:variant>
      <vt:variant>
        <vt:lpwstr/>
      </vt:variant>
      <vt:variant>
        <vt:i4>2687072</vt:i4>
      </vt:variant>
      <vt:variant>
        <vt:i4>372</vt:i4>
      </vt:variant>
      <vt:variant>
        <vt:i4>0</vt:i4>
      </vt:variant>
      <vt:variant>
        <vt:i4>5</vt:i4>
      </vt:variant>
      <vt:variant>
        <vt:lpwstr>consultantplus://offline/ref=205A9396DFB45344B38159DF8C604861BAA78508FFD6C0F3B9E2D162A6B79373BE4EC0EC1B155E5CJ3I7M</vt:lpwstr>
      </vt:variant>
      <vt:variant>
        <vt:lpwstr/>
      </vt:variant>
      <vt:variant>
        <vt:i4>1376265</vt:i4>
      </vt:variant>
      <vt:variant>
        <vt:i4>369</vt:i4>
      </vt:variant>
      <vt:variant>
        <vt:i4>0</vt:i4>
      </vt:variant>
      <vt:variant>
        <vt:i4>5</vt:i4>
      </vt:variant>
      <vt:variant>
        <vt:lpwstr>consultantplus://offline/ref=205A9396DFB45344B38159DF8C604861BAA68404FBD3C0F3B9E2D162A6JBI7M</vt:lpwstr>
      </vt:variant>
      <vt:variant>
        <vt:lpwstr/>
      </vt:variant>
      <vt:variant>
        <vt:i4>1376264</vt:i4>
      </vt:variant>
      <vt:variant>
        <vt:i4>366</vt:i4>
      </vt:variant>
      <vt:variant>
        <vt:i4>0</vt:i4>
      </vt:variant>
      <vt:variant>
        <vt:i4>5</vt:i4>
      </vt:variant>
      <vt:variant>
        <vt:lpwstr>consultantplus://offline/ref=205A9396DFB45344B38159DF8C604861BAA7800CF2D0C0F3B9E2D162A6JBI7M</vt:lpwstr>
      </vt:variant>
      <vt:variant>
        <vt:lpwstr/>
      </vt:variant>
      <vt:variant>
        <vt:i4>2687086</vt:i4>
      </vt:variant>
      <vt:variant>
        <vt:i4>363</vt:i4>
      </vt:variant>
      <vt:variant>
        <vt:i4>0</vt:i4>
      </vt:variant>
      <vt:variant>
        <vt:i4>5</vt:i4>
      </vt:variant>
      <vt:variant>
        <vt:lpwstr>consultantplus://offline/ref=205A9396DFB45344B38159DF8C604861BAA78304FED2C0F3B9E2D162A6B79373BE4EC0EC1B155D5FJ3I0M</vt:lpwstr>
      </vt:variant>
      <vt:variant>
        <vt:lpwstr/>
      </vt:variant>
      <vt:variant>
        <vt:i4>2687083</vt:i4>
      </vt:variant>
      <vt:variant>
        <vt:i4>360</vt:i4>
      </vt:variant>
      <vt:variant>
        <vt:i4>0</vt:i4>
      </vt:variant>
      <vt:variant>
        <vt:i4>5</vt:i4>
      </vt:variant>
      <vt:variant>
        <vt:lpwstr>consultantplus://offline/ref=205A9396DFB45344B38159DF8C604861BAA78E0EFDD5C0F3B9E2D162A6B79373BE4EC0EC1B155F5CJ3I3M</vt:lpwstr>
      </vt:variant>
      <vt:variant>
        <vt:lpwstr/>
      </vt:variant>
      <vt:variant>
        <vt:i4>2687072</vt:i4>
      </vt:variant>
      <vt:variant>
        <vt:i4>357</vt:i4>
      </vt:variant>
      <vt:variant>
        <vt:i4>0</vt:i4>
      </vt:variant>
      <vt:variant>
        <vt:i4>5</vt:i4>
      </vt:variant>
      <vt:variant>
        <vt:lpwstr>consultantplus://offline/ref=205A9396DFB45344B38159DF8C604861BAA78508FFD6C0F3B9E2D162A6B79373BE4EC0EC1B155E5CJ3I7M</vt:lpwstr>
      </vt:variant>
      <vt:variant>
        <vt:lpwstr/>
      </vt:variant>
      <vt:variant>
        <vt:i4>1966093</vt:i4>
      </vt:variant>
      <vt:variant>
        <vt:i4>354</vt:i4>
      </vt:variant>
      <vt:variant>
        <vt:i4>0</vt:i4>
      </vt:variant>
      <vt:variant>
        <vt:i4>5</vt:i4>
      </vt:variant>
      <vt:variant>
        <vt:lpwstr>consultantplus://offline/ref=205A9396DFB45344B38159DF8C604861B8A0810CFEDE9DF9B1BBDD60A1B8CC64B907CCED1B155FJ5I9M</vt:lpwstr>
      </vt:variant>
      <vt:variant>
        <vt:lpwstr/>
      </vt:variant>
      <vt:variant>
        <vt:i4>2687072</vt:i4>
      </vt:variant>
      <vt:variant>
        <vt:i4>351</vt:i4>
      </vt:variant>
      <vt:variant>
        <vt:i4>0</vt:i4>
      </vt:variant>
      <vt:variant>
        <vt:i4>5</vt:i4>
      </vt:variant>
      <vt:variant>
        <vt:lpwstr>consultantplus://offline/ref=205A9396DFB45344B38159DF8C604861BAA78508FFD6C0F3B9E2D162A6B79373BE4EC0EC1B155E5CJ3I7M</vt:lpwstr>
      </vt:variant>
      <vt:variant>
        <vt:lpwstr/>
      </vt:variant>
      <vt:variant>
        <vt:i4>1376259</vt:i4>
      </vt:variant>
      <vt:variant>
        <vt:i4>348</vt:i4>
      </vt:variant>
      <vt:variant>
        <vt:i4>0</vt:i4>
      </vt:variant>
      <vt:variant>
        <vt:i4>5</vt:i4>
      </vt:variant>
      <vt:variant>
        <vt:lpwstr>consultantplus://offline/ref=205A9396DFB45344B38159DF8C604861BAA68509FCD4C0F3B9E2D162A6JBI7M</vt:lpwstr>
      </vt:variant>
      <vt:variant>
        <vt:lpwstr/>
      </vt:variant>
      <vt:variant>
        <vt:i4>1376259</vt:i4>
      </vt:variant>
      <vt:variant>
        <vt:i4>345</vt:i4>
      </vt:variant>
      <vt:variant>
        <vt:i4>0</vt:i4>
      </vt:variant>
      <vt:variant>
        <vt:i4>5</vt:i4>
      </vt:variant>
      <vt:variant>
        <vt:lpwstr>consultantplus://offline/ref=205A9396DFB45344B38159DF8C604861BAA68509FCD4C0F3B9E2D162A6JBI7M</vt:lpwstr>
      </vt:variant>
      <vt:variant>
        <vt:lpwstr/>
      </vt:variant>
      <vt:variant>
        <vt:i4>5898247</vt:i4>
      </vt:variant>
      <vt:variant>
        <vt:i4>342</vt:i4>
      </vt:variant>
      <vt:variant>
        <vt:i4>0</vt:i4>
      </vt:variant>
      <vt:variant>
        <vt:i4>5</vt:i4>
      </vt:variant>
      <vt:variant>
        <vt:lpwstr/>
      </vt:variant>
      <vt:variant>
        <vt:lpwstr>Par11943</vt:lpwstr>
      </vt:variant>
      <vt:variant>
        <vt:i4>5963783</vt:i4>
      </vt:variant>
      <vt:variant>
        <vt:i4>339</vt:i4>
      </vt:variant>
      <vt:variant>
        <vt:i4>0</vt:i4>
      </vt:variant>
      <vt:variant>
        <vt:i4>5</vt:i4>
      </vt:variant>
      <vt:variant>
        <vt:lpwstr/>
      </vt:variant>
      <vt:variant>
        <vt:lpwstr>Par11942</vt:lpwstr>
      </vt:variant>
      <vt:variant>
        <vt:i4>6029316</vt:i4>
      </vt:variant>
      <vt:variant>
        <vt:i4>336</vt:i4>
      </vt:variant>
      <vt:variant>
        <vt:i4>0</vt:i4>
      </vt:variant>
      <vt:variant>
        <vt:i4>5</vt:i4>
      </vt:variant>
      <vt:variant>
        <vt:lpwstr/>
      </vt:variant>
      <vt:variant>
        <vt:lpwstr>Par11874</vt:lpwstr>
      </vt:variant>
      <vt:variant>
        <vt:i4>7995499</vt:i4>
      </vt:variant>
      <vt:variant>
        <vt:i4>333</vt:i4>
      </vt:variant>
      <vt:variant>
        <vt:i4>0</vt:i4>
      </vt:variant>
      <vt:variant>
        <vt:i4>5</vt:i4>
      </vt:variant>
      <vt:variant>
        <vt:lpwstr>consultantplus://offline/ref=205A9396DFB45344B38147D29A0C1F6EBDAAD800FCD5CCA4EDBD8A3FF1BE9924JFI9M</vt:lpwstr>
      </vt:variant>
      <vt:variant>
        <vt:lpwstr/>
      </vt:variant>
      <vt:variant>
        <vt:i4>1376344</vt:i4>
      </vt:variant>
      <vt:variant>
        <vt:i4>330</vt:i4>
      </vt:variant>
      <vt:variant>
        <vt:i4>0</vt:i4>
      </vt:variant>
      <vt:variant>
        <vt:i4>5</vt:i4>
      </vt:variant>
      <vt:variant>
        <vt:lpwstr>consultantplus://offline/ref=205A9396DFB45344B38159DF8C604861BAA78204FCDDC0F3B9E2D162A6JBI7M</vt:lpwstr>
      </vt:variant>
      <vt:variant>
        <vt:lpwstr/>
      </vt:variant>
      <vt:variant>
        <vt:i4>1376344</vt:i4>
      </vt:variant>
      <vt:variant>
        <vt:i4>327</vt:i4>
      </vt:variant>
      <vt:variant>
        <vt:i4>0</vt:i4>
      </vt:variant>
      <vt:variant>
        <vt:i4>5</vt:i4>
      </vt:variant>
      <vt:variant>
        <vt:lpwstr>consultantplus://offline/ref=205A9396DFB45344B38159DF8C604861BAA78204FCDDC0F3B9E2D162A6JBI7M</vt:lpwstr>
      </vt:variant>
      <vt:variant>
        <vt:lpwstr/>
      </vt:variant>
      <vt:variant>
        <vt:i4>2687039</vt:i4>
      </vt:variant>
      <vt:variant>
        <vt:i4>324</vt:i4>
      </vt:variant>
      <vt:variant>
        <vt:i4>0</vt:i4>
      </vt:variant>
      <vt:variant>
        <vt:i4>5</vt:i4>
      </vt:variant>
      <vt:variant>
        <vt:lpwstr>consultantplus://offline/ref=205A9396DFB45344B38159DF8C604861BAA48F0DF9DDC0F3B9E2D162A6B79373BE4EC0EC1B15595EJ3I3M</vt:lpwstr>
      </vt:variant>
      <vt:variant>
        <vt:lpwstr/>
      </vt:variant>
      <vt:variant>
        <vt:i4>2687072</vt:i4>
      </vt:variant>
      <vt:variant>
        <vt:i4>321</vt:i4>
      </vt:variant>
      <vt:variant>
        <vt:i4>0</vt:i4>
      </vt:variant>
      <vt:variant>
        <vt:i4>5</vt:i4>
      </vt:variant>
      <vt:variant>
        <vt:lpwstr>consultantplus://offline/ref=205A9396DFB45344B38159DF8C604861BAA78508FFD6C0F3B9E2D162A6B79373BE4EC0EC1B155E5CJ3I7M</vt:lpwstr>
      </vt:variant>
      <vt:variant>
        <vt:lpwstr/>
      </vt:variant>
      <vt:variant>
        <vt:i4>2687072</vt:i4>
      </vt:variant>
      <vt:variant>
        <vt:i4>318</vt:i4>
      </vt:variant>
      <vt:variant>
        <vt:i4>0</vt:i4>
      </vt:variant>
      <vt:variant>
        <vt:i4>5</vt:i4>
      </vt:variant>
      <vt:variant>
        <vt:lpwstr>consultantplus://offline/ref=205A9396DFB45344B38159DF8C604861BAA78508FFD6C0F3B9E2D162A6B79373BE4EC0EC1B155E5CJ3I7M</vt:lpwstr>
      </vt:variant>
      <vt:variant>
        <vt:lpwstr/>
      </vt:variant>
      <vt:variant>
        <vt:i4>2687076</vt:i4>
      </vt:variant>
      <vt:variant>
        <vt:i4>315</vt:i4>
      </vt:variant>
      <vt:variant>
        <vt:i4>0</vt:i4>
      </vt:variant>
      <vt:variant>
        <vt:i4>5</vt:i4>
      </vt:variant>
      <vt:variant>
        <vt:lpwstr>consultantplus://offline/ref=205A9396DFB45344B38159DF8C604861BAA7800FF8D7C0F3B9E2D162A6B79373BE4EC0EC1B155F5BJ3I5M</vt:lpwstr>
      </vt:variant>
      <vt:variant>
        <vt:lpwstr/>
      </vt:variant>
      <vt:variant>
        <vt:i4>1966161</vt:i4>
      </vt:variant>
      <vt:variant>
        <vt:i4>312</vt:i4>
      </vt:variant>
      <vt:variant>
        <vt:i4>0</vt:i4>
      </vt:variant>
      <vt:variant>
        <vt:i4>5</vt:i4>
      </vt:variant>
      <vt:variant>
        <vt:lpwstr>consultantplus://offline/ref=205A9396DFB45344B38159DF8C604861BCA08609FADE9DF9B1BBDD60A1B8CC64B907CCED1B1559J5I8M</vt:lpwstr>
      </vt:variant>
      <vt:variant>
        <vt:lpwstr/>
      </vt:variant>
      <vt:variant>
        <vt:i4>1966092</vt:i4>
      </vt:variant>
      <vt:variant>
        <vt:i4>309</vt:i4>
      </vt:variant>
      <vt:variant>
        <vt:i4>0</vt:i4>
      </vt:variant>
      <vt:variant>
        <vt:i4>5</vt:i4>
      </vt:variant>
      <vt:variant>
        <vt:lpwstr>consultantplus://offline/ref=205A9396DFB45344B38159DF8C604861BCA08609FADE9DF9B1BBDD60A1B8CC64B907CCED1B1559J5IEM</vt:lpwstr>
      </vt:variant>
      <vt:variant>
        <vt:lpwstr/>
      </vt:variant>
      <vt:variant>
        <vt:i4>2687072</vt:i4>
      </vt:variant>
      <vt:variant>
        <vt:i4>306</vt:i4>
      </vt:variant>
      <vt:variant>
        <vt:i4>0</vt:i4>
      </vt:variant>
      <vt:variant>
        <vt:i4>5</vt:i4>
      </vt:variant>
      <vt:variant>
        <vt:lpwstr>consultantplus://offline/ref=205A9396DFB45344B38159DF8C604861BAA78508FFD6C0F3B9E2D162A6B79373BE4EC0EC1B155E5CJ3I7M</vt:lpwstr>
      </vt:variant>
      <vt:variant>
        <vt:lpwstr/>
      </vt:variant>
      <vt:variant>
        <vt:i4>5373962</vt:i4>
      </vt:variant>
      <vt:variant>
        <vt:i4>303</vt:i4>
      </vt:variant>
      <vt:variant>
        <vt:i4>0</vt:i4>
      </vt:variant>
      <vt:variant>
        <vt:i4>5</vt:i4>
      </vt:variant>
      <vt:variant>
        <vt:lpwstr/>
      </vt:variant>
      <vt:variant>
        <vt:lpwstr>Par11496</vt:lpwstr>
      </vt:variant>
      <vt:variant>
        <vt:i4>1572948</vt:i4>
      </vt:variant>
      <vt:variant>
        <vt:i4>300</vt:i4>
      </vt:variant>
      <vt:variant>
        <vt:i4>0</vt:i4>
      </vt:variant>
      <vt:variant>
        <vt:i4>5</vt:i4>
      </vt:variant>
      <vt:variant>
        <vt:lpwstr>consultantplus://offline/ref=205A9396DFB45344B38159DF8C604861BAA7800FF8D7C0F3B9E2D162A6B79373BE4EC0E918J1I6M</vt:lpwstr>
      </vt:variant>
      <vt:variant>
        <vt:lpwstr/>
      </vt:variant>
      <vt:variant>
        <vt:i4>1572864</vt:i4>
      </vt:variant>
      <vt:variant>
        <vt:i4>297</vt:i4>
      </vt:variant>
      <vt:variant>
        <vt:i4>0</vt:i4>
      </vt:variant>
      <vt:variant>
        <vt:i4>5</vt:i4>
      </vt:variant>
      <vt:variant>
        <vt:lpwstr>consultantplus://offline/ref=205A9396DFB45344B38159DF8C604861BAA7800FF8D7C0F3B9E2D162A6B79373BE4EC0E919J1ICM</vt:lpwstr>
      </vt:variant>
      <vt:variant>
        <vt:lpwstr/>
      </vt:variant>
      <vt:variant>
        <vt:i4>5701635</vt:i4>
      </vt:variant>
      <vt:variant>
        <vt:i4>294</vt:i4>
      </vt:variant>
      <vt:variant>
        <vt:i4>0</vt:i4>
      </vt:variant>
      <vt:variant>
        <vt:i4>5</vt:i4>
      </vt:variant>
      <vt:variant>
        <vt:lpwstr/>
      </vt:variant>
      <vt:variant>
        <vt:lpwstr>Par11205</vt:lpwstr>
      </vt:variant>
      <vt:variant>
        <vt:i4>5308420</vt:i4>
      </vt:variant>
      <vt:variant>
        <vt:i4>291</vt:i4>
      </vt:variant>
      <vt:variant>
        <vt:i4>0</vt:i4>
      </vt:variant>
      <vt:variant>
        <vt:i4>5</vt:i4>
      </vt:variant>
      <vt:variant>
        <vt:lpwstr/>
      </vt:variant>
      <vt:variant>
        <vt:lpwstr>Par11372</vt:lpwstr>
      </vt:variant>
      <vt:variant>
        <vt:i4>5439499</vt:i4>
      </vt:variant>
      <vt:variant>
        <vt:i4>288</vt:i4>
      </vt:variant>
      <vt:variant>
        <vt:i4>0</vt:i4>
      </vt:variant>
      <vt:variant>
        <vt:i4>5</vt:i4>
      </vt:variant>
      <vt:variant>
        <vt:lpwstr/>
      </vt:variant>
      <vt:variant>
        <vt:lpwstr>Par11281</vt:lpwstr>
      </vt:variant>
      <vt:variant>
        <vt:i4>5701635</vt:i4>
      </vt:variant>
      <vt:variant>
        <vt:i4>285</vt:i4>
      </vt:variant>
      <vt:variant>
        <vt:i4>0</vt:i4>
      </vt:variant>
      <vt:variant>
        <vt:i4>5</vt:i4>
      </vt:variant>
      <vt:variant>
        <vt:lpwstr/>
      </vt:variant>
      <vt:variant>
        <vt:lpwstr>Par11205</vt:lpwstr>
      </vt:variant>
      <vt:variant>
        <vt:i4>5439493</vt:i4>
      </vt:variant>
      <vt:variant>
        <vt:i4>282</vt:i4>
      </vt:variant>
      <vt:variant>
        <vt:i4>0</vt:i4>
      </vt:variant>
      <vt:variant>
        <vt:i4>5</vt:i4>
      </vt:variant>
      <vt:variant>
        <vt:lpwstr/>
      </vt:variant>
      <vt:variant>
        <vt:lpwstr>Par11162</vt:lpwstr>
      </vt:variant>
      <vt:variant>
        <vt:i4>5308419</vt:i4>
      </vt:variant>
      <vt:variant>
        <vt:i4>279</vt:i4>
      </vt:variant>
      <vt:variant>
        <vt:i4>0</vt:i4>
      </vt:variant>
      <vt:variant>
        <vt:i4>5</vt:i4>
      </vt:variant>
      <vt:variant>
        <vt:lpwstr/>
      </vt:variant>
      <vt:variant>
        <vt:lpwstr>Par10918</vt:lpwstr>
      </vt:variant>
      <vt:variant>
        <vt:i4>5242885</vt:i4>
      </vt:variant>
      <vt:variant>
        <vt:i4>276</vt:i4>
      </vt:variant>
      <vt:variant>
        <vt:i4>0</vt:i4>
      </vt:variant>
      <vt:variant>
        <vt:i4>5</vt:i4>
      </vt:variant>
      <vt:variant>
        <vt:lpwstr/>
      </vt:variant>
      <vt:variant>
        <vt:lpwstr>Par10878</vt:lpwstr>
      </vt:variant>
      <vt:variant>
        <vt:i4>5242885</vt:i4>
      </vt:variant>
      <vt:variant>
        <vt:i4>273</vt:i4>
      </vt:variant>
      <vt:variant>
        <vt:i4>0</vt:i4>
      </vt:variant>
      <vt:variant>
        <vt:i4>5</vt:i4>
      </vt:variant>
      <vt:variant>
        <vt:lpwstr/>
      </vt:variant>
      <vt:variant>
        <vt:lpwstr>Par10878</vt:lpwstr>
      </vt:variant>
      <vt:variant>
        <vt:i4>5767174</vt:i4>
      </vt:variant>
      <vt:variant>
        <vt:i4>270</vt:i4>
      </vt:variant>
      <vt:variant>
        <vt:i4>0</vt:i4>
      </vt:variant>
      <vt:variant>
        <vt:i4>5</vt:i4>
      </vt:variant>
      <vt:variant>
        <vt:lpwstr/>
      </vt:variant>
      <vt:variant>
        <vt:lpwstr>Par10840</vt:lpwstr>
      </vt:variant>
      <vt:variant>
        <vt:i4>5767174</vt:i4>
      </vt:variant>
      <vt:variant>
        <vt:i4>267</vt:i4>
      </vt:variant>
      <vt:variant>
        <vt:i4>0</vt:i4>
      </vt:variant>
      <vt:variant>
        <vt:i4>5</vt:i4>
      </vt:variant>
      <vt:variant>
        <vt:lpwstr/>
      </vt:variant>
      <vt:variant>
        <vt:lpwstr>Par10840</vt:lpwstr>
      </vt:variant>
      <vt:variant>
        <vt:i4>6029315</vt:i4>
      </vt:variant>
      <vt:variant>
        <vt:i4>264</vt:i4>
      </vt:variant>
      <vt:variant>
        <vt:i4>0</vt:i4>
      </vt:variant>
      <vt:variant>
        <vt:i4>5</vt:i4>
      </vt:variant>
      <vt:variant>
        <vt:lpwstr/>
      </vt:variant>
      <vt:variant>
        <vt:lpwstr>Par10814</vt:lpwstr>
      </vt:variant>
      <vt:variant>
        <vt:i4>6225930</vt:i4>
      </vt:variant>
      <vt:variant>
        <vt:i4>261</vt:i4>
      </vt:variant>
      <vt:variant>
        <vt:i4>0</vt:i4>
      </vt:variant>
      <vt:variant>
        <vt:i4>5</vt:i4>
      </vt:variant>
      <vt:variant>
        <vt:lpwstr/>
      </vt:variant>
      <vt:variant>
        <vt:lpwstr>Par10788</vt:lpwstr>
      </vt:variant>
      <vt:variant>
        <vt:i4>6291515</vt:i4>
      </vt:variant>
      <vt:variant>
        <vt:i4>258</vt:i4>
      </vt:variant>
      <vt:variant>
        <vt:i4>0</vt:i4>
      </vt:variant>
      <vt:variant>
        <vt:i4>5</vt:i4>
      </vt:variant>
      <vt:variant>
        <vt:lpwstr/>
      </vt:variant>
      <vt:variant>
        <vt:lpwstr>Par1903</vt:lpwstr>
      </vt:variant>
      <vt:variant>
        <vt:i4>7012411</vt:i4>
      </vt:variant>
      <vt:variant>
        <vt:i4>255</vt:i4>
      </vt:variant>
      <vt:variant>
        <vt:i4>0</vt:i4>
      </vt:variant>
      <vt:variant>
        <vt:i4>5</vt:i4>
      </vt:variant>
      <vt:variant>
        <vt:lpwstr/>
      </vt:variant>
      <vt:variant>
        <vt:lpwstr>Par9933</vt:lpwstr>
      </vt:variant>
      <vt:variant>
        <vt:i4>7077946</vt:i4>
      </vt:variant>
      <vt:variant>
        <vt:i4>252</vt:i4>
      </vt:variant>
      <vt:variant>
        <vt:i4>0</vt:i4>
      </vt:variant>
      <vt:variant>
        <vt:i4>5</vt:i4>
      </vt:variant>
      <vt:variant>
        <vt:lpwstr/>
      </vt:variant>
      <vt:variant>
        <vt:lpwstr>Par9849</vt:lpwstr>
      </vt:variant>
      <vt:variant>
        <vt:i4>1376256</vt:i4>
      </vt:variant>
      <vt:variant>
        <vt:i4>249</vt:i4>
      </vt:variant>
      <vt:variant>
        <vt:i4>0</vt:i4>
      </vt:variant>
      <vt:variant>
        <vt:i4>5</vt:i4>
      </vt:variant>
      <vt:variant>
        <vt:lpwstr>consultantplus://offline/ref=205A9396DFB45344B38159DF8C604861BAA68509FED1C0F3B9E2D162A6JBI7M</vt:lpwstr>
      </vt:variant>
      <vt:variant>
        <vt:lpwstr/>
      </vt:variant>
      <vt:variant>
        <vt:i4>1376257</vt:i4>
      </vt:variant>
      <vt:variant>
        <vt:i4>246</vt:i4>
      </vt:variant>
      <vt:variant>
        <vt:i4>0</vt:i4>
      </vt:variant>
      <vt:variant>
        <vt:i4>5</vt:i4>
      </vt:variant>
      <vt:variant>
        <vt:lpwstr>consultantplus://offline/ref=205A9396DFB45344B38159DF8C604861BAA7800CF9D2C0F3B9E2D162A6JBI7M</vt:lpwstr>
      </vt:variant>
      <vt:variant>
        <vt:lpwstr/>
      </vt:variant>
      <vt:variant>
        <vt:i4>1376257</vt:i4>
      </vt:variant>
      <vt:variant>
        <vt:i4>243</vt:i4>
      </vt:variant>
      <vt:variant>
        <vt:i4>0</vt:i4>
      </vt:variant>
      <vt:variant>
        <vt:i4>5</vt:i4>
      </vt:variant>
      <vt:variant>
        <vt:lpwstr>consultantplus://offline/ref=205A9396DFB45344B38159DF8C604861BAA7800CF9D2C0F3B9E2D162A6JBI7M</vt:lpwstr>
      </vt:variant>
      <vt:variant>
        <vt:lpwstr/>
      </vt:variant>
      <vt:variant>
        <vt:i4>1376257</vt:i4>
      </vt:variant>
      <vt:variant>
        <vt:i4>240</vt:i4>
      </vt:variant>
      <vt:variant>
        <vt:i4>0</vt:i4>
      </vt:variant>
      <vt:variant>
        <vt:i4>5</vt:i4>
      </vt:variant>
      <vt:variant>
        <vt:lpwstr>consultantplus://offline/ref=205A9396DFB45344B38159DF8C604861BAA7800CF9D2C0F3B9E2D162A6JBI7M</vt:lpwstr>
      </vt:variant>
      <vt:variant>
        <vt:lpwstr/>
      </vt:variant>
      <vt:variant>
        <vt:i4>1376349</vt:i4>
      </vt:variant>
      <vt:variant>
        <vt:i4>237</vt:i4>
      </vt:variant>
      <vt:variant>
        <vt:i4>0</vt:i4>
      </vt:variant>
      <vt:variant>
        <vt:i4>5</vt:i4>
      </vt:variant>
      <vt:variant>
        <vt:lpwstr>consultantplus://offline/ref=205A9396DFB45344B38159DF8C604861BAA7800CFBD5C0F3B9E2D162A6JBI7M</vt:lpwstr>
      </vt:variant>
      <vt:variant>
        <vt:lpwstr/>
      </vt:variant>
      <vt:variant>
        <vt:i4>1376264</vt:i4>
      </vt:variant>
      <vt:variant>
        <vt:i4>234</vt:i4>
      </vt:variant>
      <vt:variant>
        <vt:i4>0</vt:i4>
      </vt:variant>
      <vt:variant>
        <vt:i4>5</vt:i4>
      </vt:variant>
      <vt:variant>
        <vt:lpwstr>consultantplus://offline/ref=205A9396DFB45344B38159DF8C604861BAA68404FBD2C0F3B9E2D162A6JBI7M</vt:lpwstr>
      </vt:variant>
      <vt:variant>
        <vt:lpwstr/>
      </vt:variant>
      <vt:variant>
        <vt:i4>1376264</vt:i4>
      </vt:variant>
      <vt:variant>
        <vt:i4>231</vt:i4>
      </vt:variant>
      <vt:variant>
        <vt:i4>0</vt:i4>
      </vt:variant>
      <vt:variant>
        <vt:i4>5</vt:i4>
      </vt:variant>
      <vt:variant>
        <vt:lpwstr>consultantplus://offline/ref=205A9396DFB45344B38159DF8C604861BAA68404FBD2C0F3B9E2D162A6JBI7M</vt:lpwstr>
      </vt:variant>
      <vt:variant>
        <vt:lpwstr/>
      </vt:variant>
      <vt:variant>
        <vt:i4>1376351</vt:i4>
      </vt:variant>
      <vt:variant>
        <vt:i4>228</vt:i4>
      </vt:variant>
      <vt:variant>
        <vt:i4>0</vt:i4>
      </vt:variant>
      <vt:variant>
        <vt:i4>5</vt:i4>
      </vt:variant>
      <vt:variant>
        <vt:lpwstr>consultantplus://offline/ref=205A9396DFB45344B38159DF8C604861BAA0800DFFD3C0F3B9E2D162A6JBI7M</vt:lpwstr>
      </vt:variant>
      <vt:variant>
        <vt:lpwstr/>
      </vt:variant>
      <vt:variant>
        <vt:i4>1376351</vt:i4>
      </vt:variant>
      <vt:variant>
        <vt:i4>225</vt:i4>
      </vt:variant>
      <vt:variant>
        <vt:i4>0</vt:i4>
      </vt:variant>
      <vt:variant>
        <vt:i4>5</vt:i4>
      </vt:variant>
      <vt:variant>
        <vt:lpwstr>consultantplus://offline/ref=205A9396DFB45344B38159DF8C604861BAA0800DFFD3C0F3B9E2D162A6JBI7M</vt:lpwstr>
      </vt:variant>
      <vt:variant>
        <vt:lpwstr/>
      </vt:variant>
      <vt:variant>
        <vt:i4>1376256</vt:i4>
      </vt:variant>
      <vt:variant>
        <vt:i4>222</vt:i4>
      </vt:variant>
      <vt:variant>
        <vt:i4>0</vt:i4>
      </vt:variant>
      <vt:variant>
        <vt:i4>5</vt:i4>
      </vt:variant>
      <vt:variant>
        <vt:lpwstr>consultantplus://offline/ref=205A9396DFB45344B38159DF8C604861BAA7800FF8D7C0F3B9E2D162A6JBI7M</vt:lpwstr>
      </vt:variant>
      <vt:variant>
        <vt:lpwstr/>
      </vt:variant>
      <vt:variant>
        <vt:i4>1376344</vt:i4>
      </vt:variant>
      <vt:variant>
        <vt:i4>219</vt:i4>
      </vt:variant>
      <vt:variant>
        <vt:i4>0</vt:i4>
      </vt:variant>
      <vt:variant>
        <vt:i4>5</vt:i4>
      </vt:variant>
      <vt:variant>
        <vt:lpwstr>consultantplus://offline/ref=205A9396DFB45344B38159DF8C604861BAA78204FCDDC0F3B9E2D162A6JBI7M</vt:lpwstr>
      </vt:variant>
      <vt:variant>
        <vt:lpwstr/>
      </vt:variant>
      <vt:variant>
        <vt:i4>1376351</vt:i4>
      </vt:variant>
      <vt:variant>
        <vt:i4>216</vt:i4>
      </vt:variant>
      <vt:variant>
        <vt:i4>0</vt:i4>
      </vt:variant>
      <vt:variant>
        <vt:i4>5</vt:i4>
      </vt:variant>
      <vt:variant>
        <vt:lpwstr>consultantplus://offline/ref=205A9396DFB45344B38159DF8C604861BAA0800DFFD3C0F3B9E2D162A6JBI7M</vt:lpwstr>
      </vt:variant>
      <vt:variant>
        <vt:lpwstr/>
      </vt:variant>
      <vt:variant>
        <vt:i4>1376344</vt:i4>
      </vt:variant>
      <vt:variant>
        <vt:i4>213</vt:i4>
      </vt:variant>
      <vt:variant>
        <vt:i4>0</vt:i4>
      </vt:variant>
      <vt:variant>
        <vt:i4>5</vt:i4>
      </vt:variant>
      <vt:variant>
        <vt:lpwstr>consultantplus://offline/ref=205A9396DFB45344B38159DF8C604861BAA78204FCDDC0F3B9E2D162A6JBI7M</vt:lpwstr>
      </vt:variant>
      <vt:variant>
        <vt:lpwstr/>
      </vt:variant>
      <vt:variant>
        <vt:i4>6291507</vt:i4>
      </vt:variant>
      <vt:variant>
        <vt:i4>210</vt:i4>
      </vt:variant>
      <vt:variant>
        <vt:i4>0</vt:i4>
      </vt:variant>
      <vt:variant>
        <vt:i4>5</vt:i4>
      </vt:variant>
      <vt:variant>
        <vt:lpwstr/>
      </vt:variant>
      <vt:variant>
        <vt:lpwstr>Par8196</vt:lpwstr>
      </vt:variant>
      <vt:variant>
        <vt:i4>1376351</vt:i4>
      </vt:variant>
      <vt:variant>
        <vt:i4>207</vt:i4>
      </vt:variant>
      <vt:variant>
        <vt:i4>0</vt:i4>
      </vt:variant>
      <vt:variant>
        <vt:i4>5</vt:i4>
      </vt:variant>
      <vt:variant>
        <vt:lpwstr>consultantplus://offline/ref=205A9396DFB45344B38159DF8C604861BAA0800DFFD3C0F3B9E2D162A6JBI7M</vt:lpwstr>
      </vt:variant>
      <vt:variant>
        <vt:lpwstr/>
      </vt:variant>
      <vt:variant>
        <vt:i4>1376344</vt:i4>
      </vt:variant>
      <vt:variant>
        <vt:i4>204</vt:i4>
      </vt:variant>
      <vt:variant>
        <vt:i4>0</vt:i4>
      </vt:variant>
      <vt:variant>
        <vt:i4>5</vt:i4>
      </vt:variant>
      <vt:variant>
        <vt:lpwstr>consultantplus://offline/ref=205A9396DFB45344B38159DF8C604861BAA78204FCDDC0F3B9E2D162A6JBI7M</vt:lpwstr>
      </vt:variant>
      <vt:variant>
        <vt:lpwstr/>
      </vt:variant>
      <vt:variant>
        <vt:i4>1376344</vt:i4>
      </vt:variant>
      <vt:variant>
        <vt:i4>201</vt:i4>
      </vt:variant>
      <vt:variant>
        <vt:i4>0</vt:i4>
      </vt:variant>
      <vt:variant>
        <vt:i4>5</vt:i4>
      </vt:variant>
      <vt:variant>
        <vt:lpwstr>consultantplus://offline/ref=205A9396DFB45344B38159DF8C604861BAA78204FCDDC0F3B9E2D162A6JBI7M</vt:lpwstr>
      </vt:variant>
      <vt:variant>
        <vt:lpwstr/>
      </vt:variant>
      <vt:variant>
        <vt:i4>2687033</vt:i4>
      </vt:variant>
      <vt:variant>
        <vt:i4>198</vt:i4>
      </vt:variant>
      <vt:variant>
        <vt:i4>0</vt:i4>
      </vt:variant>
      <vt:variant>
        <vt:i4>5</vt:i4>
      </vt:variant>
      <vt:variant>
        <vt:lpwstr>consultantplus://offline/ref=205A9396DFB45344B38159DF8C604861BAA2810EFCD3C0F3B9E2D162A6B79373BE4EC0EC1B155A5FJ3I3M</vt:lpwstr>
      </vt:variant>
      <vt:variant>
        <vt:lpwstr/>
      </vt:variant>
      <vt:variant>
        <vt:i4>4653140</vt:i4>
      </vt:variant>
      <vt:variant>
        <vt:i4>195</vt:i4>
      </vt:variant>
      <vt:variant>
        <vt:i4>0</vt:i4>
      </vt:variant>
      <vt:variant>
        <vt:i4>5</vt:i4>
      </vt:variant>
      <vt:variant>
        <vt:lpwstr>consultantplus://offline/ref=205A9396DFB45344B38147D29A0C1F6EBDAAD800FAD5CEADECB6D735F9E79526FEJ0IEM</vt:lpwstr>
      </vt:variant>
      <vt:variant>
        <vt:lpwstr/>
      </vt:variant>
      <vt:variant>
        <vt:i4>2687086</vt:i4>
      </vt:variant>
      <vt:variant>
        <vt:i4>192</vt:i4>
      </vt:variant>
      <vt:variant>
        <vt:i4>0</vt:i4>
      </vt:variant>
      <vt:variant>
        <vt:i4>5</vt:i4>
      </vt:variant>
      <vt:variant>
        <vt:lpwstr>consultantplus://offline/ref=205A9396DFB45344B38159DF8C604861BAA78604FFD7C0F3B9E2D162A6B79373BE4EC0EC1B155E5CJ3I7M</vt:lpwstr>
      </vt:variant>
      <vt:variant>
        <vt:lpwstr/>
      </vt:variant>
      <vt:variant>
        <vt:i4>2687037</vt:i4>
      </vt:variant>
      <vt:variant>
        <vt:i4>189</vt:i4>
      </vt:variant>
      <vt:variant>
        <vt:i4>0</vt:i4>
      </vt:variant>
      <vt:variant>
        <vt:i4>5</vt:i4>
      </vt:variant>
      <vt:variant>
        <vt:lpwstr>consultantplus://offline/ref=205A9396DFB45344B38159DF8C604861BAA58F09F8DDC0F3B9E2D162A6B79373BE4EC0EC1B155E5CJ3I6M</vt:lpwstr>
      </vt:variant>
      <vt:variant>
        <vt:lpwstr/>
      </vt:variant>
      <vt:variant>
        <vt:i4>7471214</vt:i4>
      </vt:variant>
      <vt:variant>
        <vt:i4>186</vt:i4>
      </vt:variant>
      <vt:variant>
        <vt:i4>0</vt:i4>
      </vt:variant>
      <vt:variant>
        <vt:i4>5</vt:i4>
      </vt:variant>
      <vt:variant>
        <vt:lpwstr>consultantplus://offline/ref=205A9396DFB45344B38147D29A0C1F6EBDAAD800FAD5CFA2E6B5D735F9E79526FE0EC6B95851535C3382788BJ5I1M</vt:lpwstr>
      </vt:variant>
      <vt:variant>
        <vt:lpwstr/>
      </vt:variant>
      <vt:variant>
        <vt:i4>6488122</vt:i4>
      </vt:variant>
      <vt:variant>
        <vt:i4>183</vt:i4>
      </vt:variant>
      <vt:variant>
        <vt:i4>0</vt:i4>
      </vt:variant>
      <vt:variant>
        <vt:i4>5</vt:i4>
      </vt:variant>
      <vt:variant>
        <vt:lpwstr/>
      </vt:variant>
      <vt:variant>
        <vt:lpwstr>Par7856</vt:lpwstr>
      </vt:variant>
      <vt:variant>
        <vt:i4>1376268</vt:i4>
      </vt:variant>
      <vt:variant>
        <vt:i4>180</vt:i4>
      </vt:variant>
      <vt:variant>
        <vt:i4>0</vt:i4>
      </vt:variant>
      <vt:variant>
        <vt:i4>5</vt:i4>
      </vt:variant>
      <vt:variant>
        <vt:lpwstr>consultantplus://offline/ref=205A9396DFB45344B38159DF8C604861BAA78205FFD4C0F3B9E2D162A6JBI7M</vt:lpwstr>
      </vt:variant>
      <vt:variant>
        <vt:lpwstr/>
      </vt:variant>
      <vt:variant>
        <vt:i4>7471207</vt:i4>
      </vt:variant>
      <vt:variant>
        <vt:i4>177</vt:i4>
      </vt:variant>
      <vt:variant>
        <vt:i4>0</vt:i4>
      </vt:variant>
      <vt:variant>
        <vt:i4>5</vt:i4>
      </vt:variant>
      <vt:variant>
        <vt:lpwstr>consultantplus://offline/ref=205A9396DFB45344B38147D29A0C1F6EBDAAD800FAD5CEADECB6D735F9E79526FE0EC6B95851535C33827B83J5I0M</vt:lpwstr>
      </vt:variant>
      <vt:variant>
        <vt:lpwstr/>
      </vt:variant>
      <vt:variant>
        <vt:i4>7471152</vt:i4>
      </vt:variant>
      <vt:variant>
        <vt:i4>174</vt:i4>
      </vt:variant>
      <vt:variant>
        <vt:i4>0</vt:i4>
      </vt:variant>
      <vt:variant>
        <vt:i4>5</vt:i4>
      </vt:variant>
      <vt:variant>
        <vt:lpwstr>consultantplus://offline/ref=205A9396DFB45344B38147D29A0C1F6EBDAAD800FAD5CEADECB6D735F9E79526FE0EC6B95851535C33827B8CJ5I7M</vt:lpwstr>
      </vt:variant>
      <vt:variant>
        <vt:lpwstr/>
      </vt:variant>
      <vt:variant>
        <vt:i4>2687087</vt:i4>
      </vt:variant>
      <vt:variant>
        <vt:i4>171</vt:i4>
      </vt:variant>
      <vt:variant>
        <vt:i4>0</vt:i4>
      </vt:variant>
      <vt:variant>
        <vt:i4>5</vt:i4>
      </vt:variant>
      <vt:variant>
        <vt:lpwstr>consultantplus://offline/ref=205A9396DFB45344B38159DF8C604861BAA68509FCD4C0F3B9E2D162A6B79373BE4EC0EC1B145855J3I5M</vt:lpwstr>
      </vt:variant>
      <vt:variant>
        <vt:lpwstr/>
      </vt:variant>
      <vt:variant>
        <vt:i4>2687039</vt:i4>
      </vt:variant>
      <vt:variant>
        <vt:i4>168</vt:i4>
      </vt:variant>
      <vt:variant>
        <vt:i4>0</vt:i4>
      </vt:variant>
      <vt:variant>
        <vt:i4>5</vt:i4>
      </vt:variant>
      <vt:variant>
        <vt:lpwstr>consultantplus://offline/ref=205A9396DFB45344B38159DF8C604861BAA68509FCD4C0F3B9E2D162A6B79373BE4EC0EC1B14585FJ3I6M</vt:lpwstr>
      </vt:variant>
      <vt:variant>
        <vt:lpwstr/>
      </vt:variant>
      <vt:variant>
        <vt:i4>2687024</vt:i4>
      </vt:variant>
      <vt:variant>
        <vt:i4>165</vt:i4>
      </vt:variant>
      <vt:variant>
        <vt:i4>0</vt:i4>
      </vt:variant>
      <vt:variant>
        <vt:i4>5</vt:i4>
      </vt:variant>
      <vt:variant>
        <vt:lpwstr>consultantplus://offline/ref=205A9396DFB45344B38159DF8C604861BAA68509FCD4C0F3B9E2D162A6B79373BE4EC0EC1B14565EJ3I4M</vt:lpwstr>
      </vt:variant>
      <vt:variant>
        <vt:lpwstr/>
      </vt:variant>
      <vt:variant>
        <vt:i4>2687025</vt:i4>
      </vt:variant>
      <vt:variant>
        <vt:i4>162</vt:i4>
      </vt:variant>
      <vt:variant>
        <vt:i4>0</vt:i4>
      </vt:variant>
      <vt:variant>
        <vt:i4>5</vt:i4>
      </vt:variant>
      <vt:variant>
        <vt:lpwstr>consultantplus://offline/ref=205A9396DFB45344B38159DF8C604861BAA68509FCD4C0F3B9E2D162A6B79373BE4EC0EC1B14565EJ3I5M</vt:lpwstr>
      </vt:variant>
      <vt:variant>
        <vt:lpwstr/>
      </vt:variant>
      <vt:variant>
        <vt:i4>2687077</vt:i4>
      </vt:variant>
      <vt:variant>
        <vt:i4>159</vt:i4>
      </vt:variant>
      <vt:variant>
        <vt:i4>0</vt:i4>
      </vt:variant>
      <vt:variant>
        <vt:i4>5</vt:i4>
      </vt:variant>
      <vt:variant>
        <vt:lpwstr>consultantplus://offline/ref=205A9396DFB45344B38159DF8C604861BAA68509FCD4C0F3B9E2D162A6B79373BE4EC0EC1B145B5AJ3I1M</vt:lpwstr>
      </vt:variant>
      <vt:variant>
        <vt:lpwstr/>
      </vt:variant>
      <vt:variant>
        <vt:i4>1376259</vt:i4>
      </vt:variant>
      <vt:variant>
        <vt:i4>156</vt:i4>
      </vt:variant>
      <vt:variant>
        <vt:i4>0</vt:i4>
      </vt:variant>
      <vt:variant>
        <vt:i4>5</vt:i4>
      </vt:variant>
      <vt:variant>
        <vt:lpwstr>consultantplus://offline/ref=205A9396DFB45344B38159DF8C604861BAA68509FCD4C0F3B9E2D162A6JBI7M</vt:lpwstr>
      </vt:variant>
      <vt:variant>
        <vt:lpwstr/>
      </vt:variant>
      <vt:variant>
        <vt:i4>2687034</vt:i4>
      </vt:variant>
      <vt:variant>
        <vt:i4>153</vt:i4>
      </vt:variant>
      <vt:variant>
        <vt:i4>0</vt:i4>
      </vt:variant>
      <vt:variant>
        <vt:i4>5</vt:i4>
      </vt:variant>
      <vt:variant>
        <vt:lpwstr>consultantplus://offline/ref=205A9396DFB45344B38159DF8C604861BAA68509FCD4C0F3B9E2D162A6B79373BE4EC0EC1B15595EJ3I0M</vt:lpwstr>
      </vt:variant>
      <vt:variant>
        <vt:lpwstr/>
      </vt:variant>
      <vt:variant>
        <vt:i4>2687026</vt:i4>
      </vt:variant>
      <vt:variant>
        <vt:i4>150</vt:i4>
      </vt:variant>
      <vt:variant>
        <vt:i4>0</vt:i4>
      </vt:variant>
      <vt:variant>
        <vt:i4>5</vt:i4>
      </vt:variant>
      <vt:variant>
        <vt:lpwstr>consultantplus://offline/ref=205A9396DFB45344B38159DF8C604861BAA68509FCD4C0F3B9E2D162A6B79373BE4EC0EC1914J5I8M</vt:lpwstr>
      </vt:variant>
      <vt:variant>
        <vt:lpwstr/>
      </vt:variant>
      <vt:variant>
        <vt:i4>2687030</vt:i4>
      </vt:variant>
      <vt:variant>
        <vt:i4>147</vt:i4>
      </vt:variant>
      <vt:variant>
        <vt:i4>0</vt:i4>
      </vt:variant>
      <vt:variant>
        <vt:i4>5</vt:i4>
      </vt:variant>
      <vt:variant>
        <vt:lpwstr>consultantplus://offline/ref=205A9396DFB45344B38159DF8C604861BAA68509FCD4C0F3B9E2D162A6B79373BE4EC0EC1B14565FJ3I1M</vt:lpwstr>
      </vt:variant>
      <vt:variant>
        <vt:lpwstr/>
      </vt:variant>
      <vt:variant>
        <vt:i4>2687029</vt:i4>
      </vt:variant>
      <vt:variant>
        <vt:i4>144</vt:i4>
      </vt:variant>
      <vt:variant>
        <vt:i4>0</vt:i4>
      </vt:variant>
      <vt:variant>
        <vt:i4>5</vt:i4>
      </vt:variant>
      <vt:variant>
        <vt:lpwstr>consultantplus://offline/ref=205A9396DFB45344B38159DF8C604861BAA68509FCD4C0F3B9E2D162A6B79373BE4EC0EC1B14565FJ3I2M</vt:lpwstr>
      </vt:variant>
      <vt:variant>
        <vt:lpwstr/>
      </vt:variant>
      <vt:variant>
        <vt:i4>2687028</vt:i4>
      </vt:variant>
      <vt:variant>
        <vt:i4>141</vt:i4>
      </vt:variant>
      <vt:variant>
        <vt:i4>0</vt:i4>
      </vt:variant>
      <vt:variant>
        <vt:i4>5</vt:i4>
      </vt:variant>
      <vt:variant>
        <vt:lpwstr>consultantplus://offline/ref=205A9396DFB45344B38159DF8C604861BAA68509FCD4C0F3B9E2D162A6B79373BE4EC0EC1B14565FJ3I3M</vt:lpwstr>
      </vt:variant>
      <vt:variant>
        <vt:lpwstr/>
      </vt:variant>
      <vt:variant>
        <vt:i4>2687024</vt:i4>
      </vt:variant>
      <vt:variant>
        <vt:i4>138</vt:i4>
      </vt:variant>
      <vt:variant>
        <vt:i4>0</vt:i4>
      </vt:variant>
      <vt:variant>
        <vt:i4>5</vt:i4>
      </vt:variant>
      <vt:variant>
        <vt:lpwstr>consultantplus://offline/ref=205A9396DFB45344B38159DF8C604861BAA68509FCD4C0F3B9E2D162A6B79373BE4EC0EC1B14565EJ3I4M</vt:lpwstr>
      </vt:variant>
      <vt:variant>
        <vt:lpwstr/>
      </vt:variant>
      <vt:variant>
        <vt:i4>2687025</vt:i4>
      </vt:variant>
      <vt:variant>
        <vt:i4>135</vt:i4>
      </vt:variant>
      <vt:variant>
        <vt:i4>0</vt:i4>
      </vt:variant>
      <vt:variant>
        <vt:i4>5</vt:i4>
      </vt:variant>
      <vt:variant>
        <vt:lpwstr>consultantplus://offline/ref=205A9396DFB45344B38159DF8C604861BAA68509FCD4C0F3B9E2D162A6B79373BE4EC0EC1B14565EJ3I5M</vt:lpwstr>
      </vt:variant>
      <vt:variant>
        <vt:lpwstr/>
      </vt:variant>
      <vt:variant>
        <vt:i4>2687032</vt:i4>
      </vt:variant>
      <vt:variant>
        <vt:i4>132</vt:i4>
      </vt:variant>
      <vt:variant>
        <vt:i4>0</vt:i4>
      </vt:variant>
      <vt:variant>
        <vt:i4>5</vt:i4>
      </vt:variant>
      <vt:variant>
        <vt:lpwstr>consultantplus://offline/ref=205A9396DFB45344B38159DF8C604861BAA68509FCD4C0F3B9E2D162A6B79373BE4EC0EC1B145658J3IAM</vt:lpwstr>
      </vt:variant>
      <vt:variant>
        <vt:lpwstr/>
      </vt:variant>
      <vt:variant>
        <vt:i4>2687024</vt:i4>
      </vt:variant>
      <vt:variant>
        <vt:i4>129</vt:i4>
      </vt:variant>
      <vt:variant>
        <vt:i4>0</vt:i4>
      </vt:variant>
      <vt:variant>
        <vt:i4>5</vt:i4>
      </vt:variant>
      <vt:variant>
        <vt:lpwstr>consultantplus://offline/ref=205A9396DFB45344B38159DF8C604861BAA68509FCD4C0F3B9E2D162A6B79373BE4EC0EC1B14565EJ3I4M</vt:lpwstr>
      </vt:variant>
      <vt:variant>
        <vt:lpwstr/>
      </vt:variant>
      <vt:variant>
        <vt:i4>2687025</vt:i4>
      </vt:variant>
      <vt:variant>
        <vt:i4>126</vt:i4>
      </vt:variant>
      <vt:variant>
        <vt:i4>0</vt:i4>
      </vt:variant>
      <vt:variant>
        <vt:i4>5</vt:i4>
      </vt:variant>
      <vt:variant>
        <vt:lpwstr>consultantplus://offline/ref=205A9396DFB45344B38159DF8C604861BAA68509FCD4C0F3B9E2D162A6B79373BE4EC0EC1B14565EJ3I5M</vt:lpwstr>
      </vt:variant>
      <vt:variant>
        <vt:lpwstr/>
      </vt:variant>
      <vt:variant>
        <vt:i4>2687035</vt:i4>
      </vt:variant>
      <vt:variant>
        <vt:i4>123</vt:i4>
      </vt:variant>
      <vt:variant>
        <vt:i4>0</vt:i4>
      </vt:variant>
      <vt:variant>
        <vt:i4>5</vt:i4>
      </vt:variant>
      <vt:variant>
        <vt:lpwstr>consultantplus://offline/ref=205A9396DFB45344B38159DF8C604861BAA68509FCD4C0F3B9E2D162A6B79373BE4EC0EC1B145658J3IBM</vt:lpwstr>
      </vt:variant>
      <vt:variant>
        <vt:lpwstr/>
      </vt:variant>
      <vt:variant>
        <vt:i4>2687028</vt:i4>
      </vt:variant>
      <vt:variant>
        <vt:i4>120</vt:i4>
      </vt:variant>
      <vt:variant>
        <vt:i4>0</vt:i4>
      </vt:variant>
      <vt:variant>
        <vt:i4>5</vt:i4>
      </vt:variant>
      <vt:variant>
        <vt:lpwstr>consultantplus://offline/ref=205A9396DFB45344B38159DF8C604861BAA68509FCD4C0F3B9E2D162A6B79373BE4EC0EC1B14565EJ3I0M</vt:lpwstr>
      </vt:variant>
      <vt:variant>
        <vt:lpwstr/>
      </vt:variant>
      <vt:variant>
        <vt:i4>2687081</vt:i4>
      </vt:variant>
      <vt:variant>
        <vt:i4>117</vt:i4>
      </vt:variant>
      <vt:variant>
        <vt:i4>0</vt:i4>
      </vt:variant>
      <vt:variant>
        <vt:i4>5</vt:i4>
      </vt:variant>
      <vt:variant>
        <vt:lpwstr>consultantplus://offline/ref=205A9396DFB45344B38159DF8C604861BAA68509FCD4C0F3B9E2D162A6B79373BE4EC0EC1B145659J3I1M</vt:lpwstr>
      </vt:variant>
      <vt:variant>
        <vt:lpwstr/>
      </vt:variant>
      <vt:variant>
        <vt:i4>2687028</vt:i4>
      </vt:variant>
      <vt:variant>
        <vt:i4>114</vt:i4>
      </vt:variant>
      <vt:variant>
        <vt:i4>0</vt:i4>
      </vt:variant>
      <vt:variant>
        <vt:i4>5</vt:i4>
      </vt:variant>
      <vt:variant>
        <vt:lpwstr>consultantplus://offline/ref=205A9396DFB45344B38159DF8C604861BAA68509FCD4C0F3B9E2D162A6B79373BE4EC0EC1B14565EJ3I0M</vt:lpwstr>
      </vt:variant>
      <vt:variant>
        <vt:lpwstr/>
      </vt:variant>
      <vt:variant>
        <vt:i4>4653058</vt:i4>
      </vt:variant>
      <vt:variant>
        <vt:i4>111</vt:i4>
      </vt:variant>
      <vt:variant>
        <vt:i4>0</vt:i4>
      </vt:variant>
      <vt:variant>
        <vt:i4>5</vt:i4>
      </vt:variant>
      <vt:variant>
        <vt:lpwstr>consultantplus://offline/ref=205A9396DFB45344B38147D29A0C1F6EBDAAD800FAD5CDA7E7BFD735F9E79526FEJ0IEM</vt:lpwstr>
      </vt:variant>
      <vt:variant>
        <vt:lpwstr/>
      </vt:variant>
      <vt:variant>
        <vt:i4>2687075</vt:i4>
      </vt:variant>
      <vt:variant>
        <vt:i4>108</vt:i4>
      </vt:variant>
      <vt:variant>
        <vt:i4>0</vt:i4>
      </vt:variant>
      <vt:variant>
        <vt:i4>5</vt:i4>
      </vt:variant>
      <vt:variant>
        <vt:lpwstr>consultantplus://offline/ref=205A9396DFB45344B38159DF8C604861BAA68509FCD4C0F3B9E2D162A6B79373BE4EC0EC1B155E5FJ3I6M</vt:lpwstr>
      </vt:variant>
      <vt:variant>
        <vt:lpwstr/>
      </vt:variant>
      <vt:variant>
        <vt:i4>4456451</vt:i4>
      </vt:variant>
      <vt:variant>
        <vt:i4>105</vt:i4>
      </vt:variant>
      <vt:variant>
        <vt:i4>0</vt:i4>
      </vt:variant>
      <vt:variant>
        <vt:i4>5</vt:i4>
      </vt:variant>
      <vt:variant>
        <vt:lpwstr>consultantplus://offline/ref=205A9396DFB45344B38159DF8C604861B9A98108F08397F1E8B7DFJ6I7M</vt:lpwstr>
      </vt:variant>
      <vt:variant>
        <vt:lpwstr/>
      </vt:variant>
      <vt:variant>
        <vt:i4>1376259</vt:i4>
      </vt:variant>
      <vt:variant>
        <vt:i4>102</vt:i4>
      </vt:variant>
      <vt:variant>
        <vt:i4>0</vt:i4>
      </vt:variant>
      <vt:variant>
        <vt:i4>5</vt:i4>
      </vt:variant>
      <vt:variant>
        <vt:lpwstr>consultantplus://offline/ref=205A9396DFB45344B38159DF8C604861BAA68509FCD4C0F3B9E2D162A6JBI7M</vt:lpwstr>
      </vt:variant>
      <vt:variant>
        <vt:lpwstr/>
      </vt:variant>
      <vt:variant>
        <vt:i4>2687075</vt:i4>
      </vt:variant>
      <vt:variant>
        <vt:i4>99</vt:i4>
      </vt:variant>
      <vt:variant>
        <vt:i4>0</vt:i4>
      </vt:variant>
      <vt:variant>
        <vt:i4>5</vt:i4>
      </vt:variant>
      <vt:variant>
        <vt:lpwstr>consultantplus://offline/ref=205A9396DFB45344B38159DF8C604861BAA68509FCD4C0F3B9E2D162A6B79373BE4EC0EC1B155E5FJ3I6M</vt:lpwstr>
      </vt:variant>
      <vt:variant>
        <vt:lpwstr/>
      </vt:variant>
      <vt:variant>
        <vt:i4>6357043</vt:i4>
      </vt:variant>
      <vt:variant>
        <vt:i4>96</vt:i4>
      </vt:variant>
      <vt:variant>
        <vt:i4>0</vt:i4>
      </vt:variant>
      <vt:variant>
        <vt:i4>5</vt:i4>
      </vt:variant>
      <vt:variant>
        <vt:lpwstr/>
      </vt:variant>
      <vt:variant>
        <vt:lpwstr>Par7178</vt:lpwstr>
      </vt:variant>
      <vt:variant>
        <vt:i4>6357043</vt:i4>
      </vt:variant>
      <vt:variant>
        <vt:i4>93</vt:i4>
      </vt:variant>
      <vt:variant>
        <vt:i4>0</vt:i4>
      </vt:variant>
      <vt:variant>
        <vt:i4>5</vt:i4>
      </vt:variant>
      <vt:variant>
        <vt:lpwstr/>
      </vt:variant>
      <vt:variant>
        <vt:lpwstr>Par7178</vt:lpwstr>
      </vt:variant>
      <vt:variant>
        <vt:i4>6357043</vt:i4>
      </vt:variant>
      <vt:variant>
        <vt:i4>90</vt:i4>
      </vt:variant>
      <vt:variant>
        <vt:i4>0</vt:i4>
      </vt:variant>
      <vt:variant>
        <vt:i4>5</vt:i4>
      </vt:variant>
      <vt:variant>
        <vt:lpwstr/>
      </vt:variant>
      <vt:variant>
        <vt:lpwstr>Par7178</vt:lpwstr>
      </vt:variant>
      <vt:variant>
        <vt:i4>6357043</vt:i4>
      </vt:variant>
      <vt:variant>
        <vt:i4>87</vt:i4>
      </vt:variant>
      <vt:variant>
        <vt:i4>0</vt:i4>
      </vt:variant>
      <vt:variant>
        <vt:i4>5</vt:i4>
      </vt:variant>
      <vt:variant>
        <vt:lpwstr/>
      </vt:variant>
      <vt:variant>
        <vt:lpwstr>Par7178</vt:lpwstr>
      </vt:variant>
      <vt:variant>
        <vt:i4>6357043</vt:i4>
      </vt:variant>
      <vt:variant>
        <vt:i4>84</vt:i4>
      </vt:variant>
      <vt:variant>
        <vt:i4>0</vt:i4>
      </vt:variant>
      <vt:variant>
        <vt:i4>5</vt:i4>
      </vt:variant>
      <vt:variant>
        <vt:lpwstr/>
      </vt:variant>
      <vt:variant>
        <vt:lpwstr>Par7178</vt:lpwstr>
      </vt:variant>
      <vt:variant>
        <vt:i4>6357043</vt:i4>
      </vt:variant>
      <vt:variant>
        <vt:i4>81</vt:i4>
      </vt:variant>
      <vt:variant>
        <vt:i4>0</vt:i4>
      </vt:variant>
      <vt:variant>
        <vt:i4>5</vt:i4>
      </vt:variant>
      <vt:variant>
        <vt:lpwstr/>
      </vt:variant>
      <vt:variant>
        <vt:lpwstr>Par7178</vt:lpwstr>
      </vt:variant>
      <vt:variant>
        <vt:i4>6357043</vt:i4>
      </vt:variant>
      <vt:variant>
        <vt:i4>78</vt:i4>
      </vt:variant>
      <vt:variant>
        <vt:i4>0</vt:i4>
      </vt:variant>
      <vt:variant>
        <vt:i4>5</vt:i4>
      </vt:variant>
      <vt:variant>
        <vt:lpwstr/>
      </vt:variant>
      <vt:variant>
        <vt:lpwstr>Par7178</vt:lpwstr>
      </vt:variant>
      <vt:variant>
        <vt:i4>7405622</vt:i4>
      </vt:variant>
      <vt:variant>
        <vt:i4>75</vt:i4>
      </vt:variant>
      <vt:variant>
        <vt:i4>0</vt:i4>
      </vt:variant>
      <vt:variant>
        <vt:i4>5</vt:i4>
      </vt:variant>
      <vt:variant>
        <vt:lpwstr>consultantplus://offline/ref=185D18CF3AF8465C4FA8C6A95D8B4C2A841D1E1D21E98A82F0992D953EE2D727A7262D94B4135529IBI1M</vt:lpwstr>
      </vt:variant>
      <vt:variant>
        <vt:lpwstr/>
      </vt:variant>
      <vt:variant>
        <vt:i4>5111889</vt:i4>
      </vt:variant>
      <vt:variant>
        <vt:i4>72</vt:i4>
      </vt:variant>
      <vt:variant>
        <vt:i4>0</vt:i4>
      </vt:variant>
      <vt:variant>
        <vt:i4>5</vt:i4>
      </vt:variant>
      <vt:variant>
        <vt:lpwstr>consultantplus://offline/ref=185D18CF3AF8465C4FA8C6A95D8B4C2A841D111423E48A82F0992D953EIEI2M</vt:lpwstr>
      </vt:variant>
      <vt:variant>
        <vt:lpwstr/>
      </vt:variant>
      <vt:variant>
        <vt:i4>7405622</vt:i4>
      </vt:variant>
      <vt:variant>
        <vt:i4>69</vt:i4>
      </vt:variant>
      <vt:variant>
        <vt:i4>0</vt:i4>
      </vt:variant>
      <vt:variant>
        <vt:i4>5</vt:i4>
      </vt:variant>
      <vt:variant>
        <vt:lpwstr>consultantplus://offline/ref=185D18CF3AF8465C4FA8C6A95D8B4C2A841E141827E28A82F0992D953EE2D727A7262D94B4135329IBI6M</vt:lpwstr>
      </vt:variant>
      <vt:variant>
        <vt:lpwstr/>
      </vt:variant>
      <vt:variant>
        <vt:i4>5111892</vt:i4>
      </vt:variant>
      <vt:variant>
        <vt:i4>66</vt:i4>
      </vt:variant>
      <vt:variant>
        <vt:i4>0</vt:i4>
      </vt:variant>
      <vt:variant>
        <vt:i4>5</vt:i4>
      </vt:variant>
      <vt:variant>
        <vt:lpwstr>consultantplus://offline/ref=185D18CF3AF8465C4FA8C6A95D8B4C2A841F151423E78A82F0992D953EIEI2M</vt:lpwstr>
      </vt:variant>
      <vt:variant>
        <vt:lpwstr/>
      </vt:variant>
      <vt:variant>
        <vt:i4>7405669</vt:i4>
      </vt:variant>
      <vt:variant>
        <vt:i4>63</vt:i4>
      </vt:variant>
      <vt:variant>
        <vt:i4>0</vt:i4>
      </vt:variant>
      <vt:variant>
        <vt:i4>5</vt:i4>
      </vt:variant>
      <vt:variant>
        <vt:lpwstr>consultantplus://offline/ref=185D18CF3AF8465C4FA8C6A95D8B4C2A841E121426E68A82F0992D953EE2D727A7262D94B413502AIBI1M</vt:lpwstr>
      </vt:variant>
      <vt:variant>
        <vt:lpwstr/>
      </vt:variant>
      <vt:variant>
        <vt:i4>7405629</vt:i4>
      </vt:variant>
      <vt:variant>
        <vt:i4>60</vt:i4>
      </vt:variant>
      <vt:variant>
        <vt:i4>0</vt:i4>
      </vt:variant>
      <vt:variant>
        <vt:i4>5</vt:i4>
      </vt:variant>
      <vt:variant>
        <vt:lpwstr>consultantplus://offline/ref=185D18CF3AF8465C4FA8C6A95D8B4C2A841E1F1E25E18A82F0992D953EE2D727A7262D94B4135229IBI2M</vt:lpwstr>
      </vt:variant>
      <vt:variant>
        <vt:lpwstr/>
      </vt:variant>
      <vt:variant>
        <vt:i4>6488116</vt:i4>
      </vt:variant>
      <vt:variant>
        <vt:i4>57</vt:i4>
      </vt:variant>
      <vt:variant>
        <vt:i4>0</vt:i4>
      </vt:variant>
      <vt:variant>
        <vt:i4>5</vt:i4>
      </vt:variant>
      <vt:variant>
        <vt:lpwstr/>
      </vt:variant>
      <vt:variant>
        <vt:lpwstr>Par4667</vt:lpwstr>
      </vt:variant>
      <vt:variant>
        <vt:i4>6357044</vt:i4>
      </vt:variant>
      <vt:variant>
        <vt:i4>54</vt:i4>
      </vt:variant>
      <vt:variant>
        <vt:i4>0</vt:i4>
      </vt:variant>
      <vt:variant>
        <vt:i4>5</vt:i4>
      </vt:variant>
      <vt:variant>
        <vt:lpwstr/>
      </vt:variant>
      <vt:variant>
        <vt:lpwstr>Par4643</vt:lpwstr>
      </vt:variant>
      <vt:variant>
        <vt:i4>5111896</vt:i4>
      </vt:variant>
      <vt:variant>
        <vt:i4>51</vt:i4>
      </vt:variant>
      <vt:variant>
        <vt:i4>0</vt:i4>
      </vt:variant>
      <vt:variant>
        <vt:i4>5</vt:i4>
      </vt:variant>
      <vt:variant>
        <vt:lpwstr>consultantplus://offline/ref=185D18CF3AF8465C4FA8C6A95D8B4C2A841F141924E08A82F0992D953EIEI2M</vt:lpwstr>
      </vt:variant>
      <vt:variant>
        <vt:lpwstr/>
      </vt:variant>
      <vt:variant>
        <vt:i4>7077943</vt:i4>
      </vt:variant>
      <vt:variant>
        <vt:i4>48</vt:i4>
      </vt:variant>
      <vt:variant>
        <vt:i4>0</vt:i4>
      </vt:variant>
      <vt:variant>
        <vt:i4>5</vt:i4>
      </vt:variant>
      <vt:variant>
        <vt:lpwstr/>
      </vt:variant>
      <vt:variant>
        <vt:lpwstr>Par4597</vt:lpwstr>
      </vt:variant>
      <vt:variant>
        <vt:i4>6357046</vt:i4>
      </vt:variant>
      <vt:variant>
        <vt:i4>45</vt:i4>
      </vt:variant>
      <vt:variant>
        <vt:i4>0</vt:i4>
      </vt:variant>
      <vt:variant>
        <vt:i4>5</vt:i4>
      </vt:variant>
      <vt:variant>
        <vt:lpwstr/>
      </vt:variant>
      <vt:variant>
        <vt:lpwstr>Par4443</vt:lpwstr>
      </vt:variant>
      <vt:variant>
        <vt:i4>6553654</vt:i4>
      </vt:variant>
      <vt:variant>
        <vt:i4>42</vt:i4>
      </vt:variant>
      <vt:variant>
        <vt:i4>0</vt:i4>
      </vt:variant>
      <vt:variant>
        <vt:i4>5</vt:i4>
      </vt:variant>
      <vt:variant>
        <vt:lpwstr/>
      </vt:variant>
      <vt:variant>
        <vt:lpwstr>Par4414</vt:lpwstr>
      </vt:variant>
      <vt:variant>
        <vt:i4>6684721</vt:i4>
      </vt:variant>
      <vt:variant>
        <vt:i4>39</vt:i4>
      </vt:variant>
      <vt:variant>
        <vt:i4>0</vt:i4>
      </vt:variant>
      <vt:variant>
        <vt:i4>5</vt:i4>
      </vt:variant>
      <vt:variant>
        <vt:lpwstr/>
      </vt:variant>
      <vt:variant>
        <vt:lpwstr>Par4339</vt:lpwstr>
      </vt:variant>
      <vt:variant>
        <vt:i4>7077939</vt:i4>
      </vt:variant>
      <vt:variant>
        <vt:i4>36</vt:i4>
      </vt:variant>
      <vt:variant>
        <vt:i4>0</vt:i4>
      </vt:variant>
      <vt:variant>
        <vt:i4>5</vt:i4>
      </vt:variant>
      <vt:variant>
        <vt:lpwstr/>
      </vt:variant>
      <vt:variant>
        <vt:lpwstr>Par4190</vt:lpwstr>
      </vt:variant>
      <vt:variant>
        <vt:i4>5111893</vt:i4>
      </vt:variant>
      <vt:variant>
        <vt:i4>33</vt:i4>
      </vt:variant>
      <vt:variant>
        <vt:i4>0</vt:i4>
      </vt:variant>
      <vt:variant>
        <vt:i4>5</vt:i4>
      </vt:variant>
      <vt:variant>
        <vt:lpwstr>consultantplus://offline/ref=185D18CF3AF8465C4FA8C6A95D8B4C2A841F141920E98A82F0992D953EIEI2M</vt:lpwstr>
      </vt:variant>
      <vt:variant>
        <vt:lpwstr/>
      </vt:variant>
      <vt:variant>
        <vt:i4>5111893</vt:i4>
      </vt:variant>
      <vt:variant>
        <vt:i4>30</vt:i4>
      </vt:variant>
      <vt:variant>
        <vt:i4>0</vt:i4>
      </vt:variant>
      <vt:variant>
        <vt:i4>5</vt:i4>
      </vt:variant>
      <vt:variant>
        <vt:lpwstr>consultantplus://offline/ref=185D18CF3AF8465C4FA8C6A95D8B4C2A841F141920E98A82F0992D953EIEI2M</vt:lpwstr>
      </vt:variant>
      <vt:variant>
        <vt:lpwstr/>
      </vt:variant>
      <vt:variant>
        <vt:i4>5111896</vt:i4>
      </vt:variant>
      <vt:variant>
        <vt:i4>27</vt:i4>
      </vt:variant>
      <vt:variant>
        <vt:i4>0</vt:i4>
      </vt:variant>
      <vt:variant>
        <vt:i4>5</vt:i4>
      </vt:variant>
      <vt:variant>
        <vt:lpwstr>consultantplus://offline/ref=185D18CF3AF8465C4FA8C6A95D8B4C2A841F141924E08A82F0992D953EIEI2M</vt:lpwstr>
      </vt:variant>
      <vt:variant>
        <vt:lpwstr/>
      </vt:variant>
      <vt:variant>
        <vt:i4>5111896</vt:i4>
      </vt:variant>
      <vt:variant>
        <vt:i4>24</vt:i4>
      </vt:variant>
      <vt:variant>
        <vt:i4>0</vt:i4>
      </vt:variant>
      <vt:variant>
        <vt:i4>5</vt:i4>
      </vt:variant>
      <vt:variant>
        <vt:lpwstr>consultantplus://offline/ref=185D18CF3AF8465C4FA8C6A95D8B4C2A841F141924E08A82F0992D953EIEI2M</vt:lpwstr>
      </vt:variant>
      <vt:variant>
        <vt:lpwstr/>
      </vt:variant>
      <vt:variant>
        <vt:i4>8257592</vt:i4>
      </vt:variant>
      <vt:variant>
        <vt:i4>21</vt:i4>
      </vt:variant>
      <vt:variant>
        <vt:i4>0</vt:i4>
      </vt:variant>
      <vt:variant>
        <vt:i4>5</vt:i4>
      </vt:variant>
      <vt:variant>
        <vt:lpwstr>consultantplus://offline/ref=F06EA4DED114EA109B9A146CE40816F718577ECC56EB064DD61BF5D43FD7EE71D336B7CD8ECBDC81H9I5M</vt:lpwstr>
      </vt:variant>
      <vt:variant>
        <vt:lpwstr/>
      </vt:variant>
      <vt:variant>
        <vt:i4>8257593</vt:i4>
      </vt:variant>
      <vt:variant>
        <vt:i4>18</vt:i4>
      </vt:variant>
      <vt:variant>
        <vt:i4>0</vt:i4>
      </vt:variant>
      <vt:variant>
        <vt:i4>5</vt:i4>
      </vt:variant>
      <vt:variant>
        <vt:lpwstr>consultantplus://offline/ref=F06EA4DED114EA109B9A146CE40816F718577ECC56EB064DD61BF5D43FD7EE71D336B7CD8ECBDC81H9I4M</vt:lpwstr>
      </vt:variant>
      <vt:variant>
        <vt:lpwstr/>
      </vt:variant>
      <vt:variant>
        <vt:i4>8257592</vt:i4>
      </vt:variant>
      <vt:variant>
        <vt:i4>15</vt:i4>
      </vt:variant>
      <vt:variant>
        <vt:i4>0</vt:i4>
      </vt:variant>
      <vt:variant>
        <vt:i4>5</vt:i4>
      </vt:variant>
      <vt:variant>
        <vt:lpwstr>consultantplus://offline/ref=F06EA4DED114EA109B9A146CE40816F718577ECC56EB064DD61BF5D43FD7EE71D336B7CD8ECBDC81H9I5M</vt:lpwstr>
      </vt:variant>
      <vt:variant>
        <vt:lpwstr/>
      </vt:variant>
      <vt:variant>
        <vt:i4>8257593</vt:i4>
      </vt:variant>
      <vt:variant>
        <vt:i4>12</vt:i4>
      </vt:variant>
      <vt:variant>
        <vt:i4>0</vt:i4>
      </vt:variant>
      <vt:variant>
        <vt:i4>5</vt:i4>
      </vt:variant>
      <vt:variant>
        <vt:lpwstr>consultantplus://offline/ref=F06EA4DED114EA109B9A146CE40816F718577ECC56EB064DD61BF5D43FD7EE71D336B7CD8ECBDC81H9I4M</vt:lpwstr>
      </vt:variant>
      <vt:variant>
        <vt:lpwstr/>
      </vt:variant>
      <vt:variant>
        <vt:i4>4587615</vt:i4>
      </vt:variant>
      <vt:variant>
        <vt:i4>9</vt:i4>
      </vt:variant>
      <vt:variant>
        <vt:i4>0</vt:i4>
      </vt:variant>
      <vt:variant>
        <vt:i4>5</vt:i4>
      </vt:variant>
      <vt:variant>
        <vt:lpwstr>consultantplus://offline/ref=9F150267C6C1A89A622907CC058DCE9B4F9873723A0C97A5141BFEB524i72EJ</vt:lpwstr>
      </vt:variant>
      <vt:variant>
        <vt:lpwstr/>
      </vt:variant>
      <vt:variant>
        <vt:i4>4587527</vt:i4>
      </vt:variant>
      <vt:variant>
        <vt:i4>6</vt:i4>
      </vt:variant>
      <vt:variant>
        <vt:i4>0</vt:i4>
      </vt:variant>
      <vt:variant>
        <vt:i4>5</vt:i4>
      </vt:variant>
      <vt:variant>
        <vt:lpwstr>consultantplus://offline/ref=9F150267C6C1A89A622907CC058DCE9B4F9E73733C0E97A5141BFEB524i72EJ</vt:lpwstr>
      </vt:variant>
      <vt:variant>
        <vt:lpwstr/>
      </vt:variant>
      <vt:variant>
        <vt:i4>1310806</vt:i4>
      </vt:variant>
      <vt:variant>
        <vt:i4>3</vt:i4>
      </vt:variant>
      <vt:variant>
        <vt:i4>0</vt:i4>
      </vt:variant>
      <vt:variant>
        <vt:i4>5</vt:i4>
      </vt:variant>
      <vt:variant>
        <vt:lpwstr>consultantplus://offline/ref=9F150267C6C1A89A622906C2108DCE9B4F9875763F0697A5141BFEB5247E59F1A81DC87B32i324J</vt:lpwstr>
      </vt:variant>
      <vt:variant>
        <vt:lpwstr/>
      </vt:variant>
      <vt:variant>
        <vt:i4>8126514</vt:i4>
      </vt:variant>
      <vt:variant>
        <vt:i4>0</vt:i4>
      </vt:variant>
      <vt:variant>
        <vt:i4>0</vt:i4>
      </vt:variant>
      <vt:variant>
        <vt:i4>5</vt:i4>
      </vt:variant>
      <vt:variant>
        <vt:lpwstr>consultantplus://offline/ref=9F150267C6C1A89A622906C2108DCE9B4F987576310697A5141BFEB5247E59F1A81DC87C33319CB1iC24J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dc:creator>
  <cp:lastModifiedBy>User</cp:lastModifiedBy>
  <cp:revision>2</cp:revision>
  <cp:lastPrinted>2017-08-21T11:29:00Z</cp:lastPrinted>
  <dcterms:created xsi:type="dcterms:W3CDTF">2024-07-08T08:06:00Z</dcterms:created>
  <dcterms:modified xsi:type="dcterms:W3CDTF">2024-07-08T08:06:00Z</dcterms:modified>
</cp:coreProperties>
</file>